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A1C2B3" w14:textId="77777777" w:rsidR="00310795" w:rsidRDefault="00310795" w:rsidP="00310795">
      <w:pPr>
        <w:ind w:right="3"/>
        <w:jc w:val="center"/>
        <w:rPr>
          <w:b/>
          <w:sz w:val="24"/>
          <w:szCs w:val="24"/>
        </w:rPr>
      </w:pPr>
      <w:r>
        <w:rPr>
          <w:b/>
          <w:sz w:val="24"/>
          <w:szCs w:val="24"/>
        </w:rPr>
        <w:t>CURRICULUM VITAE</w:t>
      </w:r>
    </w:p>
    <w:p w14:paraId="6AB71A80" w14:textId="77777777" w:rsidR="00310795" w:rsidRPr="00B32909" w:rsidRDefault="00310795" w:rsidP="00310795">
      <w:pPr>
        <w:ind w:right="3"/>
        <w:jc w:val="center"/>
        <w:rPr>
          <w:rStyle w:val="IntenseReference"/>
          <w:sz w:val="24"/>
          <w:szCs w:val="24"/>
          <w:u w:val="none"/>
        </w:rPr>
      </w:pPr>
      <w:r w:rsidRPr="00B32909">
        <w:rPr>
          <w:b/>
          <w:sz w:val="24"/>
          <w:szCs w:val="24"/>
        </w:rPr>
        <w:t xml:space="preserve">Carol Vivien Robinson DBE FRS </w:t>
      </w:r>
      <w:proofErr w:type="spellStart"/>
      <w:r w:rsidRPr="00B32909">
        <w:rPr>
          <w:b/>
          <w:sz w:val="24"/>
          <w:szCs w:val="24"/>
        </w:rPr>
        <w:t>FMedSci</w:t>
      </w:r>
      <w:proofErr w:type="spellEnd"/>
    </w:p>
    <w:p w14:paraId="0D8099AA" w14:textId="77777777" w:rsidR="00310795" w:rsidRPr="00F57A57" w:rsidRDefault="00310795" w:rsidP="00310795">
      <w:pPr>
        <w:pStyle w:val="Heading5"/>
        <w:rPr>
          <w:rStyle w:val="IntenseReference"/>
          <w:b/>
          <w:u w:val="none"/>
        </w:rPr>
      </w:pPr>
      <w:r w:rsidRPr="00F57A57">
        <w:rPr>
          <w:rStyle w:val="IntenseReference"/>
          <w:b/>
          <w:u w:val="none"/>
        </w:rPr>
        <w:t>Personal and Contact Details</w:t>
      </w:r>
    </w:p>
    <w:p w14:paraId="1993B739" w14:textId="77777777" w:rsidR="00310795" w:rsidRDefault="00310795" w:rsidP="00310795">
      <w:pPr>
        <w:ind w:right="3"/>
      </w:pPr>
      <w:r w:rsidRPr="00EB1D59">
        <w:rPr>
          <w:b/>
        </w:rPr>
        <w:t>Date of Birth</w:t>
      </w:r>
      <w:r>
        <w:tab/>
      </w:r>
      <w:r>
        <w:tab/>
        <w:t>10</w:t>
      </w:r>
      <w:r w:rsidRPr="00EB1D59">
        <w:rPr>
          <w:vertAlign w:val="superscript"/>
        </w:rPr>
        <w:t>th</w:t>
      </w:r>
      <w:r>
        <w:t xml:space="preserve"> April 1956</w:t>
      </w:r>
    </w:p>
    <w:p w14:paraId="52E8BC7B" w14:textId="77777777" w:rsidR="00310795" w:rsidRDefault="00310795" w:rsidP="00310795">
      <w:pPr>
        <w:ind w:right="3"/>
      </w:pPr>
      <w:r w:rsidRPr="00EB1D59">
        <w:rPr>
          <w:b/>
        </w:rPr>
        <w:t>Maiden Name</w:t>
      </w:r>
      <w:r>
        <w:tab/>
      </w:r>
      <w:r>
        <w:tab/>
        <w:t>Bradley</w:t>
      </w:r>
    </w:p>
    <w:p w14:paraId="45938C0E" w14:textId="77777777" w:rsidR="00310795" w:rsidRDefault="00310795" w:rsidP="00310795">
      <w:pPr>
        <w:ind w:right="3"/>
      </w:pPr>
      <w:r w:rsidRPr="00EB1D59">
        <w:rPr>
          <w:b/>
        </w:rPr>
        <w:t>Nationality</w:t>
      </w:r>
      <w:r>
        <w:tab/>
      </w:r>
      <w:r>
        <w:tab/>
        <w:t>British</w:t>
      </w:r>
    </w:p>
    <w:p w14:paraId="4870D8F7" w14:textId="77777777" w:rsidR="00310795" w:rsidRDefault="00310795" w:rsidP="00310795">
      <w:pPr>
        <w:ind w:right="3"/>
      </w:pPr>
    </w:p>
    <w:p w14:paraId="2C405A71" w14:textId="51944478" w:rsidR="00310795" w:rsidRDefault="00310795" w:rsidP="00310795">
      <w:pPr>
        <w:ind w:right="3"/>
      </w:pPr>
      <w:r>
        <w:rPr>
          <w:b/>
        </w:rPr>
        <w:t>Contact details</w:t>
      </w:r>
      <w:r w:rsidR="00185ECC">
        <w:t xml:space="preserve"> </w:t>
      </w:r>
      <w:r w:rsidR="00185ECC">
        <w:tab/>
      </w:r>
      <w:proofErr w:type="spellStart"/>
      <w:r w:rsidR="00185ECC">
        <w:t>Kavli</w:t>
      </w:r>
      <w:proofErr w:type="spellEnd"/>
      <w:r w:rsidR="00185ECC">
        <w:t xml:space="preserve"> Institute for </w:t>
      </w:r>
      <w:proofErr w:type="spellStart"/>
      <w:r w:rsidR="00185ECC">
        <w:t>NanoScience</w:t>
      </w:r>
      <w:proofErr w:type="spellEnd"/>
      <w:r w:rsidR="00185ECC">
        <w:t xml:space="preserve"> Discovery</w:t>
      </w:r>
    </w:p>
    <w:p w14:paraId="40137FFE" w14:textId="1A60ACFB" w:rsidR="00E5583A" w:rsidRDefault="00E5583A" w:rsidP="00310795">
      <w:pPr>
        <w:ind w:right="3"/>
      </w:pPr>
      <w:r>
        <w:tab/>
      </w:r>
      <w:r>
        <w:tab/>
      </w:r>
      <w:r>
        <w:tab/>
        <w:t xml:space="preserve">New Biochemistry Building </w:t>
      </w:r>
    </w:p>
    <w:p w14:paraId="3BDA6B4E" w14:textId="77777777" w:rsidR="00310795" w:rsidRDefault="00310795" w:rsidP="00310795">
      <w:pPr>
        <w:ind w:right="3"/>
      </w:pPr>
      <w:r>
        <w:tab/>
      </w:r>
      <w:r>
        <w:tab/>
      </w:r>
      <w:r>
        <w:tab/>
        <w:t>University of Oxford</w:t>
      </w:r>
    </w:p>
    <w:p w14:paraId="45536966" w14:textId="77777777" w:rsidR="00310795" w:rsidRDefault="00310795" w:rsidP="00310795">
      <w:pPr>
        <w:ind w:right="3"/>
      </w:pPr>
      <w:r>
        <w:tab/>
      </w:r>
      <w:r>
        <w:tab/>
      </w:r>
      <w:r>
        <w:tab/>
        <w:t>South Parks Road</w:t>
      </w:r>
    </w:p>
    <w:p w14:paraId="2BFF54A2" w14:textId="56E3DA1F" w:rsidR="00310795" w:rsidRDefault="00185ECC" w:rsidP="00310795">
      <w:pPr>
        <w:ind w:right="3"/>
      </w:pPr>
      <w:r>
        <w:tab/>
      </w:r>
      <w:r>
        <w:tab/>
      </w:r>
      <w:r>
        <w:tab/>
        <w:t>Oxford OX1 3QU</w:t>
      </w:r>
    </w:p>
    <w:p w14:paraId="7D5E97E0" w14:textId="64A2449B" w:rsidR="00310795" w:rsidRDefault="00310795" w:rsidP="00310795">
      <w:pPr>
        <w:ind w:right="3"/>
      </w:pPr>
      <w:r>
        <w:tab/>
      </w:r>
      <w:r>
        <w:tab/>
      </w:r>
      <w:r w:rsidR="00185ECC">
        <w:t xml:space="preserve"> </w:t>
      </w:r>
    </w:p>
    <w:p w14:paraId="30F56217" w14:textId="77777777" w:rsidR="00310795" w:rsidRDefault="00310795" w:rsidP="00310795">
      <w:pPr>
        <w:ind w:right="3"/>
        <w:jc w:val="both"/>
        <w:rPr>
          <w:rStyle w:val="Hyperlink"/>
        </w:rPr>
      </w:pPr>
      <w:r>
        <w:tab/>
      </w:r>
      <w:r>
        <w:tab/>
      </w:r>
      <w:r>
        <w:tab/>
        <w:t>E-mail</w:t>
      </w:r>
      <w:r>
        <w:tab/>
        <w:t xml:space="preserve">:  </w:t>
      </w:r>
      <w:hyperlink r:id="rId7" w:history="1">
        <w:r w:rsidRPr="00BF54A6">
          <w:rPr>
            <w:rStyle w:val="Hyperlink"/>
          </w:rPr>
          <w:t>carol.robinson@chem.ox.ac.uk</w:t>
        </w:r>
      </w:hyperlink>
    </w:p>
    <w:p w14:paraId="50C0CD9E" w14:textId="0C9FEF04" w:rsidR="00310795" w:rsidRDefault="00310795" w:rsidP="00310795">
      <w:pPr>
        <w:ind w:right="3"/>
        <w:jc w:val="both"/>
        <w:rPr>
          <w:rStyle w:val="Hyperlink"/>
        </w:rPr>
      </w:pPr>
      <w:r>
        <w:rPr>
          <w:rStyle w:val="Hyperlink"/>
          <w:u w:val="none"/>
        </w:rPr>
        <w:tab/>
      </w:r>
      <w:r>
        <w:rPr>
          <w:rStyle w:val="Hyperlink"/>
          <w:u w:val="none"/>
        </w:rPr>
        <w:tab/>
      </w:r>
      <w:r>
        <w:rPr>
          <w:rStyle w:val="Hyperlink"/>
          <w:u w:val="none"/>
        </w:rPr>
        <w:tab/>
      </w:r>
      <w:r>
        <w:rPr>
          <w:rStyle w:val="Hyperlink"/>
          <w:color w:val="auto"/>
          <w:u w:val="none"/>
        </w:rPr>
        <w:t>Web</w:t>
      </w:r>
      <w:r>
        <w:rPr>
          <w:rStyle w:val="Hyperlink"/>
          <w:color w:val="auto"/>
          <w:u w:val="none"/>
        </w:rPr>
        <w:tab/>
        <w:t xml:space="preserve">: </w:t>
      </w:r>
      <w:r w:rsidRPr="0075487C">
        <w:rPr>
          <w:rStyle w:val="Hyperlink"/>
          <w:u w:val="none"/>
        </w:rPr>
        <w:t xml:space="preserve"> </w:t>
      </w:r>
      <w:hyperlink r:id="rId8" w:history="1">
        <w:r w:rsidR="00345FF3" w:rsidRPr="0075487C">
          <w:rPr>
            <w:rStyle w:val="Hyperlink"/>
          </w:rPr>
          <w:t>https://robinsonweb.chem.ox.ac.uk/</w:t>
        </w:r>
      </w:hyperlink>
    </w:p>
    <w:p w14:paraId="019BE8EE" w14:textId="77777777" w:rsidR="00185ECC" w:rsidRPr="00185ECC" w:rsidRDefault="00185ECC" w:rsidP="00185ECC">
      <w:pPr>
        <w:ind w:right="3"/>
        <w:jc w:val="both"/>
        <w:rPr>
          <w:rStyle w:val="Hyperlink"/>
          <w:u w:val="none"/>
        </w:rPr>
      </w:pPr>
      <w:r>
        <w:rPr>
          <w:rStyle w:val="Hyperlink"/>
          <w:u w:val="none"/>
        </w:rPr>
        <w:tab/>
      </w:r>
      <w:r>
        <w:rPr>
          <w:rStyle w:val="Hyperlink"/>
          <w:u w:val="none"/>
        </w:rPr>
        <w:tab/>
      </w:r>
      <w:r>
        <w:rPr>
          <w:rStyle w:val="Hyperlink"/>
          <w:u w:val="none"/>
        </w:rPr>
        <w:tab/>
      </w:r>
      <w:r>
        <w:rPr>
          <w:rStyle w:val="Hyperlink"/>
          <w:u w:val="none"/>
        </w:rPr>
        <w:tab/>
        <w:t xml:space="preserve">   </w:t>
      </w:r>
      <w:r w:rsidRPr="00185ECC">
        <w:rPr>
          <w:rStyle w:val="Hyperlink"/>
          <w:u w:val="none"/>
        </w:rPr>
        <w:t>https://kavlinano.ox.ac.uk</w:t>
      </w:r>
    </w:p>
    <w:p w14:paraId="6EA12B3E" w14:textId="382F6D36" w:rsidR="00185ECC" w:rsidRPr="00185ECC" w:rsidRDefault="00185ECC" w:rsidP="00185ECC">
      <w:pPr>
        <w:ind w:left="2880" w:right="3"/>
        <w:jc w:val="both"/>
        <w:rPr>
          <w:rStyle w:val="Hyperlink"/>
          <w:color w:val="auto"/>
          <w:u w:val="none"/>
        </w:rPr>
      </w:pPr>
      <w:r>
        <w:rPr>
          <w:rStyle w:val="Hyperlink"/>
          <w:u w:val="none"/>
        </w:rPr>
        <w:t xml:space="preserve">   </w:t>
      </w:r>
      <w:r w:rsidRPr="00185ECC">
        <w:rPr>
          <w:rStyle w:val="Hyperlink"/>
          <w:u w:val="none"/>
        </w:rPr>
        <w:t>https://www.omass.com</w:t>
      </w:r>
    </w:p>
    <w:p w14:paraId="74436E21" w14:textId="77777777" w:rsidR="00345FF3" w:rsidRDefault="00345FF3" w:rsidP="00310795">
      <w:pPr>
        <w:ind w:right="3"/>
        <w:jc w:val="both"/>
        <w:rPr>
          <w:rStyle w:val="Hyperlink"/>
          <w:color w:val="auto"/>
          <w:u w:val="none"/>
        </w:rPr>
      </w:pPr>
    </w:p>
    <w:p w14:paraId="59567645" w14:textId="77777777" w:rsidR="00345FF3" w:rsidRDefault="00345FF3" w:rsidP="00310795">
      <w:pPr>
        <w:ind w:right="3"/>
        <w:jc w:val="both"/>
        <w:rPr>
          <w:rStyle w:val="Hyperlink"/>
          <w:color w:val="auto"/>
          <w:u w:val="none"/>
        </w:rPr>
      </w:pPr>
    </w:p>
    <w:p w14:paraId="165287FF" w14:textId="08AE84F6" w:rsidR="00310795" w:rsidRPr="00F57A57" w:rsidRDefault="00CC4238" w:rsidP="00310795">
      <w:pPr>
        <w:pStyle w:val="Heading5"/>
        <w:rPr>
          <w:b w:val="0"/>
          <w:szCs w:val="22"/>
        </w:rPr>
      </w:pPr>
      <w:r>
        <w:rPr>
          <w:rStyle w:val="IntenseReference"/>
          <w:b/>
          <w:u w:val="none"/>
        </w:rPr>
        <w:t xml:space="preserve">Education and </w:t>
      </w:r>
      <w:r w:rsidR="00310795" w:rsidRPr="00F57A57">
        <w:rPr>
          <w:rStyle w:val="IntenseReference"/>
          <w:b/>
          <w:u w:val="none"/>
        </w:rPr>
        <w:t>Appointments</w:t>
      </w:r>
    </w:p>
    <w:p w14:paraId="7A4E0A7F" w14:textId="40E5D29C" w:rsidR="000C3A74" w:rsidRPr="000F7BCF" w:rsidRDefault="000C3A74" w:rsidP="000C3A74">
      <w:pPr>
        <w:spacing w:line="360" w:lineRule="auto"/>
        <w:ind w:right="6"/>
      </w:pPr>
      <w:r w:rsidRPr="000F7BCF">
        <w:rPr>
          <w:b/>
          <w:bCs/>
        </w:rPr>
        <w:t>2021              </w:t>
      </w:r>
      <w:r w:rsidRPr="000F7BCF">
        <w:rPr>
          <w:b/>
          <w:bCs/>
        </w:rPr>
        <w:tab/>
      </w:r>
      <w:r w:rsidR="000723DE" w:rsidRPr="000F7BCF">
        <w:rPr>
          <w:bCs/>
        </w:rPr>
        <w:t xml:space="preserve">Founder </w:t>
      </w:r>
      <w:r w:rsidRPr="000F7BCF">
        <w:t>Dire</w:t>
      </w:r>
      <w:r w:rsidR="000723DE" w:rsidRPr="000F7BCF">
        <w:t xml:space="preserve">ctor, </w:t>
      </w:r>
      <w:proofErr w:type="spellStart"/>
      <w:r w:rsidR="000723DE" w:rsidRPr="000F7BCF">
        <w:t>Kavli</w:t>
      </w:r>
      <w:proofErr w:type="spellEnd"/>
      <w:r w:rsidR="000723DE" w:rsidRPr="000F7BCF">
        <w:t xml:space="preserve"> Institute for </w:t>
      </w:r>
      <w:proofErr w:type="spellStart"/>
      <w:r w:rsidR="000723DE" w:rsidRPr="000F7BCF">
        <w:t>NanoS</w:t>
      </w:r>
      <w:r w:rsidR="00C91FB1" w:rsidRPr="000F7BCF">
        <w:t>c</w:t>
      </w:r>
      <w:r w:rsidRPr="000F7BCF">
        <w:t>ience</w:t>
      </w:r>
      <w:proofErr w:type="spellEnd"/>
      <w:r w:rsidRPr="000F7BCF">
        <w:t xml:space="preserve"> Discovery, Oxford</w:t>
      </w:r>
    </w:p>
    <w:p w14:paraId="4BCD948C" w14:textId="6FFB9E59" w:rsidR="006146A9" w:rsidRDefault="006146A9" w:rsidP="000C3A74">
      <w:pPr>
        <w:spacing w:line="360" w:lineRule="auto"/>
        <w:ind w:right="6"/>
        <w:rPr>
          <w:rFonts w:ascii="Calibri" w:hAnsi="Calibri"/>
        </w:rPr>
      </w:pPr>
      <w:r w:rsidRPr="000F7BCF">
        <w:rPr>
          <w:b/>
        </w:rPr>
        <w:t>2016</w:t>
      </w:r>
      <w:r w:rsidR="000F7BCF">
        <w:tab/>
      </w:r>
      <w:r w:rsidR="000F7BCF">
        <w:tab/>
        <w:t xml:space="preserve">Founder </w:t>
      </w:r>
      <w:r w:rsidRPr="000F7BCF">
        <w:t xml:space="preserve">Director, </w:t>
      </w:r>
      <w:proofErr w:type="spellStart"/>
      <w:r w:rsidRPr="000F7BCF">
        <w:t>OMass</w:t>
      </w:r>
      <w:proofErr w:type="spellEnd"/>
      <w:r w:rsidRPr="000F7BCF">
        <w:t xml:space="preserve"> Therapeutics, Oxford</w:t>
      </w:r>
    </w:p>
    <w:p w14:paraId="77380811" w14:textId="1A297CFD" w:rsidR="00310795" w:rsidRDefault="00310795" w:rsidP="000C3A74">
      <w:pPr>
        <w:tabs>
          <w:tab w:val="left" w:pos="1276"/>
        </w:tabs>
        <w:spacing w:line="360" w:lineRule="auto"/>
        <w:ind w:right="6"/>
        <w:jc w:val="both"/>
      </w:pPr>
      <w:r w:rsidRPr="005F3876">
        <w:rPr>
          <w:b/>
        </w:rPr>
        <w:t xml:space="preserve">2009 </w:t>
      </w:r>
      <w:r>
        <w:t xml:space="preserve">          </w:t>
      </w:r>
      <w:r>
        <w:tab/>
      </w:r>
      <w:r>
        <w:tab/>
        <w:t xml:space="preserve">Professorial Fellow, Exeter College, Oxford </w:t>
      </w:r>
    </w:p>
    <w:p w14:paraId="3B9A6A7D" w14:textId="77777777" w:rsidR="00310795" w:rsidRDefault="00310795" w:rsidP="00310795">
      <w:pPr>
        <w:tabs>
          <w:tab w:val="left" w:pos="1276"/>
        </w:tabs>
        <w:spacing w:line="360" w:lineRule="auto"/>
        <w:ind w:right="6"/>
        <w:jc w:val="both"/>
      </w:pPr>
      <w:r w:rsidRPr="005F3876">
        <w:rPr>
          <w:b/>
        </w:rPr>
        <w:t>2009</w:t>
      </w:r>
      <w:r>
        <w:rPr>
          <w:b/>
        </w:rPr>
        <w:t xml:space="preserve"> </w:t>
      </w:r>
      <w:r>
        <w:t xml:space="preserve">          </w:t>
      </w:r>
      <w:r>
        <w:tab/>
      </w:r>
      <w:r>
        <w:tab/>
        <w:t>Dr Lee’s Professor of Physical and Theoretical Chemistry, University of Oxford</w:t>
      </w:r>
    </w:p>
    <w:p w14:paraId="2DF4100F" w14:textId="77777777" w:rsidR="00310795" w:rsidRPr="00F57A57" w:rsidRDefault="00310795" w:rsidP="00310795">
      <w:pPr>
        <w:tabs>
          <w:tab w:val="left" w:pos="1276"/>
        </w:tabs>
        <w:spacing w:line="360" w:lineRule="auto"/>
        <w:ind w:right="6"/>
        <w:jc w:val="both"/>
      </w:pPr>
      <w:r>
        <w:rPr>
          <w:b/>
        </w:rPr>
        <w:t xml:space="preserve">2006 - 2016 </w:t>
      </w:r>
      <w:r>
        <w:t xml:space="preserve"> </w:t>
      </w:r>
      <w:r>
        <w:tab/>
        <w:t xml:space="preserve">Royal Society Research Professorship </w:t>
      </w:r>
    </w:p>
    <w:p w14:paraId="0718D057" w14:textId="77777777" w:rsidR="00310795" w:rsidRDefault="00310795" w:rsidP="00310795">
      <w:pPr>
        <w:tabs>
          <w:tab w:val="left" w:pos="1276"/>
        </w:tabs>
        <w:spacing w:line="360" w:lineRule="auto"/>
        <w:ind w:right="6"/>
        <w:jc w:val="both"/>
      </w:pPr>
      <w:r>
        <w:rPr>
          <w:b/>
        </w:rPr>
        <w:t>2003 - 2009</w:t>
      </w:r>
      <w:r>
        <w:t xml:space="preserve"> </w:t>
      </w:r>
      <w:r>
        <w:tab/>
        <w:t>Senior Research Fellow, Churchill College, University of Cambridge</w:t>
      </w:r>
    </w:p>
    <w:p w14:paraId="5DFD589E" w14:textId="77777777" w:rsidR="00310795" w:rsidRDefault="00310795" w:rsidP="00310795">
      <w:pPr>
        <w:tabs>
          <w:tab w:val="left" w:pos="1276"/>
        </w:tabs>
        <w:spacing w:line="360" w:lineRule="auto"/>
        <w:ind w:right="6"/>
        <w:jc w:val="both"/>
      </w:pPr>
      <w:r>
        <w:rPr>
          <w:b/>
        </w:rPr>
        <w:t xml:space="preserve">2001 </w:t>
      </w:r>
      <w:r>
        <w:t xml:space="preserve">- </w:t>
      </w:r>
      <w:r w:rsidRPr="001F072A">
        <w:rPr>
          <w:b/>
        </w:rPr>
        <w:t>2009</w:t>
      </w:r>
      <w:r w:rsidRPr="001F072A">
        <w:rPr>
          <w:b/>
        </w:rPr>
        <w:tab/>
      </w:r>
      <w:r>
        <w:tab/>
        <w:t>Professor of Mass Spectrometry, Dept. of Chemistry, University of Cambridge</w:t>
      </w:r>
    </w:p>
    <w:p w14:paraId="5B3D9C62" w14:textId="77777777" w:rsidR="00310795" w:rsidRDefault="00310795" w:rsidP="00310795">
      <w:pPr>
        <w:tabs>
          <w:tab w:val="left" w:pos="1276"/>
        </w:tabs>
        <w:spacing w:line="360" w:lineRule="auto"/>
        <w:ind w:right="6"/>
        <w:jc w:val="both"/>
      </w:pPr>
      <w:r>
        <w:rPr>
          <w:b/>
        </w:rPr>
        <w:t xml:space="preserve">1999 </w:t>
      </w:r>
      <w:r>
        <w:t xml:space="preserve">- </w:t>
      </w:r>
      <w:r>
        <w:rPr>
          <w:b/>
        </w:rPr>
        <w:t>2001</w:t>
      </w:r>
      <w:r>
        <w:tab/>
        <w:t xml:space="preserve"> </w:t>
      </w:r>
      <w:r>
        <w:tab/>
        <w:t>Titular Professor, University of Oxford</w:t>
      </w:r>
    </w:p>
    <w:p w14:paraId="65A54686" w14:textId="77777777" w:rsidR="00310795" w:rsidRDefault="00310795" w:rsidP="00310795">
      <w:pPr>
        <w:tabs>
          <w:tab w:val="left" w:pos="1276"/>
        </w:tabs>
        <w:spacing w:line="360" w:lineRule="auto"/>
        <w:ind w:right="3"/>
        <w:jc w:val="both"/>
      </w:pPr>
      <w:r>
        <w:rPr>
          <w:b/>
        </w:rPr>
        <w:t>1998 - 2001</w:t>
      </w:r>
      <w:r>
        <w:t xml:space="preserve"> </w:t>
      </w:r>
      <w:r>
        <w:tab/>
        <w:t>Research Fellow, Wolfson College, Oxford</w:t>
      </w:r>
    </w:p>
    <w:p w14:paraId="108F643D" w14:textId="77777777" w:rsidR="00310795" w:rsidRDefault="00310795" w:rsidP="00310795">
      <w:pPr>
        <w:tabs>
          <w:tab w:val="left" w:pos="1276"/>
        </w:tabs>
        <w:spacing w:line="360" w:lineRule="auto"/>
        <w:ind w:right="3"/>
        <w:jc w:val="both"/>
      </w:pPr>
      <w:r>
        <w:rPr>
          <w:b/>
        </w:rPr>
        <w:t xml:space="preserve">1995 - 2001 </w:t>
      </w:r>
      <w:r>
        <w:rPr>
          <w:b/>
        </w:rPr>
        <w:tab/>
      </w:r>
      <w:r>
        <w:t xml:space="preserve">Royal Society University Research Fellow, University of Oxford </w:t>
      </w:r>
    </w:p>
    <w:p w14:paraId="68053EAA" w14:textId="77777777" w:rsidR="00310795" w:rsidRDefault="00310795" w:rsidP="00310795">
      <w:pPr>
        <w:tabs>
          <w:tab w:val="left" w:pos="1276"/>
        </w:tabs>
        <w:spacing w:line="360" w:lineRule="auto"/>
        <w:ind w:right="-188"/>
        <w:jc w:val="both"/>
      </w:pPr>
      <w:r>
        <w:rPr>
          <w:b/>
        </w:rPr>
        <w:t>1991 - 1995</w:t>
      </w:r>
      <w:r>
        <w:t xml:space="preserve"> </w:t>
      </w:r>
      <w:r>
        <w:tab/>
        <w:t xml:space="preserve">Postdoctoral Research Fellow, University of Oxford. Supervisor: Prof. C. M. Dobson FRS </w:t>
      </w:r>
    </w:p>
    <w:p w14:paraId="2C41FD0A" w14:textId="77777777" w:rsidR="00310795" w:rsidRDefault="00310795" w:rsidP="00310795">
      <w:pPr>
        <w:tabs>
          <w:tab w:val="left" w:pos="1276"/>
        </w:tabs>
        <w:spacing w:line="360" w:lineRule="auto"/>
        <w:ind w:right="6"/>
        <w:jc w:val="both"/>
      </w:pPr>
      <w:r>
        <w:rPr>
          <w:b/>
        </w:rPr>
        <w:t xml:space="preserve">1991 - 1991 </w:t>
      </w:r>
      <w:r>
        <w:rPr>
          <w:b/>
        </w:rPr>
        <w:tab/>
      </w:r>
      <w:r>
        <w:t xml:space="preserve">Postgraduate Diploma in Information Technology, University of </w:t>
      </w:r>
      <w:proofErr w:type="spellStart"/>
      <w:r>
        <w:t>Keele</w:t>
      </w:r>
      <w:proofErr w:type="spellEnd"/>
    </w:p>
    <w:p w14:paraId="7A953714" w14:textId="77777777" w:rsidR="00310795" w:rsidRDefault="00310795" w:rsidP="00310795">
      <w:pPr>
        <w:tabs>
          <w:tab w:val="left" w:pos="1276"/>
        </w:tabs>
        <w:spacing w:line="360" w:lineRule="auto"/>
        <w:ind w:right="3"/>
        <w:jc w:val="both"/>
      </w:pPr>
      <w:r>
        <w:rPr>
          <w:b/>
        </w:rPr>
        <w:t>1983 - 1991</w:t>
      </w:r>
      <w:r>
        <w:t xml:space="preserve"> </w:t>
      </w:r>
      <w:r>
        <w:tab/>
        <w:t>Career break: birth of three children</w:t>
      </w:r>
    </w:p>
    <w:p w14:paraId="496F0149" w14:textId="77777777" w:rsidR="00310795" w:rsidRDefault="00310795" w:rsidP="00310795">
      <w:pPr>
        <w:tabs>
          <w:tab w:val="left" w:pos="1276"/>
        </w:tabs>
        <w:spacing w:line="360" w:lineRule="auto"/>
        <w:ind w:right="3"/>
        <w:jc w:val="both"/>
      </w:pPr>
      <w:r>
        <w:rPr>
          <w:b/>
        </w:rPr>
        <w:t>1982 - 1983</w:t>
      </w:r>
      <w:r>
        <w:t xml:space="preserve"> </w:t>
      </w:r>
      <w:r>
        <w:tab/>
        <w:t>MRC Training Fellowship, University of Bristol Medical School</w:t>
      </w:r>
    </w:p>
    <w:p w14:paraId="429133A6" w14:textId="77777777" w:rsidR="00310795" w:rsidRDefault="00310795" w:rsidP="00310795">
      <w:pPr>
        <w:tabs>
          <w:tab w:val="left" w:pos="1276"/>
        </w:tabs>
        <w:spacing w:line="360" w:lineRule="auto"/>
        <w:ind w:right="6"/>
        <w:jc w:val="both"/>
      </w:pPr>
      <w:r>
        <w:rPr>
          <w:b/>
        </w:rPr>
        <w:t>1980 - 1982</w:t>
      </w:r>
      <w:r>
        <w:rPr>
          <w:b/>
        </w:rPr>
        <w:tab/>
      </w:r>
      <w:r>
        <w:t xml:space="preserve"> </w:t>
      </w:r>
      <w:r>
        <w:tab/>
        <w:t>Doctor of Philosophy,</w:t>
      </w:r>
      <w:r w:rsidRPr="009228D8">
        <w:t xml:space="preserve"> </w:t>
      </w:r>
      <w:r>
        <w:t>University of Cambridge. Supervisor: Prof. D. H. Williams FRS</w:t>
      </w:r>
    </w:p>
    <w:p w14:paraId="577730E2" w14:textId="77777777" w:rsidR="00310795" w:rsidRDefault="00310795" w:rsidP="00310795">
      <w:pPr>
        <w:tabs>
          <w:tab w:val="left" w:pos="1276"/>
        </w:tabs>
        <w:spacing w:line="360" w:lineRule="auto"/>
        <w:ind w:right="6"/>
        <w:jc w:val="both"/>
      </w:pPr>
      <w:r>
        <w:rPr>
          <w:b/>
        </w:rPr>
        <w:t>1979 - 1980</w:t>
      </w:r>
      <w:r>
        <w:t xml:space="preserve"> </w:t>
      </w:r>
      <w:r>
        <w:tab/>
        <w:t>Master of Science, University of Wales. Supervisor: Prof. J. H. Beynon FRS</w:t>
      </w:r>
    </w:p>
    <w:p w14:paraId="129B362E" w14:textId="77777777" w:rsidR="00310795" w:rsidRPr="00F57A57" w:rsidRDefault="00310795" w:rsidP="00310795">
      <w:pPr>
        <w:tabs>
          <w:tab w:val="left" w:pos="1276"/>
        </w:tabs>
        <w:spacing w:line="360" w:lineRule="auto"/>
        <w:ind w:right="6"/>
        <w:jc w:val="both"/>
      </w:pPr>
      <w:r>
        <w:rPr>
          <w:b/>
        </w:rPr>
        <w:t>1976 - 1979</w:t>
      </w:r>
      <w:r>
        <w:t xml:space="preserve"> </w:t>
      </w:r>
      <w:r>
        <w:tab/>
        <w:t>Graduate of the Royal Society of Chemistry, Medway College of Technology, Kent</w:t>
      </w:r>
    </w:p>
    <w:p w14:paraId="677A41A6" w14:textId="236C881E" w:rsidR="00310795" w:rsidRDefault="00310795" w:rsidP="00310795">
      <w:pPr>
        <w:tabs>
          <w:tab w:val="left" w:pos="1276"/>
        </w:tabs>
        <w:spacing w:line="360" w:lineRule="auto"/>
        <w:ind w:right="3"/>
      </w:pPr>
      <w:r>
        <w:rPr>
          <w:b/>
        </w:rPr>
        <w:t>1972 - 1976</w:t>
      </w:r>
      <w:r>
        <w:t xml:space="preserve"> </w:t>
      </w:r>
      <w:r>
        <w:tab/>
        <w:t>ONC and HNC in Chemistry, Canterbury College of Technology, Kent</w:t>
      </w:r>
    </w:p>
    <w:p w14:paraId="15AEB1AE" w14:textId="341F5C42" w:rsidR="00CC4238" w:rsidRDefault="00CC4238" w:rsidP="00310795">
      <w:pPr>
        <w:tabs>
          <w:tab w:val="left" w:pos="1276"/>
        </w:tabs>
        <w:spacing w:line="360" w:lineRule="auto"/>
        <w:ind w:right="3"/>
      </w:pPr>
      <w:r>
        <w:rPr>
          <w:b/>
        </w:rPr>
        <w:t>1972 - 1979</w:t>
      </w:r>
      <w:r>
        <w:tab/>
      </w:r>
      <w:r>
        <w:tab/>
        <w:t>Laboratory Technician, Pfizer, Sandwich, Kent</w:t>
      </w:r>
    </w:p>
    <w:p w14:paraId="14AFD1D6" w14:textId="1C8266C2" w:rsidR="00B51FA8" w:rsidRPr="00B1136C" w:rsidRDefault="00A12C84" w:rsidP="00B1136C">
      <w:pPr>
        <w:rPr>
          <w:rStyle w:val="IntenseReference"/>
          <w:b w:val="0"/>
          <w:sz w:val="20"/>
          <w:szCs w:val="20"/>
          <w:u w:val="none"/>
        </w:rPr>
      </w:pPr>
      <w:r>
        <w:br w:type="page"/>
      </w:r>
    </w:p>
    <w:p w14:paraId="3811B990" w14:textId="77777777" w:rsidR="00B51FA8" w:rsidRPr="00F57A57" w:rsidRDefault="00561554" w:rsidP="00B51FA8">
      <w:pPr>
        <w:pStyle w:val="Heading5"/>
        <w:rPr>
          <w:rStyle w:val="IntenseReference"/>
          <w:b/>
          <w:u w:val="none"/>
        </w:rPr>
      </w:pPr>
      <w:r w:rsidRPr="001B056E">
        <w:rPr>
          <w:rStyle w:val="IntenseReference"/>
          <w:b/>
          <w:u w:val="none"/>
        </w:rPr>
        <w:lastRenderedPageBreak/>
        <w:t xml:space="preserve">Accolades and </w:t>
      </w:r>
      <w:r w:rsidR="00B51FA8" w:rsidRPr="001B056E">
        <w:rPr>
          <w:rStyle w:val="IntenseReference"/>
          <w:b/>
          <w:u w:val="none"/>
        </w:rPr>
        <w:t>Distinctions</w:t>
      </w:r>
    </w:p>
    <w:p w14:paraId="5E5168E7" w14:textId="5D0730F4" w:rsidR="00B04516" w:rsidRPr="00B04516" w:rsidRDefault="00B04516" w:rsidP="00561554">
      <w:pPr>
        <w:pStyle w:val="Heading9"/>
        <w:spacing w:line="360" w:lineRule="auto"/>
        <w:ind w:right="6"/>
        <w:rPr>
          <w:rFonts w:ascii="Tahoma" w:hAnsi="Tahoma" w:cs="Tahoma"/>
          <w:b w:val="0"/>
          <w:lang w:val="en-US"/>
        </w:rPr>
      </w:pPr>
      <w:r>
        <w:rPr>
          <w:rFonts w:ascii="Tahoma" w:hAnsi="Tahoma" w:cs="Tahoma"/>
          <w:lang w:val="en-US"/>
        </w:rPr>
        <w:t>2021</w:t>
      </w:r>
      <w:r>
        <w:rPr>
          <w:rFonts w:ascii="Tahoma" w:hAnsi="Tahoma" w:cs="Tahoma"/>
          <w:lang w:val="en-US"/>
        </w:rPr>
        <w:tab/>
      </w:r>
      <w:r>
        <w:rPr>
          <w:rFonts w:ascii="Tahoma" w:hAnsi="Tahoma" w:cs="Tahoma"/>
          <w:lang w:val="en-US"/>
        </w:rPr>
        <w:tab/>
      </w:r>
      <w:r w:rsidR="007C37E4">
        <w:rPr>
          <w:rFonts w:ascii="Tahoma" w:hAnsi="Tahoma" w:cs="Tahoma"/>
          <w:b w:val="0"/>
          <w:lang w:val="en-US"/>
        </w:rPr>
        <w:t>International Honorary Member of the</w:t>
      </w:r>
      <w:r w:rsidRPr="00B04516">
        <w:rPr>
          <w:rFonts w:ascii="Tahoma" w:hAnsi="Tahoma" w:cs="Tahoma"/>
          <w:b w:val="0"/>
          <w:lang w:val="en-US"/>
        </w:rPr>
        <w:t xml:space="preserve"> </w:t>
      </w:r>
      <w:r>
        <w:rPr>
          <w:rFonts w:ascii="Tahoma" w:hAnsi="Tahoma" w:cs="Tahoma"/>
          <w:b w:val="0"/>
          <w:lang w:val="en-US"/>
        </w:rPr>
        <w:t>American Academy of Arts and Sciences</w:t>
      </w:r>
    </w:p>
    <w:p w14:paraId="1B089358" w14:textId="3538C7B0" w:rsidR="009E037F" w:rsidRPr="009E037F" w:rsidRDefault="009E037F" w:rsidP="00561554">
      <w:pPr>
        <w:pStyle w:val="Heading9"/>
        <w:spacing w:line="360" w:lineRule="auto"/>
        <w:ind w:right="6"/>
        <w:rPr>
          <w:rFonts w:ascii="Tahoma" w:hAnsi="Tahoma" w:cs="Tahoma"/>
          <w:b w:val="0"/>
          <w:lang w:val="en-US"/>
        </w:rPr>
      </w:pPr>
      <w:r>
        <w:rPr>
          <w:rFonts w:ascii="Tahoma" w:hAnsi="Tahoma" w:cs="Tahoma"/>
          <w:lang w:val="en-US"/>
        </w:rPr>
        <w:t>2018</w:t>
      </w:r>
      <w:r w:rsidR="00582E98">
        <w:rPr>
          <w:rFonts w:ascii="Tahoma" w:hAnsi="Tahoma" w:cs="Tahoma"/>
          <w:lang w:val="en-US"/>
        </w:rPr>
        <w:t xml:space="preserve"> - 2020</w:t>
      </w:r>
      <w:r w:rsidR="00582E98">
        <w:rPr>
          <w:rFonts w:ascii="Tahoma" w:hAnsi="Tahoma" w:cs="Tahoma"/>
          <w:lang w:val="en-US"/>
        </w:rPr>
        <w:tab/>
      </w:r>
      <w:r>
        <w:rPr>
          <w:rFonts w:ascii="Tahoma" w:hAnsi="Tahoma" w:cs="Tahoma"/>
          <w:b w:val="0"/>
          <w:lang w:val="en-US"/>
        </w:rPr>
        <w:t>President of the Royal Society of Chemistry</w:t>
      </w:r>
    </w:p>
    <w:p w14:paraId="33095C21" w14:textId="77777777" w:rsidR="00B51FA8" w:rsidRDefault="00B51FA8" w:rsidP="00561554">
      <w:pPr>
        <w:pStyle w:val="Heading9"/>
        <w:spacing w:line="360" w:lineRule="auto"/>
        <w:ind w:right="6"/>
        <w:rPr>
          <w:rFonts w:ascii="Tahoma" w:hAnsi="Tahoma" w:cs="Tahoma"/>
          <w:b w:val="0"/>
          <w:lang w:val="en-US"/>
        </w:rPr>
      </w:pPr>
      <w:r w:rsidRPr="00B51FA8">
        <w:rPr>
          <w:rFonts w:ascii="Tahoma" w:hAnsi="Tahoma" w:cs="Tahoma"/>
          <w:lang w:val="en-US"/>
        </w:rPr>
        <w:t>2017</w:t>
      </w:r>
      <w:r w:rsidRPr="00B51FA8">
        <w:rPr>
          <w:rFonts w:ascii="Tahoma" w:hAnsi="Tahoma" w:cs="Tahoma"/>
          <w:lang w:val="en-US"/>
        </w:rPr>
        <w:tab/>
      </w:r>
      <w:r w:rsidRPr="00B51FA8">
        <w:rPr>
          <w:rFonts w:ascii="Tahoma" w:hAnsi="Tahoma" w:cs="Tahoma"/>
          <w:lang w:val="en-US"/>
        </w:rPr>
        <w:tab/>
      </w:r>
      <w:r w:rsidRPr="00B51FA8">
        <w:rPr>
          <w:rFonts w:ascii="Tahoma" w:hAnsi="Tahoma" w:cs="Tahoma"/>
          <w:b w:val="0"/>
          <w:lang w:val="en-US"/>
        </w:rPr>
        <w:t>Foreign Associate of the</w:t>
      </w:r>
      <w:r>
        <w:rPr>
          <w:rFonts w:ascii="Tahoma" w:hAnsi="Tahoma" w:cs="Tahoma"/>
          <w:b w:val="0"/>
          <w:lang w:val="en-US"/>
        </w:rPr>
        <w:t xml:space="preserve"> US National Academy of Science</w:t>
      </w:r>
      <w:r w:rsidR="00EF04B8">
        <w:rPr>
          <w:rFonts w:ascii="Tahoma" w:hAnsi="Tahoma" w:cs="Tahoma"/>
          <w:b w:val="0"/>
          <w:lang w:val="en-US"/>
        </w:rPr>
        <w:t>s</w:t>
      </w:r>
    </w:p>
    <w:p w14:paraId="09202A92" w14:textId="77777777" w:rsidR="00561554" w:rsidRPr="00561554" w:rsidRDefault="00561554" w:rsidP="00561554">
      <w:pPr>
        <w:keepNext/>
        <w:spacing w:line="360" w:lineRule="auto"/>
        <w:ind w:right="3"/>
        <w:jc w:val="both"/>
        <w:outlineLvl w:val="8"/>
        <w:rPr>
          <w:rFonts w:cs="Tahoma"/>
          <w:b/>
          <w:lang w:val="en-US"/>
        </w:rPr>
      </w:pPr>
      <w:r w:rsidRPr="001B056E">
        <w:rPr>
          <w:rFonts w:cs="Tahoma"/>
          <w:b/>
          <w:lang w:val="en-US"/>
        </w:rPr>
        <w:t>2017</w:t>
      </w:r>
      <w:r w:rsidRPr="001B056E">
        <w:rPr>
          <w:rFonts w:cs="Tahoma"/>
          <w:b/>
          <w:lang w:val="en-US"/>
        </w:rPr>
        <w:tab/>
        <w:t xml:space="preserve">            </w:t>
      </w:r>
      <w:r w:rsidR="00544747">
        <w:rPr>
          <w:rFonts w:cs="Tahoma"/>
          <w:lang w:val="en-US"/>
        </w:rPr>
        <w:t xml:space="preserve">President </w:t>
      </w:r>
      <w:r w:rsidR="009E037F">
        <w:rPr>
          <w:rFonts w:cs="Tahoma"/>
          <w:lang w:val="en-US"/>
        </w:rPr>
        <w:t xml:space="preserve">Elect </w:t>
      </w:r>
      <w:r w:rsidRPr="001B056E">
        <w:rPr>
          <w:rFonts w:cs="Tahoma"/>
          <w:lang w:val="en-US"/>
        </w:rPr>
        <w:t>of the Royal Society of Chemistry</w:t>
      </w:r>
      <w:r w:rsidRPr="00561554">
        <w:rPr>
          <w:rFonts w:cs="Tahoma"/>
          <w:b/>
          <w:lang w:val="en-US"/>
        </w:rPr>
        <w:t xml:space="preserve">  </w:t>
      </w:r>
    </w:p>
    <w:p w14:paraId="320DC894" w14:textId="77777777" w:rsidR="00B51FA8" w:rsidRPr="0060441F" w:rsidRDefault="00B51FA8" w:rsidP="00561554">
      <w:pPr>
        <w:spacing w:line="360" w:lineRule="auto"/>
        <w:ind w:right="6"/>
        <w:jc w:val="both"/>
        <w:rPr>
          <w:rFonts w:cs="Tahoma"/>
        </w:rPr>
      </w:pPr>
      <w:r w:rsidRPr="00E959DB">
        <w:rPr>
          <w:rFonts w:cs="Tahoma"/>
          <w:b/>
        </w:rPr>
        <w:t>2013</w:t>
      </w:r>
      <w:r w:rsidRPr="00E959DB">
        <w:rPr>
          <w:rFonts w:cs="Tahoma"/>
          <w:b/>
        </w:rPr>
        <w:tab/>
      </w:r>
      <w:r w:rsidRPr="00E959DB">
        <w:rPr>
          <w:rFonts w:cs="Tahoma"/>
          <w:b/>
        </w:rPr>
        <w:tab/>
      </w:r>
      <w:r w:rsidRPr="00E959DB">
        <w:rPr>
          <w:rFonts w:cs="Tahoma"/>
        </w:rPr>
        <w:t>Dame Commander of the Order of the British Empire</w:t>
      </w:r>
    </w:p>
    <w:p w14:paraId="55D4AFAE" w14:textId="77777777" w:rsidR="00B51FA8" w:rsidRPr="002E27A2" w:rsidRDefault="00B51FA8" w:rsidP="00B51FA8">
      <w:pPr>
        <w:spacing w:line="360" w:lineRule="auto"/>
        <w:rPr>
          <w:b/>
        </w:rPr>
      </w:pPr>
      <w:r w:rsidRPr="008F5787">
        <w:rPr>
          <w:b/>
        </w:rPr>
        <w:t>2009</w:t>
      </w:r>
      <w:r>
        <w:rPr>
          <w:b/>
        </w:rPr>
        <w:tab/>
      </w:r>
      <w:r>
        <w:rPr>
          <w:b/>
        </w:rPr>
        <w:tab/>
      </w:r>
      <w:r>
        <w:t>Fellow of the Academy of Medical Sciences</w:t>
      </w:r>
    </w:p>
    <w:p w14:paraId="5B647EDA" w14:textId="77777777" w:rsidR="00B51FA8" w:rsidRDefault="00B51FA8" w:rsidP="00B51FA8">
      <w:pPr>
        <w:pStyle w:val="Heading9"/>
        <w:spacing w:line="360" w:lineRule="auto"/>
        <w:rPr>
          <w:rFonts w:ascii="Tahoma" w:hAnsi="Tahoma"/>
          <w:b w:val="0"/>
        </w:rPr>
      </w:pPr>
      <w:r w:rsidRPr="00CF4146">
        <w:rPr>
          <w:rFonts w:ascii="Tahoma" w:hAnsi="Tahoma"/>
        </w:rPr>
        <w:t xml:space="preserve">2004 </w:t>
      </w:r>
      <w:r w:rsidRPr="00CF4146">
        <w:rPr>
          <w:rFonts w:ascii="Tahoma" w:hAnsi="Tahoma"/>
        </w:rPr>
        <w:tab/>
        <w:t xml:space="preserve"> </w:t>
      </w:r>
      <w:r w:rsidRPr="00CF4146">
        <w:rPr>
          <w:rFonts w:ascii="Tahoma" w:hAnsi="Tahoma"/>
        </w:rPr>
        <w:tab/>
      </w:r>
      <w:r w:rsidRPr="00CF4146">
        <w:rPr>
          <w:rFonts w:ascii="Tahoma" w:hAnsi="Tahoma"/>
          <w:b w:val="0"/>
        </w:rPr>
        <w:t>Fellow of the Royal Society</w:t>
      </w:r>
      <w:r>
        <w:rPr>
          <w:rFonts w:ascii="Tahoma" w:hAnsi="Tahoma"/>
          <w:b w:val="0"/>
        </w:rPr>
        <w:t xml:space="preserve"> </w:t>
      </w:r>
    </w:p>
    <w:p w14:paraId="309311D5" w14:textId="77777777" w:rsidR="00310795" w:rsidRPr="00F57A57" w:rsidRDefault="00310795" w:rsidP="00310795">
      <w:pPr>
        <w:pStyle w:val="Heading5"/>
        <w:rPr>
          <w:rStyle w:val="IntenseReference"/>
          <w:b/>
          <w:u w:val="none"/>
        </w:rPr>
      </w:pPr>
      <w:r w:rsidRPr="00F57A57">
        <w:rPr>
          <w:rStyle w:val="IntenseReference"/>
          <w:b/>
          <w:u w:val="none"/>
        </w:rPr>
        <w:t>Medals, Awards, Prizes</w:t>
      </w:r>
    </w:p>
    <w:p w14:paraId="65F11406" w14:textId="0FCD1EB2" w:rsidR="00991C6E" w:rsidRDefault="00615253" w:rsidP="00981FD4">
      <w:pPr>
        <w:spacing w:line="360" w:lineRule="auto"/>
        <w:rPr>
          <w:rFonts w:cs="Tahoma"/>
          <w:lang w:val="en-US"/>
        </w:rPr>
      </w:pPr>
      <w:r>
        <w:rPr>
          <w:rFonts w:cs="Tahoma"/>
          <w:b/>
          <w:lang w:val="en-US"/>
        </w:rPr>
        <w:t>2022</w:t>
      </w:r>
      <w:r>
        <w:rPr>
          <w:rFonts w:cs="Tahoma"/>
          <w:b/>
          <w:lang w:val="en-US"/>
        </w:rPr>
        <w:tab/>
      </w:r>
      <w:r>
        <w:rPr>
          <w:rFonts w:cs="Tahoma"/>
          <w:b/>
          <w:lang w:val="en-US"/>
        </w:rPr>
        <w:tab/>
      </w:r>
      <w:r w:rsidR="00991C6E" w:rsidRPr="00991C6E">
        <w:rPr>
          <w:rFonts w:cs="Tahoma"/>
          <w:lang w:val="en-US"/>
        </w:rPr>
        <w:t>The Louis-</w:t>
      </w:r>
      <w:proofErr w:type="spellStart"/>
      <w:r w:rsidR="00991C6E" w:rsidRPr="00991C6E">
        <w:rPr>
          <w:rFonts w:cs="Tahoma"/>
          <w:lang w:val="en-US"/>
        </w:rPr>
        <w:t>Jeantet</w:t>
      </w:r>
      <w:proofErr w:type="spellEnd"/>
      <w:r w:rsidR="00991C6E" w:rsidRPr="00991C6E">
        <w:rPr>
          <w:rFonts w:cs="Tahoma"/>
          <w:lang w:val="en-US"/>
        </w:rPr>
        <w:t xml:space="preserve"> Prize for Medicine</w:t>
      </w:r>
      <w:r w:rsidR="00991C6E">
        <w:rPr>
          <w:rFonts w:cs="Tahoma"/>
          <w:lang w:val="en-US"/>
        </w:rPr>
        <w:t xml:space="preserve"> from Lou</w:t>
      </w:r>
      <w:r w:rsidR="00D3234D">
        <w:rPr>
          <w:rFonts w:cs="Tahoma"/>
          <w:lang w:val="en-US"/>
        </w:rPr>
        <w:t>is</w:t>
      </w:r>
      <w:r w:rsidR="00E04960">
        <w:rPr>
          <w:rFonts w:cs="Tahoma"/>
          <w:lang w:val="en-US"/>
        </w:rPr>
        <w:t>-</w:t>
      </w:r>
      <w:proofErr w:type="spellStart"/>
      <w:r w:rsidR="00D3234D">
        <w:rPr>
          <w:rFonts w:cs="Tahoma"/>
          <w:lang w:val="en-US"/>
        </w:rPr>
        <w:t>Jeantet</w:t>
      </w:r>
      <w:proofErr w:type="spellEnd"/>
      <w:r w:rsidR="00D3234D">
        <w:rPr>
          <w:rFonts w:cs="Tahoma"/>
          <w:lang w:val="en-US"/>
        </w:rPr>
        <w:t xml:space="preserve"> Foundation, Switzerland</w:t>
      </w:r>
    </w:p>
    <w:p w14:paraId="3099AECD" w14:textId="5C12575C" w:rsidR="0094689F" w:rsidRPr="0094689F" w:rsidRDefault="0094689F" w:rsidP="00981FD4">
      <w:pPr>
        <w:spacing w:line="360" w:lineRule="auto"/>
        <w:rPr>
          <w:rFonts w:cs="Tahoma"/>
          <w:lang w:val="en-US"/>
        </w:rPr>
      </w:pPr>
      <w:r w:rsidRPr="0094689F">
        <w:rPr>
          <w:rFonts w:cs="Tahoma"/>
          <w:b/>
          <w:lang w:val="en-US"/>
        </w:rPr>
        <w:t>2022</w:t>
      </w:r>
      <w:r>
        <w:rPr>
          <w:rFonts w:cs="Tahoma"/>
          <w:lang w:val="en-US"/>
        </w:rPr>
        <w:tab/>
      </w:r>
      <w:r>
        <w:rPr>
          <w:rFonts w:cs="Tahoma"/>
          <w:lang w:val="en-US"/>
        </w:rPr>
        <w:tab/>
        <w:t>Benjamin Franklin Medal in Chemistry from the Franklin Institute, USA</w:t>
      </w:r>
    </w:p>
    <w:p w14:paraId="567A5FFE" w14:textId="77777777" w:rsidR="00A20080" w:rsidRDefault="00991C6E" w:rsidP="00981FD4">
      <w:pPr>
        <w:spacing w:line="360" w:lineRule="auto"/>
        <w:rPr>
          <w:rFonts w:cs="Tahoma"/>
          <w:lang w:val="en-US"/>
        </w:rPr>
      </w:pPr>
      <w:r>
        <w:rPr>
          <w:rFonts w:cs="Tahoma"/>
          <w:b/>
          <w:lang w:val="en-US"/>
        </w:rPr>
        <w:t>2022</w:t>
      </w:r>
      <w:r>
        <w:rPr>
          <w:rFonts w:cs="Tahoma"/>
          <w:b/>
          <w:lang w:val="en-US"/>
        </w:rPr>
        <w:tab/>
      </w:r>
      <w:r>
        <w:rPr>
          <w:rFonts w:cs="Tahoma"/>
          <w:b/>
          <w:lang w:val="en-US"/>
        </w:rPr>
        <w:tab/>
      </w:r>
      <w:r w:rsidR="00615253" w:rsidRPr="00615253">
        <w:rPr>
          <w:rFonts w:cs="Tahoma"/>
          <w:lang w:val="en-US"/>
        </w:rPr>
        <w:t>European Chemistry Gold Medal from the European Chemistry Socie</w:t>
      </w:r>
      <w:r w:rsidR="00615253">
        <w:rPr>
          <w:rFonts w:cs="Tahoma"/>
          <w:lang w:val="en-US"/>
        </w:rPr>
        <w:t>t</w:t>
      </w:r>
      <w:r w:rsidR="00615253" w:rsidRPr="00615253">
        <w:rPr>
          <w:rFonts w:cs="Tahoma"/>
          <w:lang w:val="en-US"/>
        </w:rPr>
        <w:t>y</w:t>
      </w:r>
      <w:r w:rsidR="00615253">
        <w:rPr>
          <w:rFonts w:cs="Tahoma"/>
          <w:lang w:val="en-US"/>
        </w:rPr>
        <w:t xml:space="preserve"> (</w:t>
      </w:r>
      <w:proofErr w:type="spellStart"/>
      <w:r w:rsidR="00615253">
        <w:rPr>
          <w:rFonts w:cs="Tahoma"/>
          <w:lang w:val="en-US"/>
        </w:rPr>
        <w:t>EuChemS</w:t>
      </w:r>
      <w:proofErr w:type="spellEnd"/>
      <w:r w:rsidR="00615253">
        <w:rPr>
          <w:rFonts w:cs="Tahoma"/>
          <w:lang w:val="en-US"/>
        </w:rPr>
        <w:t>)</w:t>
      </w:r>
    </w:p>
    <w:p w14:paraId="281E94A2" w14:textId="5F3893CB" w:rsidR="00615253" w:rsidRDefault="00A20080" w:rsidP="00981FD4">
      <w:pPr>
        <w:spacing w:line="360" w:lineRule="auto"/>
        <w:rPr>
          <w:rFonts w:cs="Tahoma"/>
          <w:b/>
          <w:lang w:val="en-US"/>
        </w:rPr>
      </w:pPr>
      <w:r w:rsidRPr="00A20080">
        <w:rPr>
          <w:rFonts w:cs="Tahoma"/>
          <w:b/>
          <w:lang w:val="en-US"/>
        </w:rPr>
        <w:t>2021</w:t>
      </w:r>
      <w:r>
        <w:rPr>
          <w:rFonts w:cs="Tahoma"/>
          <w:lang w:val="en-US"/>
        </w:rPr>
        <w:tab/>
      </w:r>
      <w:r>
        <w:rPr>
          <w:rFonts w:cs="Tahoma"/>
          <w:lang w:val="en-US"/>
        </w:rPr>
        <w:tab/>
        <w:t>Biological and Medicinal Chemistry Sector Medal from the Royal Society of Chemistry, UK</w:t>
      </w:r>
      <w:r w:rsidR="00D649E2" w:rsidRPr="00615253">
        <w:rPr>
          <w:rFonts w:cs="Tahoma"/>
          <w:lang w:val="en-US"/>
        </w:rPr>
        <w:tab/>
      </w:r>
    </w:p>
    <w:p w14:paraId="1B855B07" w14:textId="1ACC58E0" w:rsidR="00D649E2" w:rsidRDefault="00615253" w:rsidP="00981FD4">
      <w:pPr>
        <w:spacing w:line="360" w:lineRule="auto"/>
        <w:rPr>
          <w:rFonts w:cs="Tahoma"/>
          <w:lang w:val="en-US"/>
        </w:rPr>
      </w:pPr>
      <w:r>
        <w:rPr>
          <w:rFonts w:cs="Tahoma"/>
          <w:b/>
          <w:lang w:val="en-US"/>
        </w:rPr>
        <w:t>2021</w:t>
      </w:r>
      <w:r>
        <w:rPr>
          <w:rFonts w:cs="Tahoma"/>
          <w:b/>
          <w:lang w:val="en-US"/>
        </w:rPr>
        <w:tab/>
      </w:r>
      <w:r>
        <w:rPr>
          <w:rFonts w:cs="Tahoma"/>
          <w:b/>
          <w:lang w:val="en-US"/>
        </w:rPr>
        <w:tab/>
      </w:r>
      <w:proofErr w:type="spellStart"/>
      <w:r w:rsidR="00D649E2" w:rsidRPr="00D649E2">
        <w:rPr>
          <w:rFonts w:cs="Tahoma"/>
          <w:lang w:val="en-US"/>
        </w:rPr>
        <w:t>Othmer</w:t>
      </w:r>
      <w:proofErr w:type="spellEnd"/>
      <w:r w:rsidR="00D649E2" w:rsidRPr="00D649E2">
        <w:rPr>
          <w:rFonts w:cs="Tahoma"/>
          <w:lang w:val="en-US"/>
        </w:rPr>
        <w:t xml:space="preserve"> Gold Medal</w:t>
      </w:r>
      <w:r w:rsidR="00AC20B9">
        <w:rPr>
          <w:rFonts w:cs="Tahoma"/>
          <w:lang w:val="en-US"/>
        </w:rPr>
        <w:t xml:space="preserve"> from the Science History Institute</w:t>
      </w:r>
    </w:p>
    <w:p w14:paraId="2C7A59A0" w14:textId="6528C747" w:rsidR="00450C5E" w:rsidRDefault="00450C5E" w:rsidP="00981FD4">
      <w:pPr>
        <w:spacing w:line="360" w:lineRule="auto"/>
        <w:rPr>
          <w:rFonts w:cs="Tahoma"/>
          <w:b/>
          <w:lang w:val="en-US"/>
        </w:rPr>
      </w:pPr>
      <w:r w:rsidRPr="00450C5E">
        <w:rPr>
          <w:rFonts w:cs="Tahoma"/>
          <w:b/>
          <w:lang w:val="en-US"/>
        </w:rPr>
        <w:t>2020</w:t>
      </w:r>
      <w:r>
        <w:rPr>
          <w:rFonts w:cs="Tahoma"/>
          <w:lang w:val="en-US"/>
        </w:rPr>
        <w:tab/>
      </w:r>
      <w:r>
        <w:rPr>
          <w:rFonts w:cs="Tahoma"/>
          <w:lang w:val="en-US"/>
        </w:rPr>
        <w:tab/>
        <w:t>Academy Prize from the Royal Academy of Belgium</w:t>
      </w:r>
    </w:p>
    <w:p w14:paraId="5759E3A3" w14:textId="03C79AAC" w:rsidR="00B5502D" w:rsidRPr="00B5502D" w:rsidRDefault="00B5502D" w:rsidP="00981FD4">
      <w:pPr>
        <w:spacing w:line="360" w:lineRule="auto"/>
        <w:rPr>
          <w:rFonts w:cs="Tahoma"/>
          <w:lang w:val="en-US"/>
        </w:rPr>
      </w:pPr>
      <w:r>
        <w:rPr>
          <w:rFonts w:cs="Tahoma"/>
          <w:b/>
          <w:lang w:val="en-US"/>
        </w:rPr>
        <w:t xml:space="preserve">2019 </w:t>
      </w:r>
      <w:r>
        <w:rPr>
          <w:rFonts w:cs="Tahoma"/>
          <w:b/>
          <w:lang w:val="en-US"/>
        </w:rPr>
        <w:tab/>
      </w:r>
      <w:r>
        <w:rPr>
          <w:rFonts w:cs="Tahoma"/>
          <w:b/>
          <w:lang w:val="en-US"/>
        </w:rPr>
        <w:tab/>
      </w:r>
      <w:r w:rsidRPr="00B5502D">
        <w:rPr>
          <w:rFonts w:cs="Tahoma"/>
          <w:lang w:val="en-US"/>
        </w:rPr>
        <w:t>Royal Medal A</w:t>
      </w:r>
      <w:r>
        <w:rPr>
          <w:rFonts w:cs="Tahoma"/>
          <w:lang w:val="en-US"/>
        </w:rPr>
        <w:t xml:space="preserve"> from the</w:t>
      </w:r>
      <w:r w:rsidRPr="00B5502D">
        <w:rPr>
          <w:rFonts w:cs="Tahoma"/>
          <w:lang w:val="en-US"/>
        </w:rPr>
        <w:t xml:space="preserve"> Royal Society </w:t>
      </w:r>
    </w:p>
    <w:p w14:paraId="02245D7D" w14:textId="3FAF75F0" w:rsidR="00B5502D" w:rsidRDefault="00B5502D" w:rsidP="00981FD4">
      <w:pPr>
        <w:spacing w:line="360" w:lineRule="auto"/>
        <w:rPr>
          <w:rFonts w:cs="Tahoma"/>
          <w:b/>
          <w:lang w:val="en-US"/>
        </w:rPr>
      </w:pPr>
      <w:r>
        <w:rPr>
          <w:rFonts w:cs="Tahoma"/>
          <w:b/>
          <w:lang w:val="en-US"/>
        </w:rPr>
        <w:t xml:space="preserve">2019 </w:t>
      </w:r>
      <w:r>
        <w:rPr>
          <w:rFonts w:cs="Tahoma"/>
          <w:b/>
          <w:lang w:val="en-US"/>
        </w:rPr>
        <w:tab/>
      </w:r>
      <w:r>
        <w:rPr>
          <w:rFonts w:cs="Tahoma"/>
          <w:b/>
          <w:lang w:val="en-US"/>
        </w:rPr>
        <w:tab/>
      </w:r>
      <w:r w:rsidRPr="00B5502D">
        <w:rPr>
          <w:rFonts w:cs="Tahoma"/>
          <w:lang w:val="en-US"/>
        </w:rPr>
        <w:t>Stein and Moore Award</w:t>
      </w:r>
      <w:r>
        <w:rPr>
          <w:rFonts w:cs="Tahoma"/>
          <w:lang w:val="en-US"/>
        </w:rPr>
        <w:t xml:space="preserve"> from</w:t>
      </w:r>
      <w:r w:rsidRPr="00B5502D">
        <w:rPr>
          <w:rFonts w:cs="Tahoma"/>
          <w:lang w:val="en-US"/>
        </w:rPr>
        <w:t xml:space="preserve"> </w:t>
      </w:r>
      <w:r>
        <w:rPr>
          <w:rFonts w:cs="Tahoma"/>
          <w:lang w:val="en-US"/>
        </w:rPr>
        <w:t>t</w:t>
      </w:r>
      <w:r w:rsidRPr="00B5502D">
        <w:rPr>
          <w:rFonts w:cs="Tahoma"/>
          <w:lang w:val="en-US"/>
        </w:rPr>
        <w:t xml:space="preserve">he </w:t>
      </w:r>
      <w:r>
        <w:rPr>
          <w:rFonts w:cs="Tahoma"/>
          <w:lang w:val="en-US"/>
        </w:rPr>
        <w:t>Protein Socie</w:t>
      </w:r>
      <w:r w:rsidRPr="00B5502D">
        <w:rPr>
          <w:rFonts w:cs="Tahoma"/>
          <w:lang w:val="en-US"/>
        </w:rPr>
        <w:t>ty</w:t>
      </w:r>
      <w:r>
        <w:rPr>
          <w:rFonts w:cs="Tahoma"/>
          <w:b/>
          <w:lang w:val="en-US"/>
        </w:rPr>
        <w:tab/>
      </w:r>
    </w:p>
    <w:p w14:paraId="151FE09D" w14:textId="4823247B" w:rsidR="00BA73F0" w:rsidRPr="00BA73F0" w:rsidRDefault="00BA73F0" w:rsidP="00981FD4">
      <w:pPr>
        <w:spacing w:line="360" w:lineRule="auto"/>
        <w:rPr>
          <w:rFonts w:cs="Tahoma"/>
          <w:lang w:val="en-US"/>
        </w:rPr>
      </w:pPr>
      <w:r>
        <w:rPr>
          <w:rFonts w:cs="Tahoma"/>
          <w:b/>
          <w:lang w:val="en-US"/>
        </w:rPr>
        <w:t>201</w:t>
      </w:r>
      <w:r w:rsidR="00B4439C">
        <w:rPr>
          <w:rFonts w:cs="Tahoma"/>
          <w:b/>
          <w:lang w:val="en-US"/>
        </w:rPr>
        <w:t>9</w:t>
      </w:r>
      <w:r>
        <w:rPr>
          <w:rFonts w:cs="Tahoma"/>
          <w:b/>
          <w:lang w:val="en-US"/>
        </w:rPr>
        <w:tab/>
      </w:r>
      <w:r>
        <w:rPr>
          <w:rFonts w:cs="Tahoma"/>
          <w:b/>
          <w:lang w:val="en-US"/>
        </w:rPr>
        <w:tab/>
      </w:r>
      <w:r>
        <w:rPr>
          <w:rFonts w:cs="Tahoma"/>
          <w:lang w:val="en-US"/>
        </w:rPr>
        <w:t>Novozymes Prize from</w:t>
      </w:r>
      <w:r w:rsidR="00AF179E">
        <w:rPr>
          <w:rFonts w:cs="Tahoma"/>
          <w:lang w:val="en-US"/>
        </w:rPr>
        <w:t xml:space="preserve"> the </w:t>
      </w:r>
      <w:r>
        <w:rPr>
          <w:rFonts w:cs="Tahoma"/>
          <w:lang w:val="en-US"/>
        </w:rPr>
        <w:t>Novo</w:t>
      </w:r>
      <w:r w:rsidR="00AF179E">
        <w:rPr>
          <w:rFonts w:cs="Tahoma"/>
          <w:lang w:val="en-US"/>
        </w:rPr>
        <w:t xml:space="preserve"> </w:t>
      </w:r>
      <w:r>
        <w:rPr>
          <w:rFonts w:cs="Tahoma"/>
          <w:lang w:val="en-US"/>
        </w:rPr>
        <w:t>Nordisk</w:t>
      </w:r>
      <w:r w:rsidR="00AF179E">
        <w:rPr>
          <w:rFonts w:cs="Tahoma"/>
          <w:lang w:val="en-US"/>
        </w:rPr>
        <w:t xml:space="preserve"> Foundation</w:t>
      </w:r>
    </w:p>
    <w:p w14:paraId="02F89E69" w14:textId="59CB667D" w:rsidR="00981FD4" w:rsidRPr="00E371DE" w:rsidRDefault="00981FD4" w:rsidP="00981FD4">
      <w:pPr>
        <w:spacing w:line="360" w:lineRule="auto"/>
        <w:rPr>
          <w:rFonts w:cs="Tahoma"/>
          <w:lang w:val="en-US"/>
        </w:rPr>
      </w:pPr>
      <w:r>
        <w:rPr>
          <w:rFonts w:cs="Tahoma"/>
          <w:b/>
          <w:lang w:val="en-US"/>
        </w:rPr>
        <w:t>2018</w:t>
      </w:r>
      <w:r>
        <w:rPr>
          <w:rFonts w:cs="Tahoma"/>
          <w:b/>
          <w:lang w:val="en-US"/>
        </w:rPr>
        <w:tab/>
      </w:r>
      <w:r>
        <w:rPr>
          <w:rFonts w:cs="Tahoma"/>
          <w:b/>
          <w:lang w:val="en-US"/>
        </w:rPr>
        <w:tab/>
      </w:r>
      <w:r w:rsidRPr="00E371DE">
        <w:rPr>
          <w:rFonts w:cs="Tahoma"/>
          <w:lang w:val="en-US"/>
        </w:rPr>
        <w:t>Field and Franklin Award</w:t>
      </w:r>
      <w:r w:rsidR="00B5502D">
        <w:rPr>
          <w:rFonts w:cs="Tahoma"/>
          <w:lang w:val="en-US"/>
        </w:rPr>
        <w:t xml:space="preserve"> from the </w:t>
      </w:r>
      <w:r w:rsidR="00B5502D" w:rsidRPr="00E371DE">
        <w:rPr>
          <w:rFonts w:cs="Tahoma"/>
          <w:lang w:val="en-US"/>
        </w:rPr>
        <w:t>American Chemical Society</w:t>
      </w:r>
    </w:p>
    <w:p w14:paraId="16E1DE8A" w14:textId="65BB7987" w:rsidR="00981FD4" w:rsidRDefault="00981FD4" w:rsidP="00981FD4">
      <w:pPr>
        <w:spacing w:line="360" w:lineRule="auto"/>
        <w:rPr>
          <w:rFonts w:cs="Tahoma"/>
          <w:b/>
          <w:lang w:val="en-US"/>
        </w:rPr>
      </w:pPr>
      <w:r>
        <w:rPr>
          <w:rFonts w:cs="Tahoma"/>
          <w:b/>
          <w:lang w:val="en-US"/>
        </w:rPr>
        <w:t>2017</w:t>
      </w:r>
      <w:r>
        <w:rPr>
          <w:rFonts w:cs="Tahoma"/>
          <w:b/>
          <w:lang w:val="en-US"/>
        </w:rPr>
        <w:tab/>
      </w:r>
      <w:r>
        <w:rPr>
          <w:rFonts w:cs="Tahoma"/>
          <w:b/>
          <w:lang w:val="en-US"/>
        </w:rPr>
        <w:tab/>
      </w:r>
      <w:r w:rsidRPr="00047BD0">
        <w:t xml:space="preserve">Hans Krebs </w:t>
      </w:r>
      <w:r>
        <w:t>Medal</w:t>
      </w:r>
      <w:r w:rsidR="00B5502D">
        <w:t xml:space="preserve"> from</w:t>
      </w:r>
      <w:r>
        <w:t xml:space="preserve"> </w:t>
      </w:r>
      <w:r w:rsidR="00B5502D">
        <w:t xml:space="preserve">the </w:t>
      </w:r>
      <w:r w:rsidR="00B4439C">
        <w:t xml:space="preserve">FEBS </w:t>
      </w:r>
    </w:p>
    <w:p w14:paraId="7223170B" w14:textId="77777777" w:rsidR="00310795" w:rsidRDefault="00310795" w:rsidP="00310795">
      <w:pPr>
        <w:spacing w:line="360" w:lineRule="auto"/>
        <w:ind w:right="6"/>
        <w:jc w:val="both"/>
        <w:rPr>
          <w:rFonts w:cs="Tahoma"/>
          <w:lang w:val="en-US"/>
        </w:rPr>
      </w:pPr>
      <w:r w:rsidRPr="00BC6E14">
        <w:rPr>
          <w:rFonts w:cs="Tahoma"/>
          <w:b/>
          <w:lang w:val="en-US"/>
        </w:rPr>
        <w:t>201</w:t>
      </w:r>
      <w:r>
        <w:rPr>
          <w:rFonts w:cs="Tahoma"/>
          <w:b/>
          <w:lang w:val="en-US"/>
        </w:rPr>
        <w:t>6</w:t>
      </w:r>
      <w:r>
        <w:rPr>
          <w:rFonts w:cs="Tahoma"/>
          <w:lang w:val="en-US"/>
        </w:rPr>
        <w:tab/>
      </w:r>
      <w:r>
        <w:rPr>
          <w:rFonts w:cs="Tahoma"/>
          <w:lang w:val="en-US"/>
        </w:rPr>
        <w:tab/>
        <w:t>Astra Zeneca Award from the Biochemical Society</w:t>
      </w:r>
    </w:p>
    <w:p w14:paraId="4737F9B5" w14:textId="77777777" w:rsidR="00310795" w:rsidRDefault="00310795" w:rsidP="00310795">
      <w:pPr>
        <w:spacing w:line="360" w:lineRule="auto"/>
        <w:ind w:right="6"/>
        <w:jc w:val="both"/>
        <w:rPr>
          <w:rFonts w:cs="Tahoma"/>
          <w:lang w:val="en-US"/>
        </w:rPr>
      </w:pPr>
      <w:r w:rsidRPr="003308A5">
        <w:rPr>
          <w:rFonts w:cs="Tahoma"/>
          <w:b/>
          <w:lang w:val="en-US"/>
        </w:rPr>
        <w:t>2016</w:t>
      </w:r>
      <w:r>
        <w:rPr>
          <w:rFonts w:cs="Tahoma"/>
          <w:lang w:val="en-US"/>
        </w:rPr>
        <w:tab/>
      </w:r>
      <w:r>
        <w:rPr>
          <w:rFonts w:cs="Tahoma"/>
          <w:lang w:val="en-US"/>
        </w:rPr>
        <w:tab/>
      </w:r>
      <w:proofErr w:type="spellStart"/>
      <w:r>
        <w:rPr>
          <w:rFonts w:cs="Tahoma"/>
          <w:lang w:val="en-US"/>
        </w:rPr>
        <w:t>Torbern</w:t>
      </w:r>
      <w:proofErr w:type="spellEnd"/>
      <w:r>
        <w:rPr>
          <w:rFonts w:cs="Tahoma"/>
          <w:lang w:val="en-US"/>
        </w:rPr>
        <w:t xml:space="preserve"> Bergmann Award from the Swedish Chemical Society</w:t>
      </w:r>
    </w:p>
    <w:p w14:paraId="49736035" w14:textId="77777777" w:rsidR="00310795" w:rsidRDefault="00310795" w:rsidP="00310795">
      <w:pPr>
        <w:spacing w:line="360" w:lineRule="auto"/>
        <w:ind w:right="3"/>
        <w:jc w:val="both"/>
        <w:rPr>
          <w:rFonts w:cs="Tahoma"/>
          <w:lang w:val="en-US"/>
        </w:rPr>
      </w:pPr>
      <w:r>
        <w:rPr>
          <w:rFonts w:cs="Tahoma"/>
          <w:b/>
          <w:lang w:val="en-US"/>
        </w:rPr>
        <w:t>2015</w:t>
      </w:r>
      <w:r>
        <w:rPr>
          <w:rFonts w:cs="Tahoma"/>
          <w:lang w:val="en-US"/>
        </w:rPr>
        <w:tab/>
      </w:r>
      <w:r>
        <w:rPr>
          <w:rFonts w:cs="Tahoma"/>
          <w:lang w:val="en-US"/>
        </w:rPr>
        <w:tab/>
      </w:r>
      <w:proofErr w:type="spellStart"/>
      <w:r>
        <w:rPr>
          <w:rFonts w:cs="Tahoma"/>
          <w:lang w:val="en-US"/>
        </w:rPr>
        <w:t>Havinga</w:t>
      </w:r>
      <w:proofErr w:type="spellEnd"/>
      <w:r>
        <w:rPr>
          <w:rFonts w:cs="Tahoma"/>
          <w:lang w:val="en-US"/>
        </w:rPr>
        <w:t xml:space="preserve"> Medal from the </w:t>
      </w:r>
      <w:proofErr w:type="spellStart"/>
      <w:r>
        <w:rPr>
          <w:rFonts w:cs="Tahoma"/>
          <w:lang w:val="en-US"/>
        </w:rPr>
        <w:t>Havinga</w:t>
      </w:r>
      <w:proofErr w:type="spellEnd"/>
      <w:r>
        <w:rPr>
          <w:rFonts w:cs="Tahoma"/>
          <w:lang w:val="en-US"/>
        </w:rPr>
        <w:t xml:space="preserve"> Foundation</w:t>
      </w:r>
    </w:p>
    <w:p w14:paraId="6A3EA7B8" w14:textId="7E9A77F5" w:rsidR="00310795" w:rsidRPr="00F07692" w:rsidRDefault="00310795" w:rsidP="00310795">
      <w:pPr>
        <w:spacing w:line="360" w:lineRule="auto"/>
        <w:ind w:right="6"/>
        <w:jc w:val="both"/>
        <w:rPr>
          <w:rFonts w:cs="Tahoma"/>
          <w:lang w:val="en-US"/>
        </w:rPr>
      </w:pPr>
      <w:r w:rsidRPr="00686E34">
        <w:rPr>
          <w:rFonts w:cs="Tahoma"/>
          <w:b/>
          <w:lang w:val="en-US"/>
        </w:rPr>
        <w:t>2015</w:t>
      </w:r>
      <w:r>
        <w:rPr>
          <w:rFonts w:cs="Tahoma"/>
          <w:lang w:val="en-US"/>
        </w:rPr>
        <w:tab/>
      </w:r>
      <w:r>
        <w:rPr>
          <w:rFonts w:cs="Tahoma"/>
          <w:lang w:val="en-US"/>
        </w:rPr>
        <w:tab/>
        <w:t>Women in Science Award</w:t>
      </w:r>
      <w:r w:rsidR="00B5502D">
        <w:rPr>
          <w:rFonts w:cs="Tahoma"/>
          <w:lang w:val="en-US"/>
        </w:rPr>
        <w:t xml:space="preserve"> form </w:t>
      </w:r>
      <w:proofErr w:type="spellStart"/>
      <w:r w:rsidR="00B5502D">
        <w:rPr>
          <w:rFonts w:cs="Tahoma"/>
          <w:lang w:val="en-US"/>
        </w:rPr>
        <w:t>L’Oreal</w:t>
      </w:r>
      <w:proofErr w:type="spellEnd"/>
      <w:r w:rsidR="00B5502D">
        <w:rPr>
          <w:rFonts w:cs="Tahoma"/>
          <w:lang w:val="en-US"/>
        </w:rPr>
        <w:t xml:space="preserve">-UNESCO </w:t>
      </w:r>
    </w:p>
    <w:p w14:paraId="00B52F37" w14:textId="77777777" w:rsidR="00310795" w:rsidRDefault="00310795" w:rsidP="00310795">
      <w:pPr>
        <w:spacing w:line="360" w:lineRule="auto"/>
        <w:ind w:right="6"/>
        <w:jc w:val="both"/>
        <w:rPr>
          <w:rFonts w:cs="Tahoma"/>
          <w:lang w:val="en-US"/>
        </w:rPr>
      </w:pPr>
      <w:r w:rsidRPr="0057520C">
        <w:rPr>
          <w:b/>
        </w:rPr>
        <w:t>2014</w:t>
      </w:r>
      <w:r>
        <w:tab/>
      </w:r>
      <w:r>
        <w:tab/>
      </w:r>
      <w:proofErr w:type="spellStart"/>
      <w:r w:rsidRPr="000911E4">
        <w:rPr>
          <w:rFonts w:cs="Tahoma"/>
          <w:lang w:val="en-US"/>
        </w:rPr>
        <w:t>Kaj</w:t>
      </w:r>
      <w:proofErr w:type="spellEnd"/>
      <w:r w:rsidRPr="000911E4">
        <w:rPr>
          <w:rFonts w:cs="Tahoma"/>
          <w:lang w:val="en-US"/>
        </w:rPr>
        <w:t xml:space="preserve"> </w:t>
      </w:r>
      <w:proofErr w:type="spellStart"/>
      <w:r w:rsidRPr="000911E4">
        <w:rPr>
          <w:rFonts w:cs="Tahoma"/>
          <w:lang w:val="en-US"/>
        </w:rPr>
        <w:t>Linderstrøm</w:t>
      </w:r>
      <w:proofErr w:type="spellEnd"/>
      <w:r w:rsidRPr="000911E4">
        <w:rPr>
          <w:rFonts w:cs="Tahoma"/>
          <w:lang w:val="en-US"/>
        </w:rPr>
        <w:t>-Lang Prize from the Carlsberg Research Center</w:t>
      </w:r>
    </w:p>
    <w:p w14:paraId="41E0FDA3" w14:textId="77777777" w:rsidR="00310795" w:rsidRDefault="00310795" w:rsidP="00310795">
      <w:pPr>
        <w:spacing w:line="360" w:lineRule="auto"/>
        <w:ind w:right="3"/>
        <w:jc w:val="both"/>
        <w:rPr>
          <w:rFonts w:cs="Tahoma"/>
          <w:lang w:val="en-US"/>
        </w:rPr>
      </w:pPr>
      <w:r w:rsidRPr="00BC10F0">
        <w:rPr>
          <w:rFonts w:cs="Tahoma"/>
          <w:b/>
          <w:lang w:val="en-US"/>
        </w:rPr>
        <w:t>2014</w:t>
      </w:r>
      <w:r>
        <w:rPr>
          <w:rFonts w:cs="Tahoma"/>
          <w:lang w:val="en-US"/>
        </w:rPr>
        <w:tab/>
      </w:r>
      <w:r>
        <w:rPr>
          <w:rFonts w:cs="Tahoma"/>
          <w:lang w:val="en-US"/>
        </w:rPr>
        <w:tab/>
        <w:t>Thomson Medal Award from the International Mass Spectrometry Foundation</w:t>
      </w:r>
    </w:p>
    <w:p w14:paraId="6F6F39F1" w14:textId="37990CD5" w:rsidR="00310795" w:rsidRDefault="00310795" w:rsidP="00310795">
      <w:pPr>
        <w:spacing w:line="360" w:lineRule="auto"/>
        <w:ind w:right="6"/>
        <w:jc w:val="both"/>
        <w:rPr>
          <w:rFonts w:cs="Tahoma"/>
        </w:rPr>
      </w:pPr>
      <w:r w:rsidRPr="00E31C33">
        <w:rPr>
          <w:rFonts w:cs="Tahoma"/>
          <w:b/>
        </w:rPr>
        <w:t>2013</w:t>
      </w:r>
      <w:r>
        <w:rPr>
          <w:rFonts w:cs="Tahoma"/>
          <w:b/>
        </w:rPr>
        <w:tab/>
      </w:r>
      <w:r>
        <w:rPr>
          <w:rFonts w:cs="Tahoma"/>
          <w:b/>
        </w:rPr>
        <w:tab/>
      </w:r>
      <w:proofErr w:type="spellStart"/>
      <w:r w:rsidR="00B5502D" w:rsidRPr="00E31C33">
        <w:rPr>
          <w:rFonts w:cs="Tahoma"/>
        </w:rPr>
        <w:t>Anatrace</w:t>
      </w:r>
      <w:proofErr w:type="spellEnd"/>
      <w:r w:rsidR="00B5502D" w:rsidRPr="00E31C33">
        <w:rPr>
          <w:rFonts w:cs="Tahoma"/>
        </w:rPr>
        <w:t xml:space="preserve"> Award for Membrane Proteins </w:t>
      </w:r>
      <w:r w:rsidR="00FC4EC4">
        <w:rPr>
          <w:rFonts w:cs="Tahoma"/>
        </w:rPr>
        <w:t>f</w:t>
      </w:r>
      <w:r w:rsidR="00B5502D">
        <w:rPr>
          <w:rFonts w:cs="Tahoma"/>
        </w:rPr>
        <w:t>r</w:t>
      </w:r>
      <w:r w:rsidR="00FC4EC4">
        <w:rPr>
          <w:rFonts w:cs="Tahoma"/>
        </w:rPr>
        <w:t>o</w:t>
      </w:r>
      <w:r w:rsidR="00B5502D">
        <w:rPr>
          <w:rFonts w:cs="Tahoma"/>
        </w:rPr>
        <w:t>m the</w:t>
      </w:r>
      <w:r w:rsidRPr="00E31C33">
        <w:rPr>
          <w:rFonts w:cs="Tahoma"/>
        </w:rPr>
        <w:t xml:space="preserve"> Biophysical Society </w:t>
      </w:r>
      <w:r w:rsidR="00B5502D">
        <w:rPr>
          <w:rFonts w:cs="Tahoma"/>
        </w:rPr>
        <w:t>USA</w:t>
      </w:r>
    </w:p>
    <w:p w14:paraId="190ED527" w14:textId="3F62B559" w:rsidR="00310795" w:rsidRDefault="00310795" w:rsidP="00310795">
      <w:pPr>
        <w:spacing w:line="360" w:lineRule="auto"/>
        <w:ind w:right="6"/>
        <w:jc w:val="both"/>
        <w:rPr>
          <w:rFonts w:cs="Tahoma"/>
        </w:rPr>
      </w:pPr>
      <w:r w:rsidRPr="00E31C33">
        <w:rPr>
          <w:rFonts w:cs="Tahoma"/>
          <w:b/>
        </w:rPr>
        <w:t>2012</w:t>
      </w:r>
      <w:r>
        <w:rPr>
          <w:rFonts w:cs="Tahoma"/>
          <w:b/>
        </w:rPr>
        <w:tab/>
      </w:r>
      <w:r>
        <w:rPr>
          <w:rFonts w:cs="Tahoma"/>
          <w:b/>
        </w:rPr>
        <w:tab/>
      </w:r>
      <w:r w:rsidR="00B5502D" w:rsidRPr="006403DE">
        <w:rPr>
          <w:rFonts w:cs="Tahoma"/>
        </w:rPr>
        <w:t>Distinguished Achievement in Proteomic Sciences</w:t>
      </w:r>
      <w:r w:rsidR="00B5502D">
        <w:rPr>
          <w:rFonts w:cs="Tahoma"/>
        </w:rPr>
        <w:t xml:space="preserve"> from </w:t>
      </w:r>
      <w:r>
        <w:rPr>
          <w:rFonts w:cs="Tahoma"/>
        </w:rPr>
        <w:t xml:space="preserve">HUPO </w:t>
      </w:r>
    </w:p>
    <w:p w14:paraId="691403B8" w14:textId="75CFC4AA" w:rsidR="00310795" w:rsidRDefault="00310795" w:rsidP="00310795">
      <w:pPr>
        <w:spacing w:line="360" w:lineRule="auto"/>
        <w:ind w:right="6"/>
        <w:jc w:val="both"/>
        <w:rPr>
          <w:rFonts w:cs="Tahoma"/>
        </w:rPr>
      </w:pPr>
      <w:r>
        <w:rPr>
          <w:rFonts w:cs="Tahoma"/>
          <w:b/>
        </w:rPr>
        <w:t xml:space="preserve">2011     </w:t>
      </w:r>
      <w:r>
        <w:rPr>
          <w:rFonts w:cs="Tahoma"/>
          <w:b/>
        </w:rPr>
        <w:tab/>
      </w:r>
      <w:r w:rsidRPr="00F84068">
        <w:rPr>
          <w:rFonts w:cs="Tahoma"/>
        </w:rPr>
        <w:t>Inter</w:t>
      </w:r>
      <w:r>
        <w:rPr>
          <w:rFonts w:cs="Tahoma"/>
        </w:rPr>
        <w:t>disciplinary Prize</w:t>
      </w:r>
      <w:r w:rsidR="00B5502D">
        <w:rPr>
          <w:rFonts w:cs="Tahoma"/>
        </w:rPr>
        <w:t xml:space="preserve"> from the </w:t>
      </w:r>
      <w:r w:rsidR="00B5502D" w:rsidRPr="00F84068">
        <w:rPr>
          <w:rFonts w:cs="Tahoma"/>
        </w:rPr>
        <w:t>R</w:t>
      </w:r>
      <w:r w:rsidR="00B5502D">
        <w:rPr>
          <w:rFonts w:cs="Tahoma"/>
        </w:rPr>
        <w:t xml:space="preserve">oyal </w:t>
      </w:r>
      <w:r w:rsidR="00B5502D" w:rsidRPr="00F84068">
        <w:rPr>
          <w:rFonts w:cs="Tahoma"/>
        </w:rPr>
        <w:t>S</w:t>
      </w:r>
      <w:r w:rsidR="00B5502D">
        <w:rPr>
          <w:rFonts w:cs="Tahoma"/>
        </w:rPr>
        <w:t xml:space="preserve">ociety of </w:t>
      </w:r>
      <w:r w:rsidR="00B5502D" w:rsidRPr="00F84068">
        <w:rPr>
          <w:rFonts w:cs="Tahoma"/>
        </w:rPr>
        <w:t>C</w:t>
      </w:r>
      <w:r w:rsidR="00B5502D">
        <w:rPr>
          <w:rFonts w:cs="Tahoma"/>
        </w:rPr>
        <w:t>hemistry</w:t>
      </w:r>
    </w:p>
    <w:p w14:paraId="3FDF9FC8" w14:textId="7ECF87D0" w:rsidR="00310795" w:rsidRPr="00B5502D" w:rsidRDefault="00310795" w:rsidP="00310795">
      <w:pPr>
        <w:spacing w:line="360" w:lineRule="auto"/>
        <w:ind w:right="6"/>
        <w:jc w:val="both"/>
        <w:rPr>
          <w:rFonts w:cs="Tahoma"/>
        </w:rPr>
      </w:pPr>
      <w:r w:rsidRPr="007F1F18">
        <w:rPr>
          <w:rFonts w:cs="Tahoma"/>
          <w:b/>
        </w:rPr>
        <w:t>2011</w:t>
      </w:r>
      <w:r>
        <w:rPr>
          <w:rFonts w:cs="Tahoma"/>
          <w:b/>
        </w:rPr>
        <w:t xml:space="preserve">     </w:t>
      </w:r>
      <w:r>
        <w:rPr>
          <w:rFonts w:cs="Tahoma"/>
          <w:b/>
        </w:rPr>
        <w:tab/>
      </w:r>
      <w:r w:rsidR="00B5502D" w:rsidRPr="00B5502D">
        <w:rPr>
          <w:rFonts w:cs="Tahoma"/>
        </w:rPr>
        <w:t xml:space="preserve">Woman of the Year Award from </w:t>
      </w:r>
      <w:r w:rsidRPr="00B5502D">
        <w:rPr>
          <w:rFonts w:cs="Tahoma"/>
        </w:rPr>
        <w:t xml:space="preserve">FEBS/EMBO </w:t>
      </w:r>
    </w:p>
    <w:p w14:paraId="010191C1" w14:textId="77777777" w:rsidR="00310795" w:rsidRDefault="00310795" w:rsidP="00310795">
      <w:pPr>
        <w:spacing w:line="360" w:lineRule="auto"/>
        <w:ind w:right="3"/>
        <w:jc w:val="both"/>
        <w:rPr>
          <w:rFonts w:cs="Tahoma"/>
        </w:rPr>
      </w:pPr>
      <w:r w:rsidRPr="00E31C33">
        <w:rPr>
          <w:rFonts w:cs="Tahoma"/>
          <w:b/>
        </w:rPr>
        <w:t>2011</w:t>
      </w:r>
      <w:r>
        <w:rPr>
          <w:rFonts w:cs="Tahoma"/>
          <w:b/>
        </w:rPr>
        <w:tab/>
      </w:r>
      <w:r>
        <w:rPr>
          <w:rFonts w:cs="Tahoma"/>
          <w:b/>
        </w:rPr>
        <w:tab/>
      </w:r>
      <w:r>
        <w:rPr>
          <w:rFonts w:cs="Tahoma"/>
        </w:rPr>
        <w:t xml:space="preserve">Aston Medal from the British Mass Spectrometry Society </w:t>
      </w:r>
    </w:p>
    <w:p w14:paraId="34414147" w14:textId="77777777" w:rsidR="00310795" w:rsidRDefault="00310795" w:rsidP="00310795">
      <w:pPr>
        <w:spacing w:line="360" w:lineRule="auto"/>
        <w:ind w:right="3"/>
        <w:jc w:val="both"/>
        <w:rPr>
          <w:rFonts w:cs="Tahoma"/>
        </w:rPr>
      </w:pPr>
      <w:r w:rsidRPr="00375BE5">
        <w:rPr>
          <w:rFonts w:cs="Tahoma"/>
          <w:b/>
        </w:rPr>
        <w:t xml:space="preserve">2010  </w:t>
      </w:r>
      <w:r>
        <w:rPr>
          <w:rFonts w:cs="Tahoma"/>
        </w:rPr>
        <w:t xml:space="preserve">   </w:t>
      </w:r>
      <w:r>
        <w:rPr>
          <w:rFonts w:cs="Tahoma"/>
        </w:rPr>
        <w:tab/>
        <w:t>Davy Medal from the Royal Society</w:t>
      </w:r>
    </w:p>
    <w:p w14:paraId="4672020E" w14:textId="77777777" w:rsidR="00310795" w:rsidRDefault="00310795" w:rsidP="00310795">
      <w:pPr>
        <w:spacing w:line="360" w:lineRule="auto"/>
        <w:ind w:right="3"/>
        <w:jc w:val="both"/>
      </w:pPr>
      <w:r w:rsidRPr="00921230">
        <w:rPr>
          <w:b/>
        </w:rPr>
        <w:t xml:space="preserve">2010 </w:t>
      </w:r>
      <w:r>
        <w:t xml:space="preserve">    </w:t>
      </w:r>
      <w:r>
        <w:tab/>
        <w:t xml:space="preserve">Prelog Medal from ETH, Zurich </w:t>
      </w:r>
    </w:p>
    <w:p w14:paraId="1EC5C072" w14:textId="472EC816" w:rsidR="00310795" w:rsidRDefault="00310795" w:rsidP="00310795">
      <w:pPr>
        <w:spacing w:line="360" w:lineRule="auto"/>
        <w:ind w:right="6"/>
        <w:jc w:val="both"/>
      </w:pPr>
      <w:r w:rsidRPr="00A50393">
        <w:rPr>
          <w:b/>
        </w:rPr>
        <w:t xml:space="preserve">2008  </w:t>
      </w:r>
      <w:r>
        <w:t xml:space="preserve">   </w:t>
      </w:r>
      <w:r>
        <w:tab/>
        <w:t xml:space="preserve">Anfinsen Award from the Protein Society </w:t>
      </w:r>
    </w:p>
    <w:p w14:paraId="7B38D28E" w14:textId="77777777" w:rsidR="00A23ADE" w:rsidRDefault="00A23ADE" w:rsidP="00A23ADE">
      <w:pPr>
        <w:spacing w:line="360" w:lineRule="auto"/>
        <w:ind w:right="6"/>
        <w:jc w:val="both"/>
      </w:pPr>
      <w:r>
        <w:rPr>
          <w:b/>
        </w:rPr>
        <w:t>2004</w:t>
      </w:r>
      <w:r>
        <w:t xml:space="preserve"> </w:t>
      </w:r>
      <w:r>
        <w:tab/>
        <w:t xml:space="preserve">  </w:t>
      </w:r>
      <w:r>
        <w:tab/>
        <w:t>Rosalind Franklin Award from the Royal Society</w:t>
      </w:r>
    </w:p>
    <w:p w14:paraId="4DF29529" w14:textId="77777777" w:rsidR="00A23ADE" w:rsidRDefault="00A23ADE" w:rsidP="00A23ADE">
      <w:pPr>
        <w:spacing w:line="360" w:lineRule="auto"/>
        <w:ind w:right="3"/>
        <w:jc w:val="both"/>
      </w:pPr>
      <w:r>
        <w:rPr>
          <w:b/>
        </w:rPr>
        <w:lastRenderedPageBreak/>
        <w:t>2003</w:t>
      </w:r>
      <w:r>
        <w:rPr>
          <w:b/>
        </w:rPr>
        <w:tab/>
        <w:t xml:space="preserve">  </w:t>
      </w:r>
      <w:r>
        <w:rPr>
          <w:b/>
        </w:rPr>
        <w:tab/>
      </w:r>
      <w:proofErr w:type="spellStart"/>
      <w:r>
        <w:t>Biemann</w:t>
      </w:r>
      <w:proofErr w:type="spellEnd"/>
      <w:r>
        <w:t xml:space="preserve"> Medal from the American Society for Mass Spectrometry </w:t>
      </w:r>
    </w:p>
    <w:p w14:paraId="20BCA671" w14:textId="77777777" w:rsidR="00E9258C" w:rsidRDefault="00A23ADE" w:rsidP="00A23ADE">
      <w:pPr>
        <w:spacing w:line="360" w:lineRule="auto"/>
        <w:ind w:right="3"/>
        <w:jc w:val="both"/>
      </w:pPr>
      <w:r>
        <w:rPr>
          <w:b/>
        </w:rPr>
        <w:t>2002</w:t>
      </w:r>
      <w:r>
        <w:t xml:space="preserve"> </w:t>
      </w:r>
      <w:r>
        <w:tab/>
        <w:t xml:space="preserve">  </w:t>
      </w:r>
      <w:r>
        <w:tab/>
        <w:t>Silver Medal from the Royal Society of Chemistry for Mass Spectrometry</w:t>
      </w:r>
    </w:p>
    <w:p w14:paraId="172CE22D" w14:textId="77777777" w:rsidR="00310795" w:rsidRPr="00F57A57" w:rsidRDefault="00310795" w:rsidP="00310795">
      <w:pPr>
        <w:pStyle w:val="Heading5"/>
        <w:rPr>
          <w:rStyle w:val="IntenseReference"/>
          <w:b/>
          <w:u w:val="none"/>
        </w:rPr>
      </w:pPr>
      <w:r w:rsidRPr="00B51FA8">
        <w:rPr>
          <w:rStyle w:val="IntenseReference"/>
          <w:b/>
          <w:u w:val="none"/>
        </w:rPr>
        <w:t>Honorary Titles</w:t>
      </w:r>
      <w:r w:rsidR="00561554">
        <w:rPr>
          <w:rStyle w:val="IntenseReference"/>
          <w:b/>
          <w:u w:val="none"/>
        </w:rPr>
        <w:t xml:space="preserve"> </w:t>
      </w:r>
    </w:p>
    <w:p w14:paraId="16369933" w14:textId="07DE4DEC" w:rsidR="005658BE" w:rsidRPr="005658BE" w:rsidRDefault="00557D4B" w:rsidP="00310795">
      <w:pPr>
        <w:pStyle w:val="Heading9"/>
        <w:spacing w:line="360" w:lineRule="auto"/>
        <w:rPr>
          <w:rFonts w:ascii="Tahoma" w:hAnsi="Tahoma" w:cs="Tahoma"/>
          <w:b w:val="0"/>
          <w:lang w:val="en-US"/>
        </w:rPr>
      </w:pPr>
      <w:r>
        <w:rPr>
          <w:rFonts w:ascii="Tahoma" w:hAnsi="Tahoma" w:cs="Tahoma"/>
          <w:lang w:val="en-US"/>
        </w:rPr>
        <w:t>2022</w:t>
      </w:r>
      <w:r>
        <w:rPr>
          <w:rFonts w:ascii="Tahoma" w:hAnsi="Tahoma" w:cs="Tahoma"/>
          <w:lang w:val="en-US"/>
        </w:rPr>
        <w:tab/>
      </w:r>
      <w:r>
        <w:rPr>
          <w:rFonts w:ascii="Tahoma" w:hAnsi="Tahoma" w:cs="Tahoma"/>
          <w:lang w:val="en-US"/>
        </w:rPr>
        <w:tab/>
      </w:r>
      <w:r w:rsidR="005658BE">
        <w:rPr>
          <w:rFonts w:ascii="Tahoma" w:hAnsi="Tahoma" w:cs="Tahoma"/>
          <w:b w:val="0"/>
          <w:lang w:val="en-US"/>
        </w:rPr>
        <w:t>Honorary Doctorate from the University of Swansea</w:t>
      </w:r>
    </w:p>
    <w:p w14:paraId="1DBB5108" w14:textId="3C731A77" w:rsidR="00557D4B" w:rsidRPr="00557D4B" w:rsidRDefault="005658BE" w:rsidP="00310795">
      <w:pPr>
        <w:pStyle w:val="Heading9"/>
        <w:spacing w:line="360" w:lineRule="auto"/>
        <w:rPr>
          <w:rFonts w:ascii="Tahoma" w:hAnsi="Tahoma" w:cs="Tahoma"/>
          <w:b w:val="0"/>
          <w:lang w:val="en-US"/>
        </w:rPr>
      </w:pPr>
      <w:r w:rsidRPr="005658BE">
        <w:rPr>
          <w:rFonts w:ascii="Tahoma" w:hAnsi="Tahoma" w:cs="Tahoma"/>
          <w:lang w:val="en-US"/>
        </w:rPr>
        <w:t>2022</w:t>
      </w:r>
      <w:r w:rsidRPr="005658BE">
        <w:rPr>
          <w:rFonts w:ascii="Tahoma" w:hAnsi="Tahoma" w:cs="Tahoma"/>
          <w:lang w:val="en-US"/>
        </w:rPr>
        <w:tab/>
      </w:r>
      <w:r>
        <w:rPr>
          <w:rFonts w:ascii="Tahoma" w:hAnsi="Tahoma" w:cs="Tahoma"/>
          <w:b w:val="0"/>
          <w:lang w:val="en-US"/>
        </w:rPr>
        <w:tab/>
      </w:r>
      <w:r w:rsidR="00557D4B">
        <w:rPr>
          <w:rFonts w:ascii="Tahoma" w:hAnsi="Tahoma" w:cs="Tahoma"/>
          <w:b w:val="0"/>
          <w:lang w:val="en-US"/>
        </w:rPr>
        <w:t>Honorary Doctorate from the University of Sussex</w:t>
      </w:r>
    </w:p>
    <w:p w14:paraId="3A161760" w14:textId="1DB0ABCB" w:rsidR="00147C5A" w:rsidRDefault="00147C5A" w:rsidP="00310795">
      <w:pPr>
        <w:pStyle w:val="Heading9"/>
        <w:spacing w:line="360" w:lineRule="auto"/>
        <w:rPr>
          <w:rFonts w:ascii="Tahoma" w:hAnsi="Tahoma" w:cs="Tahoma"/>
          <w:lang w:val="en-US"/>
        </w:rPr>
      </w:pPr>
      <w:r>
        <w:rPr>
          <w:rFonts w:ascii="Tahoma" w:hAnsi="Tahoma" w:cs="Tahoma"/>
          <w:lang w:val="en-US"/>
        </w:rPr>
        <w:t>2020</w:t>
      </w:r>
      <w:r>
        <w:rPr>
          <w:rFonts w:ascii="Tahoma" w:hAnsi="Tahoma" w:cs="Tahoma"/>
          <w:lang w:val="en-US"/>
        </w:rPr>
        <w:tab/>
      </w:r>
      <w:r>
        <w:rPr>
          <w:rFonts w:ascii="Tahoma" w:hAnsi="Tahoma" w:cs="Tahoma"/>
          <w:lang w:val="en-US"/>
        </w:rPr>
        <w:tab/>
      </w:r>
      <w:r w:rsidRPr="00147C5A">
        <w:rPr>
          <w:rFonts w:ascii="Tahoma" w:hAnsi="Tahoma" w:cs="Tahoma"/>
          <w:b w:val="0"/>
          <w:lang w:val="en-US"/>
        </w:rPr>
        <w:t>Honorary Doctorate from the Weizmann Institute</w:t>
      </w:r>
      <w:r w:rsidR="00A948B8">
        <w:rPr>
          <w:rFonts w:ascii="Tahoma" w:hAnsi="Tahoma" w:cs="Tahoma"/>
          <w:b w:val="0"/>
          <w:lang w:val="en-US"/>
        </w:rPr>
        <w:t xml:space="preserve"> of Science</w:t>
      </w:r>
    </w:p>
    <w:p w14:paraId="02ACEA66" w14:textId="4A7D0ADA" w:rsidR="00B5502D" w:rsidRDefault="00B5502D" w:rsidP="00310795">
      <w:pPr>
        <w:pStyle w:val="Heading9"/>
        <w:spacing w:line="360" w:lineRule="auto"/>
        <w:rPr>
          <w:rFonts w:ascii="Tahoma" w:hAnsi="Tahoma" w:cs="Tahoma"/>
          <w:lang w:val="en-US"/>
        </w:rPr>
      </w:pPr>
      <w:r>
        <w:rPr>
          <w:rFonts w:ascii="Tahoma" w:hAnsi="Tahoma" w:cs="Tahoma"/>
          <w:lang w:val="en-US"/>
        </w:rPr>
        <w:t>2019</w:t>
      </w:r>
      <w:r w:rsidR="00B3600E" w:rsidRPr="00B3600E">
        <w:rPr>
          <w:rFonts w:ascii="Tahoma" w:hAnsi="Tahoma" w:cs="Tahoma"/>
          <w:b w:val="0"/>
          <w:lang w:val="en-US"/>
        </w:rPr>
        <w:t xml:space="preserve"> </w:t>
      </w:r>
      <w:r w:rsidR="00B3600E">
        <w:rPr>
          <w:rFonts w:ascii="Tahoma" w:hAnsi="Tahoma" w:cs="Tahoma"/>
          <w:b w:val="0"/>
          <w:lang w:val="en-US"/>
        </w:rPr>
        <w:t xml:space="preserve">              </w:t>
      </w:r>
      <w:r w:rsidR="00B3600E" w:rsidRPr="004A40FB">
        <w:rPr>
          <w:rFonts w:ascii="Tahoma" w:hAnsi="Tahoma" w:cs="Tahoma"/>
          <w:b w:val="0"/>
          <w:lang w:val="en-US"/>
        </w:rPr>
        <w:t xml:space="preserve">Honorary </w:t>
      </w:r>
      <w:r w:rsidR="00B3600E">
        <w:rPr>
          <w:rFonts w:ascii="Tahoma" w:hAnsi="Tahoma" w:cs="Tahoma"/>
          <w:b w:val="0"/>
          <w:lang w:val="en-US"/>
        </w:rPr>
        <w:t xml:space="preserve">Doctorate </w:t>
      </w:r>
      <w:r w:rsidR="00B3600E" w:rsidRPr="004A40FB">
        <w:rPr>
          <w:rFonts w:ascii="Tahoma" w:hAnsi="Tahoma" w:cs="Tahoma"/>
          <w:b w:val="0"/>
          <w:lang w:val="en-US"/>
        </w:rPr>
        <w:t xml:space="preserve">from </w:t>
      </w:r>
      <w:r w:rsidR="00B3600E">
        <w:rPr>
          <w:rFonts w:ascii="Tahoma" w:hAnsi="Tahoma" w:cs="Tahoma"/>
          <w:b w:val="0"/>
          <w:lang w:val="en-US"/>
        </w:rPr>
        <w:t>Aarhus University Denmark</w:t>
      </w:r>
    </w:p>
    <w:p w14:paraId="2FED963D" w14:textId="2A8873FF" w:rsidR="004A40FB" w:rsidRDefault="004A40FB" w:rsidP="00310795">
      <w:pPr>
        <w:pStyle w:val="Heading9"/>
        <w:spacing w:line="360" w:lineRule="auto"/>
        <w:rPr>
          <w:rFonts w:ascii="Tahoma" w:hAnsi="Tahoma" w:cs="Tahoma"/>
          <w:lang w:val="en-US"/>
        </w:rPr>
      </w:pPr>
      <w:r>
        <w:rPr>
          <w:rFonts w:ascii="Tahoma" w:hAnsi="Tahoma" w:cs="Tahoma"/>
          <w:lang w:val="en-US"/>
        </w:rPr>
        <w:t>2018</w:t>
      </w:r>
      <w:r>
        <w:rPr>
          <w:rFonts w:ascii="Tahoma" w:hAnsi="Tahoma" w:cs="Tahoma"/>
          <w:lang w:val="en-US"/>
        </w:rPr>
        <w:tab/>
      </w:r>
      <w:r>
        <w:rPr>
          <w:rFonts w:ascii="Tahoma" w:hAnsi="Tahoma" w:cs="Tahoma"/>
          <w:lang w:val="en-US"/>
        </w:rPr>
        <w:tab/>
      </w:r>
      <w:r w:rsidRPr="004A40FB">
        <w:rPr>
          <w:rFonts w:ascii="Tahoma" w:hAnsi="Tahoma" w:cs="Tahoma"/>
          <w:b w:val="0"/>
          <w:lang w:val="en-US"/>
        </w:rPr>
        <w:t xml:space="preserve">Honorary </w:t>
      </w:r>
      <w:r w:rsidR="00B5502D">
        <w:rPr>
          <w:rFonts w:ascii="Tahoma" w:hAnsi="Tahoma" w:cs="Tahoma"/>
          <w:b w:val="0"/>
          <w:lang w:val="en-US"/>
        </w:rPr>
        <w:t xml:space="preserve">Doctorate </w:t>
      </w:r>
      <w:r w:rsidRPr="004A40FB">
        <w:rPr>
          <w:rFonts w:ascii="Tahoma" w:hAnsi="Tahoma" w:cs="Tahoma"/>
          <w:b w:val="0"/>
          <w:lang w:val="en-US"/>
        </w:rPr>
        <w:t>from Ben</w:t>
      </w:r>
      <w:r>
        <w:rPr>
          <w:rFonts w:ascii="Tahoma" w:hAnsi="Tahoma" w:cs="Tahoma"/>
          <w:b w:val="0"/>
          <w:lang w:val="en-US"/>
        </w:rPr>
        <w:t>-</w:t>
      </w:r>
      <w:r w:rsidRPr="004A40FB">
        <w:rPr>
          <w:rFonts w:ascii="Tahoma" w:hAnsi="Tahoma" w:cs="Tahoma"/>
          <w:b w:val="0"/>
          <w:lang w:val="en-US"/>
        </w:rPr>
        <w:t>Gurion University</w:t>
      </w:r>
    </w:p>
    <w:p w14:paraId="48A97D59" w14:textId="0A138957" w:rsidR="00F15B8B" w:rsidRDefault="00F15B8B" w:rsidP="00310795">
      <w:pPr>
        <w:pStyle w:val="Heading9"/>
        <w:spacing w:line="360" w:lineRule="auto"/>
        <w:rPr>
          <w:rFonts w:ascii="Tahoma" w:hAnsi="Tahoma" w:cs="Tahoma"/>
          <w:lang w:val="en-US"/>
        </w:rPr>
      </w:pPr>
      <w:r>
        <w:rPr>
          <w:rFonts w:ascii="Tahoma" w:hAnsi="Tahoma" w:cs="Tahoma"/>
          <w:lang w:val="en-US"/>
        </w:rPr>
        <w:t>2017</w:t>
      </w:r>
      <w:r>
        <w:rPr>
          <w:rFonts w:ascii="Tahoma" w:hAnsi="Tahoma" w:cs="Tahoma"/>
          <w:lang w:val="en-US"/>
        </w:rPr>
        <w:tab/>
      </w:r>
      <w:r>
        <w:rPr>
          <w:rFonts w:ascii="Tahoma" w:hAnsi="Tahoma" w:cs="Tahoma"/>
          <w:lang w:val="en-US"/>
        </w:rPr>
        <w:tab/>
      </w:r>
      <w:r w:rsidRPr="00F15B8B">
        <w:rPr>
          <w:rFonts w:ascii="Tahoma" w:hAnsi="Tahoma" w:cs="Tahoma"/>
          <w:b w:val="0"/>
          <w:lang w:val="en-US"/>
        </w:rPr>
        <w:t xml:space="preserve">Honorary </w:t>
      </w:r>
      <w:r w:rsidR="00B3600E">
        <w:rPr>
          <w:rFonts w:ascii="Tahoma" w:hAnsi="Tahoma" w:cs="Tahoma"/>
          <w:b w:val="0"/>
          <w:lang w:val="en-US"/>
        </w:rPr>
        <w:t>Doctorate</w:t>
      </w:r>
      <w:r w:rsidRPr="00F15B8B">
        <w:rPr>
          <w:rFonts w:ascii="Tahoma" w:hAnsi="Tahoma" w:cs="Tahoma"/>
          <w:b w:val="0"/>
          <w:lang w:val="en-US"/>
        </w:rPr>
        <w:t xml:space="preserve"> from the University of Southern Denmark</w:t>
      </w:r>
    </w:p>
    <w:p w14:paraId="293A9B58" w14:textId="0A4D7FBC" w:rsidR="00047BD0" w:rsidRPr="00047BD0" w:rsidRDefault="00047BD0" w:rsidP="00310795">
      <w:pPr>
        <w:pStyle w:val="Heading9"/>
        <w:spacing w:line="360" w:lineRule="auto"/>
        <w:rPr>
          <w:rFonts w:ascii="Tahoma" w:hAnsi="Tahoma" w:cs="Tahoma"/>
          <w:b w:val="0"/>
          <w:lang w:val="en-US"/>
        </w:rPr>
      </w:pPr>
      <w:r>
        <w:rPr>
          <w:rFonts w:ascii="Tahoma" w:hAnsi="Tahoma" w:cs="Tahoma"/>
          <w:lang w:val="en-US"/>
        </w:rPr>
        <w:t>2017</w:t>
      </w:r>
      <w:r>
        <w:rPr>
          <w:rFonts w:ascii="Tahoma" w:hAnsi="Tahoma" w:cs="Tahoma"/>
          <w:lang w:val="en-US"/>
        </w:rPr>
        <w:tab/>
      </w:r>
      <w:r>
        <w:rPr>
          <w:rFonts w:ascii="Tahoma" w:hAnsi="Tahoma" w:cs="Tahoma"/>
          <w:lang w:val="en-US"/>
        </w:rPr>
        <w:tab/>
      </w:r>
      <w:r w:rsidR="00C91FB1">
        <w:rPr>
          <w:rFonts w:ascii="Tahoma" w:hAnsi="Tahoma" w:cs="Tahoma"/>
          <w:b w:val="0"/>
          <w:lang w:val="en-US"/>
        </w:rPr>
        <w:t>Honorary Doctorate</w:t>
      </w:r>
      <w:r>
        <w:rPr>
          <w:rFonts w:ascii="Tahoma" w:hAnsi="Tahoma" w:cs="Tahoma"/>
          <w:b w:val="0"/>
          <w:lang w:val="en-US"/>
        </w:rPr>
        <w:t xml:space="preserve"> from </w:t>
      </w:r>
      <w:r w:rsidR="002236FD">
        <w:rPr>
          <w:rFonts w:ascii="Tahoma" w:hAnsi="Tahoma" w:cs="Tahoma"/>
          <w:b w:val="0"/>
          <w:lang w:val="en-US"/>
        </w:rPr>
        <w:t>T</w:t>
      </w:r>
      <w:r>
        <w:rPr>
          <w:rFonts w:ascii="Tahoma" w:hAnsi="Tahoma" w:cs="Tahoma"/>
          <w:b w:val="0"/>
          <w:lang w:val="en-US"/>
        </w:rPr>
        <w:t>he Open University</w:t>
      </w:r>
    </w:p>
    <w:p w14:paraId="48665AE8" w14:textId="77777777" w:rsidR="003629D0" w:rsidRDefault="003629D0" w:rsidP="00310795">
      <w:pPr>
        <w:pStyle w:val="Heading9"/>
        <w:spacing w:line="360" w:lineRule="auto"/>
        <w:rPr>
          <w:rFonts w:ascii="Tahoma" w:hAnsi="Tahoma" w:cs="Tahoma"/>
          <w:lang w:val="en-US"/>
        </w:rPr>
      </w:pPr>
      <w:r>
        <w:rPr>
          <w:rFonts w:ascii="Tahoma" w:hAnsi="Tahoma" w:cs="Tahoma"/>
          <w:lang w:val="en-US"/>
        </w:rPr>
        <w:t>2017</w:t>
      </w:r>
      <w:r>
        <w:rPr>
          <w:rFonts w:ascii="Tahoma" w:hAnsi="Tahoma" w:cs="Tahoma"/>
          <w:lang w:val="en-US"/>
        </w:rPr>
        <w:tab/>
      </w:r>
      <w:r>
        <w:rPr>
          <w:rFonts w:ascii="Tahoma" w:hAnsi="Tahoma" w:cs="Tahoma"/>
          <w:lang w:val="en-US"/>
        </w:rPr>
        <w:tab/>
      </w:r>
      <w:r w:rsidRPr="003629D0">
        <w:rPr>
          <w:rFonts w:ascii="Tahoma" w:hAnsi="Tahoma" w:cs="Tahoma"/>
          <w:b w:val="0"/>
          <w:lang w:val="en-US"/>
        </w:rPr>
        <w:t>Honorary Doctorate from the University of Huddersfield</w:t>
      </w:r>
    </w:p>
    <w:p w14:paraId="19BA4B41" w14:textId="093F4233" w:rsidR="00310795" w:rsidRPr="002E27A2" w:rsidRDefault="00310795" w:rsidP="00310795">
      <w:pPr>
        <w:pStyle w:val="Heading9"/>
        <w:spacing w:line="360" w:lineRule="auto"/>
        <w:rPr>
          <w:rFonts w:ascii="Tahoma" w:hAnsi="Tahoma" w:cs="Tahoma"/>
        </w:rPr>
      </w:pPr>
      <w:r w:rsidRPr="002E27A2">
        <w:rPr>
          <w:rFonts w:ascii="Tahoma" w:hAnsi="Tahoma" w:cs="Tahoma"/>
          <w:lang w:val="en-US"/>
        </w:rPr>
        <w:t>2016</w:t>
      </w:r>
      <w:r w:rsidRPr="002E27A2">
        <w:rPr>
          <w:rFonts w:ascii="Tahoma" w:hAnsi="Tahoma" w:cs="Tahoma"/>
          <w:lang w:val="en-US"/>
        </w:rPr>
        <w:tab/>
      </w:r>
      <w:r w:rsidRPr="002E27A2">
        <w:rPr>
          <w:rFonts w:ascii="Tahoma" w:hAnsi="Tahoma" w:cs="Tahoma"/>
          <w:lang w:val="en-US"/>
        </w:rPr>
        <w:tab/>
      </w:r>
      <w:r w:rsidRPr="002E27A2">
        <w:rPr>
          <w:rFonts w:ascii="Tahoma" w:hAnsi="Tahoma" w:cs="Tahoma"/>
          <w:b w:val="0"/>
          <w:lang w:val="en-US"/>
        </w:rPr>
        <w:t xml:space="preserve">Honorary Fellowship </w:t>
      </w:r>
      <w:r w:rsidR="00BF1591">
        <w:rPr>
          <w:rFonts w:ascii="Tahoma" w:hAnsi="Tahoma" w:cs="Tahoma"/>
          <w:b w:val="0"/>
          <w:lang w:val="en-US"/>
        </w:rPr>
        <w:t xml:space="preserve">of </w:t>
      </w:r>
      <w:r w:rsidRPr="002E27A2">
        <w:rPr>
          <w:rFonts w:ascii="Tahoma" w:hAnsi="Tahoma" w:cs="Tahoma"/>
          <w:b w:val="0"/>
          <w:lang w:val="en-US"/>
        </w:rPr>
        <w:t>Wolfson College Oxford</w:t>
      </w:r>
    </w:p>
    <w:p w14:paraId="1AE5AF58" w14:textId="77777777" w:rsidR="00310795" w:rsidRDefault="00310795" w:rsidP="00310795">
      <w:pPr>
        <w:spacing w:line="360" w:lineRule="auto"/>
        <w:ind w:right="3"/>
        <w:jc w:val="both"/>
        <w:rPr>
          <w:rFonts w:cs="Tahoma"/>
          <w:lang w:val="en-US"/>
        </w:rPr>
      </w:pPr>
      <w:r w:rsidRPr="003308A5">
        <w:rPr>
          <w:rFonts w:cs="Tahoma"/>
          <w:b/>
          <w:lang w:val="en-US"/>
        </w:rPr>
        <w:t>2016</w:t>
      </w:r>
      <w:r>
        <w:rPr>
          <w:rFonts w:cs="Tahoma"/>
          <w:lang w:val="en-US"/>
        </w:rPr>
        <w:tab/>
      </w:r>
      <w:r>
        <w:rPr>
          <w:rFonts w:cs="Tahoma"/>
          <w:lang w:val="en-US"/>
        </w:rPr>
        <w:tab/>
        <w:t>Honorary Fellowship of the Royal Society of Chemistry</w:t>
      </w:r>
    </w:p>
    <w:p w14:paraId="78847551" w14:textId="77777777" w:rsidR="00310795" w:rsidRDefault="00310795" w:rsidP="00310795">
      <w:pPr>
        <w:spacing w:line="360" w:lineRule="auto"/>
        <w:ind w:right="3"/>
        <w:jc w:val="both"/>
        <w:rPr>
          <w:rFonts w:cs="Tahoma"/>
          <w:lang w:val="en-US"/>
        </w:rPr>
      </w:pPr>
      <w:r>
        <w:rPr>
          <w:rFonts w:cs="Tahoma"/>
          <w:b/>
          <w:lang w:val="en-US"/>
        </w:rPr>
        <w:t>2016</w:t>
      </w:r>
      <w:r>
        <w:rPr>
          <w:rFonts w:cs="Tahoma"/>
          <w:lang w:val="en-US"/>
        </w:rPr>
        <w:tab/>
      </w:r>
      <w:r>
        <w:rPr>
          <w:rFonts w:cs="Tahoma"/>
          <w:lang w:val="en-US"/>
        </w:rPr>
        <w:tab/>
        <w:t>Honorary Doctorate from the University of Liverpool</w:t>
      </w:r>
    </w:p>
    <w:p w14:paraId="0C95A707" w14:textId="77777777" w:rsidR="00310795" w:rsidRDefault="00310795" w:rsidP="00310795">
      <w:pPr>
        <w:spacing w:line="360" w:lineRule="auto"/>
        <w:ind w:right="3"/>
        <w:jc w:val="both"/>
      </w:pPr>
      <w:r w:rsidRPr="00AD74E4">
        <w:rPr>
          <w:b/>
        </w:rPr>
        <w:t>2014</w:t>
      </w:r>
      <w:r>
        <w:tab/>
      </w:r>
      <w:r>
        <w:tab/>
        <w:t>Honorary Professorship from the Nanjing University of Science and Technology</w:t>
      </w:r>
    </w:p>
    <w:p w14:paraId="64358218" w14:textId="77777777" w:rsidR="00310795" w:rsidRPr="00A67016" w:rsidRDefault="00310795" w:rsidP="00310795">
      <w:pPr>
        <w:pStyle w:val="Heading9"/>
        <w:spacing w:line="360" w:lineRule="auto"/>
        <w:rPr>
          <w:rFonts w:ascii="Tahoma" w:hAnsi="Tahoma" w:cs="Tahoma"/>
        </w:rPr>
      </w:pPr>
      <w:r w:rsidRPr="00A67016">
        <w:rPr>
          <w:rFonts w:ascii="Tahoma" w:hAnsi="Tahoma" w:cs="Tahoma"/>
        </w:rPr>
        <w:t>2013</w:t>
      </w:r>
      <w:r w:rsidRPr="00A67016">
        <w:rPr>
          <w:rFonts w:ascii="Tahoma" w:hAnsi="Tahoma" w:cs="Tahoma"/>
        </w:rPr>
        <w:tab/>
      </w:r>
      <w:r w:rsidRPr="00A67016">
        <w:rPr>
          <w:rFonts w:ascii="Tahoma" w:hAnsi="Tahoma" w:cs="Tahoma"/>
        </w:rPr>
        <w:tab/>
      </w:r>
      <w:r w:rsidRPr="00FB008B">
        <w:rPr>
          <w:rFonts w:ascii="Tahoma" w:hAnsi="Tahoma" w:cs="Tahoma"/>
          <w:b w:val="0"/>
        </w:rPr>
        <w:t>Honorary Member of the British Biophysical Society</w:t>
      </w:r>
    </w:p>
    <w:p w14:paraId="73CCC8A7" w14:textId="77777777" w:rsidR="00310795" w:rsidRDefault="00310795" w:rsidP="00310795">
      <w:pPr>
        <w:spacing w:line="360" w:lineRule="auto"/>
        <w:ind w:right="3"/>
        <w:jc w:val="both"/>
      </w:pPr>
      <w:r w:rsidRPr="007213C7">
        <w:rPr>
          <w:rFonts w:cs="Tahoma"/>
          <w:b/>
        </w:rPr>
        <w:t>2013</w:t>
      </w:r>
      <w:r>
        <w:rPr>
          <w:rFonts w:cs="Tahoma"/>
          <w:b/>
        </w:rPr>
        <w:tab/>
      </w:r>
      <w:r>
        <w:rPr>
          <w:rFonts w:cs="Tahoma"/>
          <w:b/>
        </w:rPr>
        <w:tab/>
      </w:r>
      <w:r>
        <w:t>Honorary Doctorate from the University of Bristol</w:t>
      </w:r>
    </w:p>
    <w:p w14:paraId="123AAB21" w14:textId="530FBD33" w:rsidR="00310795" w:rsidRDefault="00310795" w:rsidP="00310795">
      <w:pPr>
        <w:spacing w:line="360" w:lineRule="auto"/>
        <w:ind w:right="6"/>
        <w:jc w:val="both"/>
      </w:pPr>
      <w:r w:rsidRPr="00D801BD">
        <w:rPr>
          <w:b/>
        </w:rPr>
        <w:t>2012</w:t>
      </w:r>
      <w:r>
        <w:rPr>
          <w:b/>
        </w:rPr>
        <w:t xml:space="preserve">     </w:t>
      </w:r>
      <w:r>
        <w:rPr>
          <w:b/>
        </w:rPr>
        <w:tab/>
      </w:r>
      <w:r w:rsidR="00BF1591">
        <w:t xml:space="preserve">Honorary Fellow of </w:t>
      </w:r>
      <w:r w:rsidRPr="00D801BD">
        <w:t>Churchill College, Cambr</w:t>
      </w:r>
      <w:r>
        <w:t>id</w:t>
      </w:r>
      <w:r w:rsidRPr="00D801BD">
        <w:t>ge</w:t>
      </w:r>
    </w:p>
    <w:p w14:paraId="6FC3B939" w14:textId="77777777" w:rsidR="00310795" w:rsidRDefault="00310795" w:rsidP="00310795">
      <w:pPr>
        <w:spacing w:line="360" w:lineRule="auto"/>
        <w:ind w:right="3"/>
        <w:jc w:val="both"/>
      </w:pPr>
      <w:r w:rsidRPr="00921230">
        <w:rPr>
          <w:b/>
        </w:rPr>
        <w:t xml:space="preserve">2010  </w:t>
      </w:r>
      <w:r>
        <w:t xml:space="preserve">   </w:t>
      </w:r>
      <w:r>
        <w:tab/>
        <w:t>Honorary Doctorate from the University of York</w:t>
      </w:r>
    </w:p>
    <w:p w14:paraId="42A5AE4D" w14:textId="77777777" w:rsidR="00310795" w:rsidRDefault="00310795" w:rsidP="00310795">
      <w:pPr>
        <w:spacing w:line="360" w:lineRule="auto"/>
        <w:ind w:right="3"/>
        <w:jc w:val="both"/>
      </w:pPr>
      <w:r w:rsidRPr="006A19A4">
        <w:rPr>
          <w:b/>
        </w:rPr>
        <w:t xml:space="preserve">2009 </w:t>
      </w:r>
      <w:r>
        <w:t xml:space="preserve">    </w:t>
      </w:r>
      <w:r>
        <w:tab/>
        <w:t>Honorary Doctorate from the University of Kent</w:t>
      </w:r>
    </w:p>
    <w:p w14:paraId="691C9DB5" w14:textId="77777777" w:rsidR="0057520C" w:rsidRDefault="0057520C" w:rsidP="008F5787">
      <w:pPr>
        <w:spacing w:line="360" w:lineRule="auto"/>
      </w:pPr>
    </w:p>
    <w:p w14:paraId="09DB0B83" w14:textId="77777777" w:rsidR="00B51FA8" w:rsidRDefault="00B51FA8">
      <w:r>
        <w:br w:type="page"/>
      </w:r>
    </w:p>
    <w:p w14:paraId="33556380" w14:textId="77777777" w:rsidR="00F07692" w:rsidRDefault="00F07692"/>
    <w:p w14:paraId="6DD70734" w14:textId="77777777" w:rsidR="00310795" w:rsidRPr="008642CA" w:rsidRDefault="00310795" w:rsidP="00310795">
      <w:pPr>
        <w:pStyle w:val="Heading5"/>
      </w:pPr>
      <w:r w:rsidRPr="008642CA">
        <w:t>Named Lectures</w:t>
      </w:r>
    </w:p>
    <w:p w14:paraId="6BF245F9" w14:textId="4C645530" w:rsidR="00510C71" w:rsidRPr="00510C71" w:rsidRDefault="00510C71" w:rsidP="00072935">
      <w:pPr>
        <w:pStyle w:val="Heading1"/>
        <w:spacing w:before="0" w:after="0" w:line="360" w:lineRule="auto"/>
        <w:textAlignment w:val="baseline"/>
        <w:rPr>
          <w:rFonts w:ascii="Tahoma" w:hAnsi="Tahoma" w:cs="Tahoma"/>
          <w:b w:val="0"/>
          <w:sz w:val="20"/>
          <w:szCs w:val="20"/>
        </w:rPr>
      </w:pPr>
      <w:r>
        <w:rPr>
          <w:rFonts w:ascii="Tahoma" w:hAnsi="Tahoma" w:cs="Tahoma"/>
          <w:sz w:val="20"/>
          <w:szCs w:val="20"/>
        </w:rPr>
        <w:t>2022</w:t>
      </w:r>
      <w:r>
        <w:rPr>
          <w:rFonts w:ascii="Tahoma" w:hAnsi="Tahoma" w:cs="Tahoma"/>
          <w:sz w:val="20"/>
          <w:szCs w:val="20"/>
        </w:rPr>
        <w:tab/>
      </w:r>
      <w:r>
        <w:rPr>
          <w:rFonts w:ascii="Tahoma" w:hAnsi="Tahoma" w:cs="Tahoma"/>
          <w:sz w:val="20"/>
          <w:szCs w:val="20"/>
        </w:rPr>
        <w:tab/>
      </w:r>
      <w:r w:rsidR="00717344" w:rsidRPr="00717344">
        <w:rPr>
          <w:rFonts w:ascii="Tahoma" w:hAnsi="Tahoma" w:cs="Tahoma"/>
          <w:b w:val="0"/>
          <w:sz w:val="20"/>
          <w:szCs w:val="20"/>
        </w:rPr>
        <w:t>Jordan Translational Medicine Lecture 2022, Oxford, UK</w:t>
      </w:r>
      <w:r w:rsidR="00717344" w:rsidRPr="00717344">
        <w:rPr>
          <w:rFonts w:ascii="Tahoma" w:hAnsi="Tahoma" w:cs="Tahoma"/>
          <w:sz w:val="20"/>
          <w:szCs w:val="20"/>
        </w:rPr>
        <w:t xml:space="preserve"> </w:t>
      </w:r>
    </w:p>
    <w:p w14:paraId="6103F7DD" w14:textId="171EFAA7" w:rsidR="00072935" w:rsidRDefault="008A18D2" w:rsidP="00072935">
      <w:pPr>
        <w:pStyle w:val="Heading1"/>
        <w:spacing w:before="0" w:after="0" w:line="360" w:lineRule="auto"/>
        <w:textAlignment w:val="baseline"/>
        <w:rPr>
          <w:rFonts w:ascii="Tahoma" w:hAnsi="Tahoma" w:cs="Tahoma"/>
          <w:b w:val="0"/>
          <w:sz w:val="20"/>
          <w:szCs w:val="20"/>
        </w:rPr>
      </w:pPr>
      <w:r>
        <w:rPr>
          <w:rFonts w:ascii="Tahoma" w:hAnsi="Tahoma" w:cs="Tahoma"/>
          <w:sz w:val="20"/>
          <w:szCs w:val="20"/>
        </w:rPr>
        <w:t>2022</w:t>
      </w:r>
      <w:r>
        <w:rPr>
          <w:rFonts w:ascii="Tahoma" w:hAnsi="Tahoma" w:cs="Tahoma"/>
          <w:sz w:val="20"/>
          <w:szCs w:val="20"/>
        </w:rPr>
        <w:tab/>
      </w:r>
      <w:r>
        <w:rPr>
          <w:rFonts w:ascii="Tahoma" w:hAnsi="Tahoma" w:cs="Tahoma"/>
          <w:sz w:val="20"/>
          <w:szCs w:val="20"/>
        </w:rPr>
        <w:tab/>
      </w:r>
      <w:r w:rsidRPr="008A18D2">
        <w:rPr>
          <w:rFonts w:ascii="Tahoma" w:hAnsi="Tahoma" w:cs="Tahoma"/>
          <w:b w:val="0"/>
          <w:sz w:val="20"/>
          <w:szCs w:val="20"/>
        </w:rPr>
        <w:t>Louis-</w:t>
      </w:r>
      <w:proofErr w:type="spellStart"/>
      <w:r w:rsidRPr="008A18D2">
        <w:rPr>
          <w:rFonts w:ascii="Tahoma" w:hAnsi="Tahoma" w:cs="Tahoma"/>
          <w:b w:val="0"/>
          <w:sz w:val="20"/>
          <w:szCs w:val="20"/>
        </w:rPr>
        <w:t>Jeantet</w:t>
      </w:r>
      <w:proofErr w:type="spellEnd"/>
      <w:r w:rsidRPr="008A18D2">
        <w:rPr>
          <w:rFonts w:ascii="Tahoma" w:hAnsi="Tahoma" w:cs="Tahoma"/>
          <w:b w:val="0"/>
          <w:sz w:val="20"/>
          <w:szCs w:val="20"/>
        </w:rPr>
        <w:t xml:space="preserve"> </w:t>
      </w:r>
      <w:r w:rsidR="00717344">
        <w:rPr>
          <w:rFonts w:ascii="Tahoma" w:hAnsi="Tahoma" w:cs="Tahoma"/>
          <w:b w:val="0"/>
          <w:sz w:val="20"/>
          <w:szCs w:val="20"/>
        </w:rPr>
        <w:t>Award Lecture</w:t>
      </w:r>
      <w:r>
        <w:rPr>
          <w:rFonts w:ascii="Tahoma" w:hAnsi="Tahoma" w:cs="Tahoma"/>
          <w:b w:val="0"/>
          <w:sz w:val="20"/>
          <w:szCs w:val="20"/>
        </w:rPr>
        <w:t>, Geneva, Switzerland</w:t>
      </w:r>
    </w:p>
    <w:p w14:paraId="152256DE" w14:textId="79950253" w:rsidR="00717344" w:rsidRPr="00C25D7A" w:rsidRDefault="00B55309" w:rsidP="00717344">
      <w:pPr>
        <w:tabs>
          <w:tab w:val="left" w:pos="720"/>
          <w:tab w:val="left" w:pos="1440"/>
          <w:tab w:val="left" w:pos="2160"/>
          <w:tab w:val="left" w:pos="2880"/>
          <w:tab w:val="left" w:pos="3600"/>
          <w:tab w:val="left" w:pos="4320"/>
          <w:tab w:val="left" w:pos="5040"/>
          <w:tab w:val="right" w:pos="8965"/>
        </w:tabs>
        <w:spacing w:line="360" w:lineRule="auto"/>
        <w:ind w:right="397"/>
        <w:jc w:val="both"/>
        <w:rPr>
          <w:color w:val="000000"/>
        </w:rPr>
      </w:pPr>
      <w:r w:rsidRPr="00717344">
        <w:rPr>
          <w:rFonts w:cs="Tahoma"/>
          <w:b/>
        </w:rPr>
        <w:t>2022</w:t>
      </w:r>
      <w:r w:rsidRPr="00717344">
        <w:rPr>
          <w:rFonts w:cs="Tahoma"/>
        </w:rPr>
        <w:tab/>
      </w:r>
      <w:r w:rsidRPr="00717344">
        <w:rPr>
          <w:rFonts w:cs="Tahoma"/>
        </w:rPr>
        <w:tab/>
      </w:r>
      <w:proofErr w:type="spellStart"/>
      <w:r w:rsidR="00717344" w:rsidRPr="00717344">
        <w:rPr>
          <w:color w:val="000000"/>
        </w:rPr>
        <w:t>EuChemS</w:t>
      </w:r>
      <w:proofErr w:type="spellEnd"/>
      <w:r w:rsidR="00717344">
        <w:rPr>
          <w:color w:val="000000"/>
        </w:rPr>
        <w:t xml:space="preserve"> Gold Medal Award Lecture, Lisbon, Portugal</w:t>
      </w:r>
    </w:p>
    <w:p w14:paraId="012A8C88" w14:textId="41E5D559" w:rsidR="00E16F83" w:rsidRPr="00E16F83" w:rsidRDefault="00E16F83" w:rsidP="00072935">
      <w:pPr>
        <w:pStyle w:val="Heading1"/>
        <w:spacing w:before="0" w:after="0" w:line="360" w:lineRule="auto"/>
        <w:textAlignment w:val="baseline"/>
        <w:rPr>
          <w:rFonts w:ascii="Tahoma" w:hAnsi="Tahoma" w:cs="Tahoma"/>
          <w:b w:val="0"/>
          <w:sz w:val="20"/>
          <w:szCs w:val="20"/>
        </w:rPr>
      </w:pPr>
      <w:r w:rsidRPr="00E16F83">
        <w:rPr>
          <w:rFonts w:ascii="Tahoma" w:hAnsi="Tahoma" w:cs="Tahoma"/>
          <w:sz w:val="20"/>
          <w:szCs w:val="20"/>
        </w:rPr>
        <w:t xml:space="preserve">2022     </w:t>
      </w:r>
      <w:r>
        <w:rPr>
          <w:rFonts w:ascii="Tahoma" w:hAnsi="Tahoma" w:cs="Tahoma"/>
          <w:sz w:val="20"/>
          <w:szCs w:val="20"/>
        </w:rPr>
        <w:tab/>
      </w:r>
      <w:r w:rsidR="00717344">
        <w:rPr>
          <w:rFonts w:ascii="Tahoma" w:hAnsi="Tahoma" w:cs="Tahoma"/>
          <w:b w:val="0"/>
          <w:sz w:val="20"/>
          <w:szCs w:val="20"/>
        </w:rPr>
        <w:t>Franklin Institute Award Lecture</w:t>
      </w:r>
      <w:r w:rsidRPr="00E16F83">
        <w:rPr>
          <w:rFonts w:ascii="Tahoma" w:hAnsi="Tahoma" w:cs="Tahoma"/>
          <w:b w:val="0"/>
          <w:sz w:val="20"/>
          <w:szCs w:val="20"/>
        </w:rPr>
        <w:t>, USA</w:t>
      </w:r>
    </w:p>
    <w:p w14:paraId="2371D6CE" w14:textId="71EFB223" w:rsidR="00B55309" w:rsidRPr="00B55309" w:rsidRDefault="00E16F83" w:rsidP="00072935">
      <w:pPr>
        <w:pStyle w:val="Heading1"/>
        <w:spacing w:before="0" w:after="0" w:line="360" w:lineRule="auto"/>
        <w:textAlignment w:val="baseline"/>
        <w:rPr>
          <w:rFonts w:ascii="Tahoma" w:hAnsi="Tahoma" w:cs="Tahoma"/>
          <w:b w:val="0"/>
          <w:sz w:val="20"/>
          <w:szCs w:val="20"/>
        </w:rPr>
      </w:pPr>
      <w:r w:rsidRPr="00B40155">
        <w:rPr>
          <w:rFonts w:ascii="Tahoma" w:hAnsi="Tahoma" w:cs="Tahoma"/>
          <w:sz w:val="20"/>
          <w:szCs w:val="20"/>
        </w:rPr>
        <w:t>2022</w:t>
      </w:r>
      <w:r>
        <w:rPr>
          <w:rFonts w:ascii="Tahoma" w:hAnsi="Tahoma" w:cs="Tahoma"/>
          <w:b w:val="0"/>
          <w:sz w:val="20"/>
          <w:szCs w:val="20"/>
        </w:rPr>
        <w:tab/>
      </w:r>
      <w:r>
        <w:rPr>
          <w:rFonts w:ascii="Tahoma" w:hAnsi="Tahoma" w:cs="Tahoma"/>
          <w:b w:val="0"/>
          <w:sz w:val="20"/>
          <w:szCs w:val="20"/>
        </w:rPr>
        <w:tab/>
      </w:r>
      <w:r w:rsidR="00B55309">
        <w:rPr>
          <w:rFonts w:ascii="Tahoma" w:hAnsi="Tahoma" w:cs="Tahoma"/>
          <w:b w:val="0"/>
          <w:sz w:val="20"/>
          <w:szCs w:val="20"/>
        </w:rPr>
        <w:t xml:space="preserve">McConnell Lecture, Stanford University and Caltech, USA </w:t>
      </w:r>
    </w:p>
    <w:p w14:paraId="77ED1E16" w14:textId="29CC7359" w:rsidR="004406A6" w:rsidRPr="004406A6" w:rsidRDefault="00751252" w:rsidP="00072935">
      <w:pPr>
        <w:pStyle w:val="Heading1"/>
        <w:spacing w:before="0" w:after="0" w:line="360" w:lineRule="auto"/>
        <w:textAlignment w:val="baseline"/>
        <w:rPr>
          <w:rFonts w:ascii="Tahoma" w:hAnsi="Tahoma" w:cs="Tahoma"/>
          <w:b w:val="0"/>
          <w:sz w:val="20"/>
          <w:szCs w:val="20"/>
        </w:rPr>
      </w:pPr>
      <w:r>
        <w:rPr>
          <w:rFonts w:ascii="Tahoma" w:hAnsi="Tahoma" w:cs="Tahoma"/>
          <w:sz w:val="20"/>
          <w:szCs w:val="20"/>
        </w:rPr>
        <w:t>2021</w:t>
      </w:r>
      <w:r>
        <w:rPr>
          <w:rFonts w:ascii="Tahoma" w:hAnsi="Tahoma" w:cs="Tahoma"/>
          <w:sz w:val="20"/>
          <w:szCs w:val="20"/>
        </w:rPr>
        <w:tab/>
      </w:r>
      <w:r>
        <w:rPr>
          <w:rFonts w:ascii="Tahoma" w:hAnsi="Tahoma" w:cs="Tahoma"/>
          <w:sz w:val="20"/>
          <w:szCs w:val="20"/>
        </w:rPr>
        <w:tab/>
      </w:r>
      <w:r w:rsidR="004406A6" w:rsidRPr="004406A6">
        <w:rPr>
          <w:rFonts w:ascii="Tahoma" w:hAnsi="Tahoma" w:cs="Tahoma"/>
          <w:b w:val="0"/>
          <w:sz w:val="20"/>
          <w:szCs w:val="20"/>
        </w:rPr>
        <w:t>Michael Smith Distinguished Research Lecture, University of BC, Canada (virtual)</w:t>
      </w:r>
    </w:p>
    <w:p w14:paraId="0E49863F" w14:textId="361FB9B3" w:rsidR="005F6CF5" w:rsidRDefault="004406A6" w:rsidP="00072935">
      <w:pPr>
        <w:pStyle w:val="Heading1"/>
        <w:spacing w:before="0" w:after="0" w:line="360" w:lineRule="auto"/>
        <w:textAlignment w:val="baseline"/>
        <w:rPr>
          <w:rFonts w:ascii="Tahoma" w:hAnsi="Tahoma" w:cs="Tahoma"/>
          <w:sz w:val="20"/>
          <w:szCs w:val="20"/>
        </w:rPr>
      </w:pPr>
      <w:r>
        <w:rPr>
          <w:rFonts w:ascii="Tahoma" w:hAnsi="Tahoma" w:cs="Tahoma"/>
          <w:sz w:val="20"/>
          <w:szCs w:val="20"/>
        </w:rPr>
        <w:t>2021</w:t>
      </w:r>
      <w:r>
        <w:rPr>
          <w:rFonts w:ascii="Tahoma" w:hAnsi="Tahoma" w:cs="Tahoma"/>
          <w:sz w:val="20"/>
          <w:szCs w:val="20"/>
        </w:rPr>
        <w:tab/>
      </w:r>
      <w:r>
        <w:rPr>
          <w:rFonts w:ascii="Tahoma" w:hAnsi="Tahoma" w:cs="Tahoma"/>
          <w:sz w:val="20"/>
          <w:szCs w:val="20"/>
        </w:rPr>
        <w:tab/>
      </w:r>
      <w:r w:rsidRPr="004406A6">
        <w:rPr>
          <w:rFonts w:ascii="Tahoma" w:hAnsi="Tahoma" w:cs="Tahoma"/>
          <w:b w:val="0"/>
          <w:sz w:val="20"/>
          <w:szCs w:val="20"/>
        </w:rPr>
        <w:t>The</w:t>
      </w:r>
      <w:r>
        <w:rPr>
          <w:rFonts w:ascii="Tahoma" w:hAnsi="Tahoma" w:cs="Tahoma"/>
          <w:sz w:val="20"/>
          <w:szCs w:val="20"/>
        </w:rPr>
        <w:t xml:space="preserve"> </w:t>
      </w:r>
      <w:r w:rsidR="005F6CF5" w:rsidRPr="005F6CF5">
        <w:rPr>
          <w:rFonts w:ascii="Tahoma" w:hAnsi="Tahoma" w:cs="Tahoma"/>
          <w:b w:val="0"/>
          <w:sz w:val="20"/>
          <w:szCs w:val="20"/>
        </w:rPr>
        <w:t>Red</w:t>
      </w:r>
      <w:r w:rsidR="005F6CF5">
        <w:rPr>
          <w:rFonts w:ascii="Tahoma" w:hAnsi="Tahoma" w:cs="Tahoma"/>
          <w:b w:val="0"/>
          <w:sz w:val="20"/>
          <w:szCs w:val="20"/>
        </w:rPr>
        <w:t>fearn Memorial Lecture, University of Leicester, UK (virtual)</w:t>
      </w:r>
    </w:p>
    <w:p w14:paraId="64D7F6EB" w14:textId="49616664" w:rsidR="0002122B" w:rsidRPr="0002122B" w:rsidRDefault="005F6CF5" w:rsidP="00072935">
      <w:pPr>
        <w:pStyle w:val="Heading1"/>
        <w:spacing w:before="0" w:after="0" w:line="360" w:lineRule="auto"/>
        <w:textAlignment w:val="baseline"/>
        <w:rPr>
          <w:rFonts w:ascii="Tahoma" w:hAnsi="Tahoma" w:cs="Tahoma"/>
          <w:b w:val="0"/>
          <w:sz w:val="20"/>
          <w:szCs w:val="20"/>
        </w:rPr>
      </w:pPr>
      <w:r>
        <w:rPr>
          <w:rFonts w:ascii="Tahoma" w:hAnsi="Tahoma" w:cs="Tahoma"/>
          <w:sz w:val="20"/>
          <w:szCs w:val="20"/>
        </w:rPr>
        <w:t>2021</w:t>
      </w:r>
      <w:r>
        <w:rPr>
          <w:rFonts w:ascii="Tahoma" w:hAnsi="Tahoma" w:cs="Tahoma"/>
          <w:sz w:val="20"/>
          <w:szCs w:val="20"/>
        </w:rPr>
        <w:tab/>
      </w:r>
      <w:r>
        <w:rPr>
          <w:rFonts w:ascii="Tahoma" w:hAnsi="Tahoma" w:cs="Tahoma"/>
          <w:sz w:val="20"/>
          <w:szCs w:val="20"/>
        </w:rPr>
        <w:tab/>
      </w:r>
      <w:r w:rsidR="0002122B">
        <w:rPr>
          <w:rFonts w:ascii="Tahoma" w:hAnsi="Tahoma" w:cs="Tahoma"/>
          <w:b w:val="0"/>
          <w:sz w:val="20"/>
          <w:szCs w:val="20"/>
        </w:rPr>
        <w:t xml:space="preserve">The Jones Lecture, Queens University, </w:t>
      </w:r>
      <w:r w:rsidR="00B705C9">
        <w:rPr>
          <w:rFonts w:ascii="Tahoma" w:hAnsi="Tahoma" w:cs="Tahoma"/>
          <w:b w:val="0"/>
          <w:sz w:val="20"/>
          <w:szCs w:val="20"/>
        </w:rPr>
        <w:t>Kingston</w:t>
      </w:r>
      <w:r w:rsidR="0002122B">
        <w:rPr>
          <w:rFonts w:ascii="Tahoma" w:hAnsi="Tahoma" w:cs="Tahoma"/>
          <w:b w:val="0"/>
          <w:sz w:val="20"/>
          <w:szCs w:val="20"/>
        </w:rPr>
        <w:t xml:space="preserve">, </w:t>
      </w:r>
      <w:r w:rsidR="00B705C9">
        <w:rPr>
          <w:rFonts w:ascii="Tahoma" w:hAnsi="Tahoma" w:cs="Tahoma"/>
          <w:b w:val="0"/>
          <w:sz w:val="20"/>
          <w:szCs w:val="20"/>
        </w:rPr>
        <w:t xml:space="preserve">Ontario, </w:t>
      </w:r>
      <w:r w:rsidR="0002122B">
        <w:rPr>
          <w:rFonts w:ascii="Tahoma" w:hAnsi="Tahoma" w:cs="Tahoma"/>
          <w:b w:val="0"/>
          <w:sz w:val="20"/>
          <w:szCs w:val="20"/>
        </w:rPr>
        <w:t>Canada (virtual)</w:t>
      </w:r>
    </w:p>
    <w:p w14:paraId="61A7CC6B" w14:textId="71F8FC55" w:rsidR="00751252" w:rsidRDefault="0002122B" w:rsidP="00AA45CB">
      <w:pPr>
        <w:pStyle w:val="Heading1"/>
        <w:spacing w:before="0" w:after="0" w:line="360" w:lineRule="auto"/>
        <w:textAlignment w:val="baseline"/>
        <w:rPr>
          <w:rFonts w:ascii="Tahoma" w:hAnsi="Tahoma" w:cs="Tahoma"/>
          <w:sz w:val="20"/>
          <w:szCs w:val="20"/>
        </w:rPr>
      </w:pPr>
      <w:r>
        <w:rPr>
          <w:rFonts w:ascii="Tahoma" w:hAnsi="Tahoma" w:cs="Tahoma"/>
          <w:sz w:val="20"/>
          <w:szCs w:val="20"/>
        </w:rPr>
        <w:t>2021</w:t>
      </w:r>
      <w:r>
        <w:rPr>
          <w:rFonts w:ascii="Tahoma" w:hAnsi="Tahoma" w:cs="Tahoma"/>
          <w:sz w:val="20"/>
          <w:szCs w:val="20"/>
        </w:rPr>
        <w:tab/>
      </w:r>
      <w:r>
        <w:rPr>
          <w:rFonts w:ascii="Tahoma" w:hAnsi="Tahoma" w:cs="Tahoma"/>
          <w:sz w:val="20"/>
          <w:szCs w:val="20"/>
        </w:rPr>
        <w:tab/>
      </w:r>
      <w:r w:rsidR="00751252" w:rsidRPr="00751252">
        <w:rPr>
          <w:rFonts w:ascii="Tahoma" w:hAnsi="Tahoma" w:cs="Tahoma"/>
          <w:b w:val="0"/>
          <w:sz w:val="20"/>
          <w:szCs w:val="20"/>
        </w:rPr>
        <w:t>The Hinshelwood Lectures, University of Oxford, UK</w:t>
      </w:r>
    </w:p>
    <w:p w14:paraId="3BC76CAC" w14:textId="326ED9D7" w:rsidR="00A948B8" w:rsidRDefault="00A948B8" w:rsidP="00AA45CB">
      <w:pPr>
        <w:pStyle w:val="Heading1"/>
        <w:spacing w:before="0" w:after="0" w:line="360" w:lineRule="auto"/>
        <w:textAlignment w:val="baseline"/>
        <w:rPr>
          <w:rFonts w:ascii="Tahoma" w:hAnsi="Tahoma" w:cs="Tahoma"/>
          <w:sz w:val="20"/>
          <w:szCs w:val="20"/>
        </w:rPr>
      </w:pPr>
      <w:r>
        <w:rPr>
          <w:rFonts w:ascii="Tahoma" w:hAnsi="Tahoma" w:cs="Tahoma"/>
          <w:sz w:val="20"/>
          <w:szCs w:val="20"/>
        </w:rPr>
        <w:t>2020</w:t>
      </w:r>
      <w:r>
        <w:rPr>
          <w:rFonts w:ascii="Tahoma" w:hAnsi="Tahoma" w:cs="Tahoma"/>
          <w:sz w:val="20"/>
          <w:szCs w:val="20"/>
        </w:rPr>
        <w:tab/>
      </w:r>
      <w:r>
        <w:rPr>
          <w:rFonts w:ascii="Tahoma" w:hAnsi="Tahoma" w:cs="Tahoma"/>
          <w:sz w:val="20"/>
          <w:szCs w:val="20"/>
        </w:rPr>
        <w:tab/>
      </w:r>
      <w:r w:rsidRPr="00A948B8">
        <w:rPr>
          <w:rFonts w:ascii="Tahoma" w:hAnsi="Tahoma" w:cs="Tahoma"/>
          <w:b w:val="0"/>
          <w:sz w:val="20"/>
          <w:szCs w:val="20"/>
        </w:rPr>
        <w:t xml:space="preserve">Distinguished </w:t>
      </w:r>
      <w:proofErr w:type="spellStart"/>
      <w:r w:rsidRPr="00A948B8">
        <w:rPr>
          <w:rFonts w:ascii="Tahoma" w:hAnsi="Tahoma" w:cs="Tahoma"/>
          <w:b w:val="0"/>
          <w:sz w:val="20"/>
          <w:szCs w:val="20"/>
        </w:rPr>
        <w:t>Bashour</w:t>
      </w:r>
      <w:proofErr w:type="spellEnd"/>
      <w:r w:rsidRPr="00A948B8">
        <w:rPr>
          <w:rFonts w:ascii="Tahoma" w:hAnsi="Tahoma" w:cs="Tahoma"/>
          <w:b w:val="0"/>
          <w:sz w:val="20"/>
          <w:szCs w:val="20"/>
        </w:rPr>
        <w:t xml:space="preserve"> Lecture</w:t>
      </w:r>
      <w:r>
        <w:rPr>
          <w:rFonts w:ascii="Tahoma" w:hAnsi="Tahoma" w:cs="Tahoma"/>
          <w:b w:val="0"/>
          <w:sz w:val="20"/>
          <w:szCs w:val="20"/>
        </w:rPr>
        <w:t>, UT South Western, USA</w:t>
      </w:r>
      <w:r w:rsidR="006B7C2F">
        <w:rPr>
          <w:rFonts w:ascii="Tahoma" w:hAnsi="Tahoma" w:cs="Tahoma"/>
          <w:b w:val="0"/>
          <w:sz w:val="20"/>
          <w:szCs w:val="20"/>
        </w:rPr>
        <w:t xml:space="preserve"> (virtual)</w:t>
      </w:r>
    </w:p>
    <w:p w14:paraId="22366D25" w14:textId="4FB3B22E" w:rsidR="00B464E2" w:rsidRPr="00B464E2" w:rsidRDefault="00B464E2" w:rsidP="00AA45CB">
      <w:pPr>
        <w:pStyle w:val="Heading1"/>
        <w:spacing w:before="0" w:after="0" w:line="360" w:lineRule="auto"/>
        <w:textAlignment w:val="baseline"/>
        <w:rPr>
          <w:rFonts w:ascii="Tahoma" w:hAnsi="Tahoma" w:cs="Tahoma"/>
          <w:b w:val="0"/>
          <w:sz w:val="20"/>
          <w:szCs w:val="20"/>
        </w:rPr>
      </w:pPr>
      <w:r>
        <w:rPr>
          <w:rFonts w:ascii="Tahoma" w:hAnsi="Tahoma" w:cs="Tahoma"/>
          <w:sz w:val="20"/>
          <w:szCs w:val="20"/>
        </w:rPr>
        <w:t>2019</w:t>
      </w:r>
      <w:r>
        <w:rPr>
          <w:rFonts w:ascii="Tahoma" w:hAnsi="Tahoma" w:cs="Tahoma"/>
          <w:sz w:val="20"/>
          <w:szCs w:val="20"/>
        </w:rPr>
        <w:tab/>
      </w:r>
      <w:r>
        <w:rPr>
          <w:rFonts w:ascii="Tahoma" w:hAnsi="Tahoma" w:cs="Tahoma"/>
          <w:sz w:val="20"/>
          <w:szCs w:val="20"/>
        </w:rPr>
        <w:tab/>
      </w:r>
      <w:proofErr w:type="spellStart"/>
      <w:r>
        <w:rPr>
          <w:rFonts w:ascii="Tahoma" w:hAnsi="Tahoma" w:cs="Tahoma"/>
          <w:b w:val="0"/>
          <w:sz w:val="20"/>
          <w:szCs w:val="20"/>
        </w:rPr>
        <w:t>Rayson</w:t>
      </w:r>
      <w:proofErr w:type="spellEnd"/>
      <w:r>
        <w:rPr>
          <w:rFonts w:ascii="Tahoma" w:hAnsi="Tahoma" w:cs="Tahoma"/>
          <w:b w:val="0"/>
          <w:sz w:val="20"/>
          <w:szCs w:val="20"/>
        </w:rPr>
        <w:t xml:space="preserve"> Huang Visiting Lectureship, Hong Kong</w:t>
      </w:r>
    </w:p>
    <w:p w14:paraId="1DD1A8A7" w14:textId="595EBAF0" w:rsidR="00AA45CB" w:rsidRDefault="00AA45CB" w:rsidP="00AA45CB">
      <w:pPr>
        <w:pStyle w:val="Heading1"/>
        <w:spacing w:before="0" w:after="0" w:line="360" w:lineRule="auto"/>
        <w:textAlignment w:val="baseline"/>
        <w:rPr>
          <w:rFonts w:ascii="Tahoma" w:hAnsi="Tahoma" w:cs="Tahoma"/>
          <w:b w:val="0"/>
          <w:color w:val="0C3A5F"/>
          <w:sz w:val="20"/>
          <w:szCs w:val="20"/>
          <w:bdr w:val="none" w:sz="0" w:space="0" w:color="auto" w:frame="1"/>
        </w:rPr>
      </w:pPr>
      <w:r w:rsidRPr="00AA45CB">
        <w:rPr>
          <w:rFonts w:ascii="Tahoma" w:hAnsi="Tahoma" w:cs="Tahoma"/>
          <w:sz w:val="20"/>
          <w:szCs w:val="20"/>
        </w:rPr>
        <w:t>2019</w:t>
      </w:r>
      <w:r w:rsidRPr="00AA45CB">
        <w:rPr>
          <w:rFonts w:ascii="Calibri" w:hAnsi="Calibri"/>
          <w:sz w:val="22"/>
          <w:szCs w:val="22"/>
        </w:rPr>
        <w:tab/>
      </w:r>
      <w:r w:rsidRPr="00AA45CB">
        <w:rPr>
          <w:rFonts w:ascii="Calibri" w:hAnsi="Calibri"/>
          <w:sz w:val="22"/>
          <w:szCs w:val="22"/>
        </w:rPr>
        <w:tab/>
      </w:r>
      <w:r w:rsidRPr="000C7B4E">
        <w:rPr>
          <w:rFonts w:ascii="Tahoma" w:hAnsi="Tahoma" w:cs="Tahoma"/>
          <w:b w:val="0"/>
          <w:sz w:val="20"/>
          <w:szCs w:val="20"/>
          <w:bdr w:val="none" w:sz="0" w:space="0" w:color="auto" w:frame="1"/>
        </w:rPr>
        <w:t>Annual Biophysical Society Lecture</w:t>
      </w:r>
      <w:r w:rsidR="00B43A45">
        <w:rPr>
          <w:rFonts w:ascii="Tahoma" w:hAnsi="Tahoma" w:cs="Tahoma"/>
          <w:b w:val="0"/>
          <w:sz w:val="20"/>
          <w:szCs w:val="20"/>
          <w:bdr w:val="none" w:sz="0" w:space="0" w:color="auto" w:frame="1"/>
        </w:rPr>
        <w:t>, Baltimore, USA</w:t>
      </w:r>
    </w:p>
    <w:p w14:paraId="6D3C50B2" w14:textId="78CF50A7" w:rsidR="008C5DD2" w:rsidRDefault="008C5DD2" w:rsidP="00AA45CB">
      <w:pPr>
        <w:spacing w:line="360" w:lineRule="auto"/>
      </w:pPr>
      <w:r>
        <w:rPr>
          <w:b/>
        </w:rPr>
        <w:t>2018</w:t>
      </w:r>
      <w:r>
        <w:rPr>
          <w:b/>
        </w:rPr>
        <w:tab/>
      </w:r>
      <w:r>
        <w:rPr>
          <w:b/>
        </w:rPr>
        <w:tab/>
      </w:r>
      <w:r>
        <w:t>Joe L Franklin Memorial Lecture, RICE, Houston, USA</w:t>
      </w:r>
    </w:p>
    <w:p w14:paraId="4455FDFF" w14:textId="084F4301" w:rsidR="00BB6CCF" w:rsidRPr="00B400DB" w:rsidRDefault="00BB6CCF" w:rsidP="00AA45CB">
      <w:pPr>
        <w:spacing w:line="360" w:lineRule="auto"/>
      </w:pPr>
      <w:r>
        <w:rPr>
          <w:b/>
        </w:rPr>
        <w:t>2018</w:t>
      </w:r>
      <w:r>
        <w:rPr>
          <w:b/>
        </w:rPr>
        <w:tab/>
      </w:r>
      <w:r>
        <w:rPr>
          <w:b/>
        </w:rPr>
        <w:tab/>
      </w:r>
      <w:r>
        <w:t>Webster Lecture, Case Western Reserve University, Cleveland, USA</w:t>
      </w:r>
    </w:p>
    <w:p w14:paraId="3DF0B1C7" w14:textId="77777777" w:rsidR="00E21465" w:rsidRPr="00E21465" w:rsidRDefault="00E21465" w:rsidP="00AA45CB">
      <w:pPr>
        <w:spacing w:line="360" w:lineRule="auto"/>
      </w:pPr>
      <w:r>
        <w:rPr>
          <w:b/>
        </w:rPr>
        <w:t>2018</w:t>
      </w:r>
      <w:r>
        <w:rPr>
          <w:b/>
        </w:rPr>
        <w:tab/>
      </w:r>
      <w:r>
        <w:rPr>
          <w:b/>
        </w:rPr>
        <w:tab/>
      </w:r>
      <w:r w:rsidRPr="00E21465">
        <w:t>Dame Anne McLaren Lecture, University College London, UK</w:t>
      </w:r>
    </w:p>
    <w:p w14:paraId="55E0F589" w14:textId="77777777" w:rsidR="00F612CE" w:rsidRDefault="00F612CE" w:rsidP="00310795">
      <w:pPr>
        <w:spacing w:line="360" w:lineRule="auto"/>
      </w:pPr>
      <w:r>
        <w:rPr>
          <w:b/>
        </w:rPr>
        <w:t>2018</w:t>
      </w:r>
      <w:r>
        <w:rPr>
          <w:b/>
        </w:rPr>
        <w:tab/>
      </w:r>
      <w:r>
        <w:rPr>
          <w:b/>
        </w:rPr>
        <w:tab/>
      </w:r>
      <w:r>
        <w:t>Lee Seng Tee Distinguished Lecture, Univ</w:t>
      </w:r>
      <w:r w:rsidRPr="00F612CE">
        <w:t>ersity of Cambridge, UK</w:t>
      </w:r>
    </w:p>
    <w:p w14:paraId="3238653B" w14:textId="77777777" w:rsidR="00F612CE" w:rsidRPr="00F612CE" w:rsidRDefault="00F612CE" w:rsidP="00310795">
      <w:pPr>
        <w:spacing w:line="360" w:lineRule="auto"/>
        <w:rPr>
          <w:b/>
        </w:rPr>
      </w:pPr>
      <w:r w:rsidRPr="00F612CE">
        <w:rPr>
          <w:b/>
        </w:rPr>
        <w:t>2018</w:t>
      </w:r>
      <w:r w:rsidRPr="00F612CE">
        <w:rPr>
          <w:b/>
        </w:rPr>
        <w:tab/>
      </w:r>
      <w:r>
        <w:rPr>
          <w:b/>
        </w:rPr>
        <w:tab/>
      </w:r>
      <w:r w:rsidR="000C407C" w:rsidRPr="000C407C">
        <w:t>The</w:t>
      </w:r>
      <w:r w:rsidR="000C407C">
        <w:rPr>
          <w:b/>
        </w:rPr>
        <w:t xml:space="preserve"> </w:t>
      </w:r>
      <w:r>
        <w:t xml:space="preserve">Cynthia Ann </w:t>
      </w:r>
      <w:r w:rsidRPr="00F612CE">
        <w:t>Chan Lectur</w:t>
      </w:r>
      <w:r w:rsidR="000C407C">
        <w:t xml:space="preserve">e, </w:t>
      </w:r>
      <w:r w:rsidR="000C407C">
        <w:rPr>
          <w:color w:val="000000"/>
        </w:rPr>
        <w:t>University of California, Berkeley, USA</w:t>
      </w:r>
    </w:p>
    <w:p w14:paraId="389067D1" w14:textId="77777777" w:rsidR="00F9041A" w:rsidRDefault="00F9041A" w:rsidP="00310795">
      <w:pPr>
        <w:spacing w:line="360" w:lineRule="auto"/>
      </w:pPr>
      <w:r>
        <w:rPr>
          <w:b/>
        </w:rPr>
        <w:t>2018</w:t>
      </w:r>
      <w:r>
        <w:rPr>
          <w:b/>
        </w:rPr>
        <w:tab/>
      </w:r>
      <w:r>
        <w:tab/>
        <w:t>The Mabel Fitzgerald Lecture, University of Oxford, UK</w:t>
      </w:r>
    </w:p>
    <w:p w14:paraId="16EB9F89" w14:textId="77777777" w:rsidR="00F9041A" w:rsidRPr="00F9041A" w:rsidRDefault="00F9041A" w:rsidP="00310795">
      <w:pPr>
        <w:spacing w:line="360" w:lineRule="auto"/>
      </w:pPr>
      <w:r>
        <w:rPr>
          <w:b/>
        </w:rPr>
        <w:t>2018</w:t>
      </w:r>
      <w:r>
        <w:tab/>
      </w:r>
      <w:r>
        <w:tab/>
        <w:t>The Inaugural Annual David James Lecture, University of Cambridge, UK</w:t>
      </w:r>
    </w:p>
    <w:p w14:paraId="6853FFBE" w14:textId="77777777" w:rsidR="00D33A47" w:rsidRPr="00D33A47" w:rsidRDefault="00D33A47" w:rsidP="00310795">
      <w:pPr>
        <w:spacing w:line="360" w:lineRule="auto"/>
      </w:pPr>
      <w:r>
        <w:rPr>
          <w:b/>
        </w:rPr>
        <w:t>2017</w:t>
      </w:r>
      <w:r>
        <w:rPr>
          <w:b/>
        </w:rPr>
        <w:tab/>
      </w:r>
      <w:r>
        <w:rPr>
          <w:b/>
        </w:rPr>
        <w:tab/>
      </w:r>
      <w:r w:rsidRPr="00D33A47">
        <w:t>The Peter Garland Lecture, Dundee, Scotland</w:t>
      </w:r>
    </w:p>
    <w:p w14:paraId="798705F8" w14:textId="77777777" w:rsidR="00047BD0" w:rsidRPr="00047BD0" w:rsidRDefault="00047BD0" w:rsidP="00310795">
      <w:pPr>
        <w:spacing w:line="360" w:lineRule="auto"/>
      </w:pPr>
      <w:r>
        <w:rPr>
          <w:b/>
        </w:rPr>
        <w:t>2017</w:t>
      </w:r>
      <w:r>
        <w:rPr>
          <w:b/>
        </w:rPr>
        <w:tab/>
      </w:r>
      <w:r>
        <w:rPr>
          <w:b/>
        </w:rPr>
        <w:tab/>
      </w:r>
      <w:r>
        <w:t xml:space="preserve">The Fritz Lipmann Lecture, Bochum, </w:t>
      </w:r>
      <w:proofErr w:type="spellStart"/>
      <w:r>
        <w:t>Gemany</w:t>
      </w:r>
      <w:proofErr w:type="spellEnd"/>
    </w:p>
    <w:p w14:paraId="4BFCF527" w14:textId="77777777" w:rsidR="00047BD0" w:rsidRPr="00047BD0" w:rsidRDefault="00047BD0" w:rsidP="00310795">
      <w:pPr>
        <w:spacing w:line="360" w:lineRule="auto"/>
      </w:pPr>
      <w:r>
        <w:rPr>
          <w:b/>
        </w:rPr>
        <w:t>2017</w:t>
      </w:r>
      <w:r>
        <w:rPr>
          <w:b/>
        </w:rPr>
        <w:tab/>
      </w:r>
      <w:r>
        <w:rPr>
          <w:b/>
        </w:rPr>
        <w:tab/>
      </w:r>
      <w:r w:rsidRPr="00047BD0">
        <w:t>Hans Krebs Lecture</w:t>
      </w:r>
      <w:r>
        <w:t>, Jerusalem, Israel</w:t>
      </w:r>
    </w:p>
    <w:p w14:paraId="4255AEF6" w14:textId="77777777" w:rsidR="00771902" w:rsidRPr="00771902" w:rsidRDefault="00771902" w:rsidP="00310795">
      <w:pPr>
        <w:spacing w:line="360" w:lineRule="auto"/>
      </w:pPr>
      <w:r>
        <w:rPr>
          <w:b/>
        </w:rPr>
        <w:t>2017</w:t>
      </w:r>
      <w:r>
        <w:rPr>
          <w:b/>
        </w:rPr>
        <w:tab/>
      </w:r>
      <w:r>
        <w:rPr>
          <w:b/>
        </w:rPr>
        <w:tab/>
      </w:r>
      <w:proofErr w:type="spellStart"/>
      <w:r>
        <w:t>Baddiley</w:t>
      </w:r>
      <w:proofErr w:type="spellEnd"/>
      <w:r>
        <w:t xml:space="preserve"> Lecture, Newcastle University, UK</w:t>
      </w:r>
    </w:p>
    <w:p w14:paraId="6C25EC61" w14:textId="77777777" w:rsidR="00F26AD6" w:rsidRDefault="00F26AD6" w:rsidP="00310795">
      <w:pPr>
        <w:spacing w:line="360" w:lineRule="auto"/>
        <w:rPr>
          <w:b/>
        </w:rPr>
      </w:pPr>
      <w:r>
        <w:rPr>
          <w:b/>
        </w:rPr>
        <w:t>2017</w:t>
      </w:r>
      <w:r>
        <w:rPr>
          <w:b/>
        </w:rPr>
        <w:tab/>
        <w:t xml:space="preserve"> </w:t>
      </w:r>
      <w:r>
        <w:rPr>
          <w:b/>
        </w:rPr>
        <w:tab/>
      </w:r>
      <w:r w:rsidRPr="00F26AD6">
        <w:t>Georgin</w:t>
      </w:r>
      <w:r w:rsidR="003772AC">
        <w:t xml:space="preserve">a Sweet Lecture, </w:t>
      </w:r>
      <w:r w:rsidRPr="00F26AD6">
        <w:t>Melbourne, Australia</w:t>
      </w:r>
    </w:p>
    <w:p w14:paraId="05EA3D5A" w14:textId="77777777" w:rsidR="001C4D45" w:rsidRPr="001C4D45" w:rsidRDefault="001C4D45" w:rsidP="00310795">
      <w:pPr>
        <w:spacing w:line="360" w:lineRule="auto"/>
      </w:pPr>
      <w:r>
        <w:rPr>
          <w:b/>
        </w:rPr>
        <w:t>2017</w:t>
      </w:r>
      <w:r>
        <w:rPr>
          <w:b/>
        </w:rPr>
        <w:tab/>
      </w:r>
      <w:r>
        <w:rPr>
          <w:b/>
        </w:rPr>
        <w:tab/>
      </w:r>
      <w:r>
        <w:t>Frederick Soddy Lecture, Merton College, Oxford</w:t>
      </w:r>
      <w:r w:rsidR="00637D81">
        <w:t>, UK</w:t>
      </w:r>
    </w:p>
    <w:p w14:paraId="06405FC5" w14:textId="77777777" w:rsidR="00310795" w:rsidRDefault="00310795" w:rsidP="00310795">
      <w:pPr>
        <w:spacing w:line="360" w:lineRule="auto"/>
      </w:pPr>
      <w:r w:rsidRPr="001C5F77">
        <w:rPr>
          <w:b/>
        </w:rPr>
        <w:t>2016</w:t>
      </w:r>
      <w:r>
        <w:tab/>
      </w:r>
      <w:r>
        <w:tab/>
        <w:t>The Astra Zeneca Medal Award Lecture, Biochemistry Society, London, UK</w:t>
      </w:r>
    </w:p>
    <w:p w14:paraId="6EA6B346" w14:textId="77777777" w:rsidR="00310795" w:rsidRDefault="00310795" w:rsidP="00310795">
      <w:pPr>
        <w:spacing w:line="360" w:lineRule="auto"/>
      </w:pPr>
      <w:r w:rsidRPr="00273650">
        <w:rPr>
          <w:b/>
        </w:rPr>
        <w:t>2016</w:t>
      </w:r>
      <w:r>
        <w:rPr>
          <w:b/>
        </w:rPr>
        <w:t xml:space="preserve"> </w:t>
      </w:r>
      <w:r>
        <w:rPr>
          <w:b/>
        </w:rPr>
        <w:tab/>
      </w:r>
      <w:r>
        <w:rPr>
          <w:b/>
        </w:rPr>
        <w:tab/>
      </w:r>
      <w:r w:rsidRPr="00273650">
        <w:t>The Har</w:t>
      </w:r>
      <w:r>
        <w:t>ry</w:t>
      </w:r>
      <w:r w:rsidRPr="00273650">
        <w:t xml:space="preserve"> G</w:t>
      </w:r>
      <w:r>
        <w:t>.</w:t>
      </w:r>
      <w:r w:rsidRPr="00273650">
        <w:t xml:space="preserve"> Day Lecture, University of Indiana, USA </w:t>
      </w:r>
    </w:p>
    <w:p w14:paraId="0C3872CD" w14:textId="77777777" w:rsidR="00310795" w:rsidRPr="0005528E" w:rsidRDefault="00310795" w:rsidP="00310795">
      <w:pPr>
        <w:spacing w:line="360" w:lineRule="auto"/>
        <w:ind w:right="3"/>
        <w:jc w:val="both"/>
        <w:rPr>
          <w:rFonts w:cs="Tahoma"/>
          <w:lang w:val="en-US"/>
        </w:rPr>
      </w:pPr>
      <w:r w:rsidRPr="00822A8B">
        <w:rPr>
          <w:rFonts w:cs="Tahoma"/>
          <w:b/>
          <w:lang w:val="en-US"/>
        </w:rPr>
        <w:t>2016</w:t>
      </w:r>
      <w:r>
        <w:rPr>
          <w:rFonts w:cs="Tahoma"/>
          <w:lang w:val="en-US"/>
        </w:rPr>
        <w:tab/>
      </w:r>
      <w:r>
        <w:rPr>
          <w:rFonts w:cs="Tahoma"/>
          <w:lang w:val="en-US"/>
        </w:rPr>
        <w:tab/>
        <w:t xml:space="preserve">The </w:t>
      </w:r>
      <w:proofErr w:type="spellStart"/>
      <w:r>
        <w:rPr>
          <w:rFonts w:cs="Tahoma"/>
          <w:lang w:val="en-US"/>
        </w:rPr>
        <w:t>Torbern</w:t>
      </w:r>
      <w:proofErr w:type="spellEnd"/>
      <w:r>
        <w:rPr>
          <w:rFonts w:cs="Tahoma"/>
          <w:lang w:val="en-US"/>
        </w:rPr>
        <w:t xml:space="preserve"> Bergman Award Lecture, Umea, Sweden</w:t>
      </w:r>
    </w:p>
    <w:p w14:paraId="6C98EB60" w14:textId="77777777" w:rsidR="00310795" w:rsidRDefault="00310795" w:rsidP="00310795">
      <w:pPr>
        <w:spacing w:line="360" w:lineRule="auto"/>
        <w:ind w:right="3"/>
        <w:jc w:val="both"/>
        <w:rPr>
          <w:rFonts w:cs="Tahoma"/>
          <w:lang w:val="en-US"/>
        </w:rPr>
      </w:pPr>
      <w:r w:rsidRPr="00AB2725">
        <w:rPr>
          <w:rFonts w:cs="Tahoma"/>
          <w:b/>
          <w:lang w:val="en-US"/>
        </w:rPr>
        <w:t>2016</w:t>
      </w:r>
      <w:r>
        <w:rPr>
          <w:rFonts w:cs="Tahoma"/>
          <w:lang w:val="en-US"/>
        </w:rPr>
        <w:tab/>
      </w:r>
      <w:r>
        <w:rPr>
          <w:rFonts w:cs="Tahoma"/>
          <w:lang w:val="en-US"/>
        </w:rPr>
        <w:tab/>
        <w:t>The Chemistry Anniversary Lecture, University of York, UK</w:t>
      </w:r>
    </w:p>
    <w:p w14:paraId="418AB7F6" w14:textId="77777777" w:rsidR="00310795" w:rsidRDefault="00310795" w:rsidP="00310795">
      <w:pPr>
        <w:spacing w:line="360" w:lineRule="auto"/>
        <w:ind w:right="3"/>
        <w:jc w:val="both"/>
        <w:rPr>
          <w:rFonts w:cs="Tahoma"/>
          <w:lang w:val="en-US"/>
        </w:rPr>
      </w:pPr>
      <w:r w:rsidRPr="0005528E">
        <w:rPr>
          <w:rFonts w:cs="Tahoma"/>
          <w:b/>
          <w:lang w:val="en-US"/>
        </w:rPr>
        <w:t>2016</w:t>
      </w:r>
      <w:r>
        <w:rPr>
          <w:rFonts w:cs="Tahoma"/>
          <w:b/>
          <w:lang w:val="en-US"/>
        </w:rPr>
        <w:tab/>
      </w:r>
      <w:r>
        <w:rPr>
          <w:rFonts w:cs="Tahoma"/>
          <w:b/>
          <w:lang w:val="en-US"/>
        </w:rPr>
        <w:tab/>
      </w:r>
      <w:r>
        <w:rPr>
          <w:rFonts w:cs="Tahoma"/>
          <w:lang w:val="en-US"/>
        </w:rPr>
        <w:t xml:space="preserve">The Royal Institution Discourse, London, UK </w:t>
      </w:r>
    </w:p>
    <w:p w14:paraId="01C03C67" w14:textId="77777777" w:rsidR="00310795" w:rsidRDefault="00310795" w:rsidP="00310795">
      <w:pPr>
        <w:spacing w:line="360" w:lineRule="auto"/>
        <w:ind w:right="3"/>
        <w:jc w:val="both"/>
        <w:rPr>
          <w:rFonts w:cs="Tahoma"/>
          <w:lang w:val="en-US"/>
        </w:rPr>
      </w:pPr>
      <w:r w:rsidRPr="00BF79E9">
        <w:rPr>
          <w:rFonts w:cs="Tahoma"/>
          <w:b/>
          <w:lang w:val="en-US"/>
        </w:rPr>
        <w:t>2015</w:t>
      </w:r>
      <w:r>
        <w:rPr>
          <w:rFonts w:cs="Tahoma"/>
          <w:lang w:val="en-US"/>
        </w:rPr>
        <w:tab/>
      </w:r>
      <w:r>
        <w:rPr>
          <w:rFonts w:cs="Tahoma"/>
          <w:lang w:val="en-US"/>
        </w:rPr>
        <w:tab/>
        <w:t>The Amgen Lecture, Shanghai, China</w:t>
      </w:r>
    </w:p>
    <w:p w14:paraId="46D9DB56" w14:textId="77777777" w:rsidR="00310795" w:rsidRDefault="00310795" w:rsidP="00310795">
      <w:pPr>
        <w:spacing w:line="360" w:lineRule="auto"/>
        <w:ind w:right="3"/>
        <w:jc w:val="both"/>
        <w:rPr>
          <w:rFonts w:cs="Tahoma"/>
          <w:lang w:val="en-US"/>
        </w:rPr>
      </w:pPr>
      <w:r w:rsidRPr="003E01E1">
        <w:rPr>
          <w:rFonts w:cs="Tahoma"/>
          <w:b/>
          <w:lang w:val="en-US"/>
        </w:rPr>
        <w:t>2015</w:t>
      </w:r>
      <w:r>
        <w:rPr>
          <w:rFonts w:cs="Tahoma"/>
          <w:lang w:val="en-US"/>
        </w:rPr>
        <w:tab/>
      </w:r>
      <w:r>
        <w:rPr>
          <w:rFonts w:cs="Tahoma"/>
          <w:lang w:val="en-US"/>
        </w:rPr>
        <w:tab/>
        <w:t xml:space="preserve">The </w:t>
      </w:r>
      <w:proofErr w:type="spellStart"/>
      <w:r>
        <w:rPr>
          <w:rFonts w:cs="Tahoma"/>
          <w:lang w:val="en-US"/>
        </w:rPr>
        <w:t>Havinga</w:t>
      </w:r>
      <w:proofErr w:type="spellEnd"/>
      <w:r>
        <w:rPr>
          <w:rFonts w:cs="Tahoma"/>
          <w:lang w:val="en-US"/>
        </w:rPr>
        <w:t xml:space="preserve"> Medal Lecture, Leiden, The Netherlands</w:t>
      </w:r>
    </w:p>
    <w:p w14:paraId="2EC05A9F" w14:textId="77777777" w:rsidR="00310795" w:rsidRPr="003E01E1" w:rsidRDefault="00310795" w:rsidP="00310795">
      <w:pPr>
        <w:spacing w:line="360" w:lineRule="auto"/>
        <w:ind w:right="3"/>
        <w:jc w:val="both"/>
        <w:rPr>
          <w:rFonts w:cs="Tahoma"/>
          <w:lang w:val="en-US"/>
        </w:rPr>
      </w:pPr>
      <w:r w:rsidRPr="003E01E1">
        <w:rPr>
          <w:rFonts w:cs="Tahoma"/>
          <w:b/>
          <w:lang w:val="en-US"/>
        </w:rPr>
        <w:t>2015</w:t>
      </w:r>
      <w:r>
        <w:rPr>
          <w:rFonts w:cs="Tahoma"/>
          <w:b/>
          <w:lang w:val="en-US"/>
        </w:rPr>
        <w:tab/>
      </w:r>
      <w:r>
        <w:rPr>
          <w:rFonts w:cs="Tahoma"/>
          <w:b/>
          <w:lang w:val="en-US"/>
        </w:rPr>
        <w:tab/>
      </w:r>
      <w:r>
        <w:rPr>
          <w:rFonts w:cs="Tahoma"/>
          <w:lang w:val="en-US"/>
        </w:rPr>
        <w:t>The Irving O Shoichet Lecture, Toronto, Canada</w:t>
      </w:r>
    </w:p>
    <w:p w14:paraId="24615137" w14:textId="77777777" w:rsidR="00310795" w:rsidRDefault="00310795" w:rsidP="00310795">
      <w:pPr>
        <w:spacing w:line="360" w:lineRule="auto"/>
        <w:ind w:right="3"/>
        <w:jc w:val="both"/>
        <w:rPr>
          <w:rFonts w:cs="Tahoma"/>
          <w:lang w:val="en-US"/>
        </w:rPr>
      </w:pPr>
      <w:r w:rsidRPr="00BC6E14">
        <w:rPr>
          <w:rFonts w:cs="Tahoma"/>
          <w:b/>
          <w:lang w:val="en-US"/>
        </w:rPr>
        <w:t>2015</w:t>
      </w:r>
      <w:r>
        <w:rPr>
          <w:rFonts w:cs="Tahoma"/>
          <w:lang w:val="en-US"/>
        </w:rPr>
        <w:tab/>
      </w:r>
      <w:r>
        <w:rPr>
          <w:rFonts w:cs="Tahoma"/>
          <w:lang w:val="en-US"/>
        </w:rPr>
        <w:tab/>
        <w:t>The 2015 Rodney Porter Lecture, Oxford, UK</w:t>
      </w:r>
    </w:p>
    <w:p w14:paraId="44758173" w14:textId="77777777" w:rsidR="00310795" w:rsidRDefault="00310795" w:rsidP="00310795">
      <w:pPr>
        <w:spacing w:line="360" w:lineRule="auto"/>
        <w:ind w:right="3"/>
        <w:jc w:val="both"/>
        <w:rPr>
          <w:rFonts w:cs="Tahoma"/>
          <w:lang w:val="en-US"/>
        </w:rPr>
      </w:pPr>
      <w:r w:rsidRPr="001C6769">
        <w:rPr>
          <w:rFonts w:cs="Tahoma"/>
          <w:b/>
          <w:lang w:val="en-US"/>
        </w:rPr>
        <w:lastRenderedPageBreak/>
        <w:t>2015</w:t>
      </w:r>
      <w:r>
        <w:rPr>
          <w:rFonts w:cs="Tahoma"/>
          <w:lang w:val="en-US"/>
        </w:rPr>
        <w:tab/>
      </w:r>
      <w:r>
        <w:rPr>
          <w:rFonts w:cs="Tahoma"/>
          <w:lang w:val="en-US"/>
        </w:rPr>
        <w:tab/>
        <w:t>The Hobart H. Willard Memorial Lecture, University of Michigan, USA</w:t>
      </w:r>
    </w:p>
    <w:p w14:paraId="6AF3E3C7" w14:textId="77777777" w:rsidR="00310795" w:rsidRPr="00A23ADE" w:rsidRDefault="00310795" w:rsidP="00310795">
      <w:pPr>
        <w:spacing w:line="360" w:lineRule="auto"/>
        <w:ind w:right="3"/>
        <w:jc w:val="both"/>
        <w:rPr>
          <w:rFonts w:cs="Tahoma"/>
          <w:lang w:val="de-DE"/>
        </w:rPr>
      </w:pPr>
      <w:r w:rsidRPr="00A23ADE">
        <w:rPr>
          <w:rFonts w:cs="Tahoma"/>
          <w:b/>
          <w:lang w:val="de-DE"/>
        </w:rPr>
        <w:t>2014</w:t>
      </w:r>
      <w:r w:rsidRPr="00A23ADE">
        <w:rPr>
          <w:rFonts w:cs="Tahoma"/>
          <w:lang w:val="de-DE"/>
        </w:rPr>
        <w:tab/>
      </w:r>
      <w:r w:rsidRPr="00A23ADE">
        <w:rPr>
          <w:rFonts w:cs="Tahoma"/>
          <w:lang w:val="de-DE"/>
        </w:rPr>
        <w:tab/>
        <w:t>The Kaj Linderstrøm-Lang Award Lecture, Copenhagen, Denmark</w:t>
      </w:r>
    </w:p>
    <w:p w14:paraId="297642AE" w14:textId="77777777" w:rsidR="00310795" w:rsidRPr="00682BB8" w:rsidRDefault="00310795" w:rsidP="00310795">
      <w:pPr>
        <w:spacing w:line="360" w:lineRule="auto"/>
        <w:ind w:right="3"/>
        <w:jc w:val="both"/>
        <w:rPr>
          <w:rFonts w:cs="Tahoma"/>
        </w:rPr>
      </w:pPr>
      <w:r w:rsidRPr="00682BB8">
        <w:rPr>
          <w:rFonts w:cs="Tahoma"/>
          <w:b/>
        </w:rPr>
        <w:t>2014</w:t>
      </w:r>
      <w:r w:rsidRPr="00682BB8">
        <w:rPr>
          <w:rFonts w:cs="Tahoma"/>
          <w:b/>
        </w:rPr>
        <w:tab/>
      </w:r>
      <w:r w:rsidRPr="00682BB8">
        <w:rPr>
          <w:rFonts w:cs="Tahoma"/>
          <w:b/>
        </w:rPr>
        <w:tab/>
      </w:r>
      <w:r w:rsidRPr="00682BB8">
        <w:rPr>
          <w:rFonts w:cs="Tahoma"/>
        </w:rPr>
        <w:t xml:space="preserve">The </w:t>
      </w:r>
      <w:proofErr w:type="spellStart"/>
      <w:r w:rsidRPr="00682BB8">
        <w:rPr>
          <w:rFonts w:cs="Tahoma"/>
        </w:rPr>
        <w:t>Daniell</w:t>
      </w:r>
      <w:proofErr w:type="spellEnd"/>
      <w:r w:rsidRPr="00682BB8">
        <w:rPr>
          <w:rFonts w:cs="Tahoma"/>
        </w:rPr>
        <w:t xml:space="preserve"> Lecture, Kings College London, UK</w:t>
      </w:r>
    </w:p>
    <w:p w14:paraId="38E8CA94" w14:textId="77777777" w:rsidR="00310795" w:rsidRDefault="00310795" w:rsidP="00310795">
      <w:pPr>
        <w:pStyle w:val="ListParagraph"/>
        <w:spacing w:line="360" w:lineRule="auto"/>
        <w:ind w:left="0" w:right="3"/>
        <w:contextualSpacing/>
        <w:jc w:val="both"/>
        <w:rPr>
          <w:rFonts w:cs="Tahoma"/>
        </w:rPr>
      </w:pPr>
      <w:r w:rsidRPr="00A63C50">
        <w:rPr>
          <w:rFonts w:cs="Tahoma"/>
          <w:b/>
        </w:rPr>
        <w:t>2014</w:t>
      </w:r>
      <w:r>
        <w:rPr>
          <w:rFonts w:cs="Tahoma"/>
        </w:rPr>
        <w:tab/>
      </w:r>
      <w:r>
        <w:rPr>
          <w:rFonts w:cs="Tahoma"/>
        </w:rPr>
        <w:tab/>
        <w:t>The Evans Award Lecture, The Ohio State University, USA</w:t>
      </w:r>
    </w:p>
    <w:p w14:paraId="55B0608A" w14:textId="77777777" w:rsidR="00310795" w:rsidRPr="008847C9" w:rsidRDefault="00310795" w:rsidP="00310795">
      <w:pPr>
        <w:pStyle w:val="ListParagraph"/>
        <w:spacing w:line="360" w:lineRule="auto"/>
        <w:ind w:left="0" w:right="3"/>
        <w:contextualSpacing/>
        <w:jc w:val="both"/>
        <w:rPr>
          <w:rFonts w:cs="Tahoma"/>
        </w:rPr>
      </w:pPr>
      <w:r w:rsidRPr="00682BB8">
        <w:rPr>
          <w:rFonts w:cs="Tahoma"/>
          <w:b/>
        </w:rPr>
        <w:t>2014</w:t>
      </w:r>
      <w:r w:rsidRPr="00682BB8">
        <w:rPr>
          <w:rFonts w:cs="Tahoma"/>
          <w:b/>
        </w:rPr>
        <w:tab/>
      </w:r>
      <w:r>
        <w:rPr>
          <w:rFonts w:cs="Tahoma"/>
        </w:rPr>
        <w:tab/>
        <w:t>The Cornforth Lecture, University of Sussex, UK</w:t>
      </w:r>
    </w:p>
    <w:p w14:paraId="6A7460A0" w14:textId="77777777" w:rsidR="00310795" w:rsidRPr="00DD48F2" w:rsidRDefault="00310795" w:rsidP="00310795">
      <w:pPr>
        <w:spacing w:line="360" w:lineRule="auto"/>
        <w:ind w:right="3"/>
        <w:jc w:val="both"/>
        <w:rPr>
          <w:rFonts w:ascii="Verdana" w:hAnsi="Verdana"/>
          <w:lang w:val="en-US"/>
        </w:rPr>
      </w:pPr>
      <w:r w:rsidRPr="00303974">
        <w:rPr>
          <w:rFonts w:cs="Tahoma"/>
          <w:b/>
          <w:lang w:val="en-US"/>
        </w:rPr>
        <w:t>2014</w:t>
      </w:r>
      <w:r>
        <w:rPr>
          <w:rFonts w:cs="Tahoma"/>
          <w:lang w:val="en-US"/>
        </w:rPr>
        <w:tab/>
      </w:r>
      <w:r>
        <w:rPr>
          <w:rFonts w:cs="Tahoma"/>
          <w:lang w:val="en-US"/>
        </w:rPr>
        <w:tab/>
        <w:t>The Thomson Medal Award Lecture, Geneva, Switzerland</w:t>
      </w:r>
    </w:p>
    <w:p w14:paraId="0DABD9CE" w14:textId="77777777" w:rsidR="00310795" w:rsidRDefault="00310795" w:rsidP="00310795">
      <w:pPr>
        <w:spacing w:line="360" w:lineRule="auto"/>
        <w:ind w:right="395"/>
        <w:rPr>
          <w:lang w:val="en-US"/>
        </w:rPr>
      </w:pPr>
      <w:r w:rsidRPr="00592F36">
        <w:rPr>
          <w:b/>
          <w:lang w:val="en-US"/>
        </w:rPr>
        <w:t>2014</w:t>
      </w:r>
      <w:r>
        <w:rPr>
          <w:lang w:val="en-US"/>
        </w:rPr>
        <w:tab/>
      </w:r>
      <w:r>
        <w:rPr>
          <w:lang w:val="en-US"/>
        </w:rPr>
        <w:tab/>
        <w:t>The Birch Lecture, The Australian National University, Canberra, Australia</w:t>
      </w:r>
    </w:p>
    <w:p w14:paraId="14CF7B19" w14:textId="77777777" w:rsidR="00310795" w:rsidRDefault="00310795" w:rsidP="00310795">
      <w:pPr>
        <w:pStyle w:val="ListParagraph"/>
        <w:spacing w:line="360" w:lineRule="auto"/>
        <w:ind w:left="0" w:right="3"/>
        <w:contextualSpacing/>
        <w:jc w:val="both"/>
        <w:rPr>
          <w:rFonts w:cs="Tahoma"/>
        </w:rPr>
      </w:pPr>
      <w:r>
        <w:rPr>
          <w:rFonts w:cs="Tahoma"/>
          <w:b/>
        </w:rPr>
        <w:t>2014</w:t>
      </w:r>
      <w:r>
        <w:rPr>
          <w:rFonts w:cs="Tahoma"/>
          <w:b/>
        </w:rPr>
        <w:tab/>
      </w:r>
      <w:r>
        <w:rPr>
          <w:rFonts w:cs="Tahoma"/>
          <w:b/>
        </w:rPr>
        <w:tab/>
      </w:r>
      <w:r>
        <w:rPr>
          <w:rFonts w:cs="Tahoma"/>
        </w:rPr>
        <w:t>The Ruth and Eddie Hughes Lecture, California Institute of Technology, USA</w:t>
      </w:r>
    </w:p>
    <w:p w14:paraId="76B21797" w14:textId="77777777" w:rsidR="00310795" w:rsidRDefault="00310795" w:rsidP="00310795">
      <w:pPr>
        <w:pStyle w:val="ListParagraph"/>
        <w:spacing w:line="360" w:lineRule="auto"/>
        <w:ind w:left="0" w:right="3"/>
        <w:contextualSpacing/>
        <w:jc w:val="both"/>
        <w:rPr>
          <w:rFonts w:cs="Tahoma"/>
        </w:rPr>
      </w:pPr>
      <w:r w:rsidRPr="008847C9">
        <w:rPr>
          <w:rFonts w:cs="Tahoma"/>
          <w:b/>
        </w:rPr>
        <w:t>2014</w:t>
      </w:r>
      <w:r>
        <w:rPr>
          <w:rFonts w:cs="Tahoma"/>
        </w:rPr>
        <w:tab/>
      </w:r>
      <w:r>
        <w:rPr>
          <w:rFonts w:cs="Tahoma"/>
        </w:rPr>
        <w:tab/>
        <w:t>The Dorothy Hodgkin Memorial Lecture, Oxford, UK</w:t>
      </w:r>
    </w:p>
    <w:p w14:paraId="7B85C5B5" w14:textId="0F5E0CF8" w:rsidR="00A948B8" w:rsidRPr="00A948B8" w:rsidRDefault="00A948B8" w:rsidP="00310795">
      <w:pPr>
        <w:pStyle w:val="ListParagraph"/>
        <w:spacing w:line="360" w:lineRule="auto"/>
        <w:ind w:left="0" w:right="3"/>
        <w:contextualSpacing/>
        <w:jc w:val="both"/>
        <w:rPr>
          <w:rFonts w:cs="Tahoma"/>
        </w:rPr>
      </w:pPr>
      <w:r w:rsidRPr="008847C9">
        <w:rPr>
          <w:rFonts w:cs="Tahoma"/>
          <w:b/>
        </w:rPr>
        <w:t>2014</w:t>
      </w:r>
      <w:r>
        <w:rPr>
          <w:rFonts w:cs="Tahoma"/>
        </w:rPr>
        <w:tab/>
      </w:r>
      <w:r>
        <w:rPr>
          <w:rFonts w:cs="Tahoma"/>
        </w:rPr>
        <w:tab/>
        <w:t>The Burger Lecture, University of Virginia, USA</w:t>
      </w:r>
    </w:p>
    <w:p w14:paraId="149375C5" w14:textId="4F012F70" w:rsidR="00310795" w:rsidRDefault="00310795" w:rsidP="00310795">
      <w:pPr>
        <w:pStyle w:val="ListParagraph"/>
        <w:spacing w:line="360" w:lineRule="auto"/>
        <w:ind w:left="0" w:right="3"/>
        <w:contextualSpacing/>
        <w:jc w:val="both"/>
        <w:rPr>
          <w:rFonts w:cs="Tahoma"/>
        </w:rPr>
      </w:pPr>
      <w:r w:rsidRPr="004712C6">
        <w:rPr>
          <w:rFonts w:cs="Tahoma"/>
          <w:b/>
        </w:rPr>
        <w:t>2013</w:t>
      </w:r>
      <w:r>
        <w:rPr>
          <w:rFonts w:cs="Tahoma"/>
        </w:rPr>
        <w:tab/>
      </w:r>
      <w:r>
        <w:rPr>
          <w:rFonts w:cs="Tahoma"/>
        </w:rPr>
        <w:tab/>
        <w:t>The Charles E. Dohme Memorial Lecture 2013, Baltimore, USA</w:t>
      </w:r>
    </w:p>
    <w:p w14:paraId="7819D04B" w14:textId="77777777" w:rsidR="00310795" w:rsidRDefault="00310795" w:rsidP="00310795">
      <w:pPr>
        <w:pStyle w:val="ListParagraph"/>
        <w:spacing w:line="360" w:lineRule="auto"/>
        <w:ind w:left="0" w:right="3"/>
        <w:contextualSpacing/>
        <w:jc w:val="both"/>
        <w:rPr>
          <w:rFonts w:cs="Tahoma"/>
        </w:rPr>
      </w:pPr>
      <w:r w:rsidRPr="00112D1E">
        <w:rPr>
          <w:rFonts w:cs="Tahoma"/>
          <w:b/>
        </w:rPr>
        <w:t>2013</w:t>
      </w:r>
      <w:r w:rsidRPr="00112D1E">
        <w:rPr>
          <w:rFonts w:cs="Tahoma"/>
          <w:b/>
        </w:rPr>
        <w:tab/>
      </w:r>
      <w:r w:rsidRPr="00112D1E">
        <w:rPr>
          <w:rFonts w:cs="Tahoma"/>
          <w:b/>
        </w:rPr>
        <w:tab/>
      </w:r>
      <w:r w:rsidRPr="00112D1E">
        <w:rPr>
          <w:rFonts w:cs="Tahoma"/>
        </w:rPr>
        <w:t>The Krebs Lecture, University of Sheffield, UK</w:t>
      </w:r>
    </w:p>
    <w:p w14:paraId="1158C343" w14:textId="77777777" w:rsidR="00CF5752" w:rsidRDefault="00310795" w:rsidP="00310795">
      <w:pPr>
        <w:pStyle w:val="ListParagraph"/>
        <w:spacing w:line="360" w:lineRule="auto"/>
        <w:ind w:left="0" w:right="3"/>
        <w:contextualSpacing/>
        <w:jc w:val="both"/>
        <w:rPr>
          <w:rFonts w:cs="Tahoma"/>
        </w:rPr>
      </w:pPr>
      <w:r w:rsidRPr="00373052">
        <w:rPr>
          <w:rFonts w:cs="Tahoma"/>
          <w:b/>
        </w:rPr>
        <w:t>2013</w:t>
      </w:r>
      <w:r>
        <w:rPr>
          <w:rFonts w:cs="Tahoma"/>
        </w:rPr>
        <w:tab/>
      </w:r>
      <w:r>
        <w:rPr>
          <w:rFonts w:cs="Tahoma"/>
        </w:rPr>
        <w:tab/>
        <w:t xml:space="preserve">The </w:t>
      </w:r>
      <w:proofErr w:type="spellStart"/>
      <w:r>
        <w:rPr>
          <w:rFonts w:cs="Tahoma"/>
        </w:rPr>
        <w:t>Anatrace</w:t>
      </w:r>
      <w:proofErr w:type="spellEnd"/>
      <w:r>
        <w:rPr>
          <w:rFonts w:cs="Tahoma"/>
        </w:rPr>
        <w:t xml:space="preserve"> Protein Award Lecture, Philadelphia, USA</w:t>
      </w:r>
    </w:p>
    <w:p w14:paraId="76A361E7" w14:textId="77777777" w:rsidR="00CF5752" w:rsidRDefault="00CF5752" w:rsidP="00CF5752">
      <w:pPr>
        <w:pStyle w:val="ListParagraph"/>
        <w:spacing w:line="360" w:lineRule="auto"/>
        <w:ind w:left="0" w:right="3"/>
        <w:contextualSpacing/>
        <w:jc w:val="both"/>
        <w:rPr>
          <w:rFonts w:cs="Tahoma"/>
        </w:rPr>
      </w:pPr>
      <w:r w:rsidRPr="00A905EC">
        <w:rPr>
          <w:rFonts w:cs="Tahoma"/>
          <w:b/>
        </w:rPr>
        <w:t>2013</w:t>
      </w:r>
      <w:r>
        <w:rPr>
          <w:rFonts w:cs="Tahoma"/>
        </w:rPr>
        <w:t xml:space="preserve">   </w:t>
      </w:r>
      <w:r>
        <w:rPr>
          <w:rFonts w:cs="Tahoma"/>
        </w:rPr>
        <w:tab/>
      </w:r>
      <w:r>
        <w:rPr>
          <w:rFonts w:cs="Tahoma"/>
        </w:rPr>
        <w:tab/>
        <w:t xml:space="preserve">The Medawar Lecture, MRC, Mill Hill, UK </w:t>
      </w:r>
    </w:p>
    <w:p w14:paraId="74EFE528" w14:textId="77777777" w:rsidR="00E21465" w:rsidRDefault="00E21465" w:rsidP="00284324">
      <w:pPr>
        <w:pStyle w:val="ListParagraph"/>
        <w:spacing w:line="360" w:lineRule="auto"/>
        <w:ind w:left="0" w:right="3"/>
        <w:contextualSpacing/>
        <w:jc w:val="both"/>
        <w:rPr>
          <w:rFonts w:cs="Tahoma"/>
          <w:b/>
        </w:rPr>
      </w:pPr>
      <w:r w:rsidRPr="00E21465">
        <w:rPr>
          <w:rFonts w:cs="Tahoma"/>
          <w:b/>
        </w:rPr>
        <w:t>2013</w:t>
      </w:r>
      <w:r w:rsidRPr="00E21465">
        <w:rPr>
          <w:rFonts w:cs="Tahoma"/>
          <w:b/>
        </w:rPr>
        <w:tab/>
      </w:r>
      <w:r w:rsidRPr="00E21465">
        <w:rPr>
          <w:rFonts w:cs="Tahoma"/>
          <w:b/>
        </w:rPr>
        <w:tab/>
      </w:r>
      <w:r w:rsidRPr="00E21465">
        <w:rPr>
          <w:rFonts w:cs="Tahoma"/>
        </w:rPr>
        <w:t>The Clapp Lectures, Brown University, Rhode Island, USA</w:t>
      </w:r>
    </w:p>
    <w:p w14:paraId="323734AE" w14:textId="77777777" w:rsidR="00284324" w:rsidRPr="007E188C" w:rsidRDefault="00284324" w:rsidP="00284324">
      <w:pPr>
        <w:pStyle w:val="ListParagraph"/>
        <w:spacing w:line="360" w:lineRule="auto"/>
        <w:ind w:left="0" w:right="3"/>
        <w:contextualSpacing/>
        <w:jc w:val="both"/>
        <w:rPr>
          <w:rFonts w:cs="Tahoma"/>
        </w:rPr>
      </w:pPr>
      <w:r w:rsidRPr="00294990">
        <w:rPr>
          <w:rFonts w:cs="Tahoma"/>
          <w:b/>
        </w:rPr>
        <w:t>2012</w:t>
      </w:r>
      <w:r>
        <w:rPr>
          <w:rFonts w:cs="Tahoma"/>
          <w:b/>
        </w:rPr>
        <w:tab/>
      </w:r>
      <w:r>
        <w:rPr>
          <w:rFonts w:cs="Tahoma"/>
          <w:b/>
        </w:rPr>
        <w:tab/>
      </w:r>
      <w:r>
        <w:rPr>
          <w:rFonts w:cs="Tahoma"/>
        </w:rPr>
        <w:t>The Randall Lecture, Kings College, London, UK</w:t>
      </w:r>
    </w:p>
    <w:p w14:paraId="0AECC883" w14:textId="77777777" w:rsidR="00284324" w:rsidRDefault="00284324" w:rsidP="00284324">
      <w:pPr>
        <w:pStyle w:val="ListParagraph"/>
        <w:spacing w:line="360" w:lineRule="auto"/>
        <w:ind w:left="0" w:right="3"/>
        <w:contextualSpacing/>
        <w:jc w:val="both"/>
        <w:rPr>
          <w:rFonts w:cs="Tahoma"/>
        </w:rPr>
      </w:pPr>
      <w:r>
        <w:rPr>
          <w:rFonts w:cs="Tahoma"/>
          <w:b/>
        </w:rPr>
        <w:t>2012</w:t>
      </w:r>
      <w:r>
        <w:rPr>
          <w:rFonts w:cs="Tahoma"/>
          <w:b/>
        </w:rPr>
        <w:tab/>
      </w:r>
      <w:r>
        <w:rPr>
          <w:rFonts w:cs="Tahoma"/>
          <w:b/>
        </w:rPr>
        <w:tab/>
      </w:r>
      <w:r>
        <w:rPr>
          <w:rFonts w:cs="Tahoma"/>
        </w:rPr>
        <w:t>The Dewar Lecture, Queen Mary University, London, UK</w:t>
      </w:r>
    </w:p>
    <w:p w14:paraId="38D50023" w14:textId="77777777" w:rsidR="00284324" w:rsidRPr="00254BDC" w:rsidRDefault="00284324" w:rsidP="00284324">
      <w:pPr>
        <w:spacing w:line="360" w:lineRule="auto"/>
        <w:ind w:right="3"/>
        <w:contextualSpacing/>
        <w:jc w:val="both"/>
        <w:rPr>
          <w:rFonts w:cs="Tahoma"/>
        </w:rPr>
      </w:pPr>
      <w:r w:rsidRPr="00254BDC">
        <w:rPr>
          <w:rFonts w:cs="Tahoma"/>
          <w:b/>
        </w:rPr>
        <w:t>2012</w:t>
      </w:r>
      <w:r>
        <w:rPr>
          <w:rFonts w:cs="Tahoma"/>
        </w:rPr>
        <w:tab/>
      </w:r>
      <w:r>
        <w:rPr>
          <w:rFonts w:cs="Tahoma"/>
        </w:rPr>
        <w:tab/>
      </w:r>
      <w:r w:rsidRPr="00254BDC">
        <w:rPr>
          <w:rFonts w:cs="Tahoma"/>
        </w:rPr>
        <w:t>The DeLuca lecture, University of California San Diego, USA</w:t>
      </w:r>
    </w:p>
    <w:p w14:paraId="5E73218B" w14:textId="77777777" w:rsidR="00284324" w:rsidRPr="00254BDC" w:rsidRDefault="00284324" w:rsidP="00284324">
      <w:pPr>
        <w:spacing w:line="360" w:lineRule="auto"/>
        <w:ind w:right="3"/>
        <w:contextualSpacing/>
        <w:jc w:val="both"/>
        <w:rPr>
          <w:rFonts w:cs="Tahoma"/>
        </w:rPr>
      </w:pPr>
      <w:r w:rsidRPr="00254BDC">
        <w:rPr>
          <w:rFonts w:cs="Tahoma"/>
          <w:b/>
        </w:rPr>
        <w:t>2012</w:t>
      </w:r>
      <w:r>
        <w:rPr>
          <w:rFonts w:cs="Tahoma"/>
        </w:rPr>
        <w:tab/>
      </w:r>
      <w:r>
        <w:rPr>
          <w:rFonts w:cs="Tahoma"/>
        </w:rPr>
        <w:tab/>
      </w:r>
      <w:r w:rsidRPr="00254BDC">
        <w:rPr>
          <w:rFonts w:cs="Tahoma"/>
        </w:rPr>
        <w:t xml:space="preserve">The Carlson Lecture, John Hopkins University, </w:t>
      </w:r>
      <w:r>
        <w:rPr>
          <w:rFonts w:cs="Tahoma"/>
        </w:rPr>
        <w:t xml:space="preserve">Baltimore, </w:t>
      </w:r>
      <w:r w:rsidRPr="00254BDC">
        <w:rPr>
          <w:rFonts w:cs="Tahoma"/>
        </w:rPr>
        <w:t>USA</w:t>
      </w:r>
    </w:p>
    <w:p w14:paraId="01DAC1BE" w14:textId="77777777" w:rsidR="00284324" w:rsidRPr="00254BDC" w:rsidRDefault="00284324" w:rsidP="00284324">
      <w:pPr>
        <w:spacing w:line="360" w:lineRule="auto"/>
        <w:ind w:right="3"/>
        <w:contextualSpacing/>
        <w:jc w:val="both"/>
        <w:rPr>
          <w:rFonts w:cs="Tahoma"/>
        </w:rPr>
      </w:pPr>
      <w:r w:rsidRPr="00254BDC">
        <w:rPr>
          <w:rFonts w:cs="Tahoma"/>
          <w:b/>
        </w:rPr>
        <w:t>2012</w:t>
      </w:r>
      <w:r>
        <w:rPr>
          <w:rFonts w:cs="Tahoma"/>
        </w:rPr>
        <w:tab/>
      </w:r>
      <w:r>
        <w:rPr>
          <w:rFonts w:cs="Tahoma"/>
        </w:rPr>
        <w:tab/>
      </w:r>
      <w:r w:rsidRPr="00254BDC">
        <w:rPr>
          <w:rFonts w:cs="Tahoma"/>
        </w:rPr>
        <w:t xml:space="preserve">EMBL Distinguished Scientist Lecture, Heidelberg, Germany  </w:t>
      </w:r>
    </w:p>
    <w:p w14:paraId="40474D3F" w14:textId="77777777" w:rsidR="00284324" w:rsidRPr="00284324" w:rsidRDefault="00284324" w:rsidP="00284324">
      <w:pPr>
        <w:pStyle w:val="ListParagraph"/>
        <w:spacing w:line="360" w:lineRule="auto"/>
        <w:ind w:left="0" w:right="3"/>
        <w:contextualSpacing/>
        <w:jc w:val="both"/>
        <w:rPr>
          <w:rFonts w:cs="Tahoma"/>
        </w:rPr>
      </w:pPr>
      <w:r w:rsidRPr="001B6438">
        <w:rPr>
          <w:rFonts w:cs="Tahoma"/>
          <w:b/>
        </w:rPr>
        <w:t>2012</w:t>
      </w:r>
      <w:r w:rsidRPr="001B6438">
        <w:rPr>
          <w:rFonts w:cs="Tahoma"/>
        </w:rPr>
        <w:tab/>
      </w:r>
      <w:r>
        <w:rPr>
          <w:rFonts w:cs="Tahoma"/>
        </w:rPr>
        <w:tab/>
      </w:r>
      <w:r w:rsidRPr="001B6438">
        <w:rPr>
          <w:rFonts w:cs="Tahoma"/>
        </w:rPr>
        <w:t>Alex Hopkins Memorial Lecture, Cambridge, UK</w:t>
      </w:r>
    </w:p>
    <w:p w14:paraId="0A6B3EB6" w14:textId="77777777" w:rsidR="00310795" w:rsidRPr="00F27876" w:rsidRDefault="00310795" w:rsidP="00310795">
      <w:pPr>
        <w:spacing w:line="360" w:lineRule="auto"/>
        <w:ind w:right="3"/>
        <w:jc w:val="both"/>
        <w:rPr>
          <w:b/>
        </w:rPr>
      </w:pPr>
      <w:r w:rsidRPr="001148D9">
        <w:rPr>
          <w:rFonts w:cs="Tahoma"/>
          <w:b/>
        </w:rPr>
        <w:t>2011</w:t>
      </w:r>
      <w:r>
        <w:rPr>
          <w:rFonts w:cs="Tahoma"/>
        </w:rPr>
        <w:tab/>
      </w:r>
      <w:r>
        <w:rPr>
          <w:rFonts w:cs="Tahoma"/>
        </w:rPr>
        <w:tab/>
      </w:r>
      <w:proofErr w:type="spellStart"/>
      <w:r>
        <w:rPr>
          <w:rFonts w:cs="Tahoma"/>
        </w:rPr>
        <w:t>Van’t</w:t>
      </w:r>
      <w:proofErr w:type="spellEnd"/>
      <w:r>
        <w:rPr>
          <w:rFonts w:cs="Tahoma"/>
        </w:rPr>
        <w:t xml:space="preserve"> Hoff Award Lecture, </w:t>
      </w:r>
      <w:r w:rsidRPr="00E215BF">
        <w:rPr>
          <w:rFonts w:cs="Tahoma"/>
        </w:rPr>
        <w:t>Royal Academy of Dutch Scientists</w:t>
      </w:r>
      <w:r>
        <w:rPr>
          <w:rFonts w:cs="Tahoma"/>
        </w:rPr>
        <w:t>, The Netherlands</w:t>
      </w:r>
    </w:p>
    <w:p w14:paraId="4F5187E9" w14:textId="77777777" w:rsidR="00310795" w:rsidRDefault="00310795" w:rsidP="00310795">
      <w:pPr>
        <w:spacing w:line="360" w:lineRule="auto"/>
        <w:ind w:right="3"/>
        <w:jc w:val="both"/>
        <w:rPr>
          <w:rFonts w:cs="Tahoma"/>
          <w:b/>
        </w:rPr>
      </w:pPr>
      <w:r w:rsidRPr="00515033">
        <w:rPr>
          <w:rFonts w:cs="Tahoma"/>
          <w:b/>
        </w:rPr>
        <w:t>2011</w:t>
      </w:r>
      <w:r>
        <w:rPr>
          <w:rFonts w:cs="Tahoma"/>
        </w:rPr>
        <w:tab/>
        <w:t xml:space="preserve">  </w:t>
      </w:r>
      <w:r>
        <w:rPr>
          <w:rFonts w:cs="Tahoma"/>
        </w:rPr>
        <w:tab/>
        <w:t>Sarkar Lecture, Hospital for Sick Children, Toronto, Canada</w:t>
      </w:r>
    </w:p>
    <w:p w14:paraId="05D7CD8A" w14:textId="77777777" w:rsidR="00310795" w:rsidRPr="00F27876" w:rsidRDefault="00310795" w:rsidP="00310795">
      <w:pPr>
        <w:spacing w:line="360" w:lineRule="auto"/>
        <w:ind w:right="3"/>
        <w:jc w:val="both"/>
        <w:rPr>
          <w:rFonts w:cs="Tahoma"/>
        </w:rPr>
      </w:pPr>
      <w:r w:rsidRPr="00921230">
        <w:rPr>
          <w:rFonts w:cs="Tahoma"/>
          <w:b/>
        </w:rPr>
        <w:t>2010</w:t>
      </w:r>
      <w:r w:rsidRPr="00921230">
        <w:rPr>
          <w:rFonts w:cs="Tahoma"/>
        </w:rPr>
        <w:t xml:space="preserve">    </w:t>
      </w:r>
      <w:r>
        <w:rPr>
          <w:rFonts w:cs="Tahoma"/>
        </w:rPr>
        <w:t xml:space="preserve">  </w:t>
      </w:r>
      <w:r>
        <w:rPr>
          <w:rFonts w:cs="Tahoma"/>
        </w:rPr>
        <w:tab/>
        <w:t xml:space="preserve">Maud Menten Lecture, </w:t>
      </w:r>
      <w:r w:rsidRPr="00921230">
        <w:rPr>
          <w:rFonts w:cs="Tahoma"/>
        </w:rPr>
        <w:t>University of Western Ontario</w:t>
      </w:r>
      <w:r>
        <w:rPr>
          <w:rFonts w:cs="Tahoma"/>
        </w:rPr>
        <w:t xml:space="preserve">, Canada </w:t>
      </w:r>
    </w:p>
    <w:p w14:paraId="42F4DD15" w14:textId="77777777" w:rsidR="00310795" w:rsidRDefault="00310795" w:rsidP="00310795">
      <w:pPr>
        <w:spacing w:line="360" w:lineRule="auto"/>
        <w:ind w:right="3"/>
        <w:jc w:val="both"/>
      </w:pPr>
      <w:r w:rsidRPr="00515033">
        <w:rPr>
          <w:b/>
        </w:rPr>
        <w:t>2010</w:t>
      </w:r>
      <w:r>
        <w:tab/>
        <w:t xml:space="preserve">  </w:t>
      </w:r>
      <w:r>
        <w:tab/>
        <w:t>Maurice Wilkins Lecture, University of Auckland, New Zealand</w:t>
      </w:r>
    </w:p>
    <w:p w14:paraId="46D24013" w14:textId="77777777" w:rsidR="00310795" w:rsidRPr="00273650" w:rsidRDefault="00310795" w:rsidP="00310795">
      <w:pPr>
        <w:spacing w:line="360" w:lineRule="auto"/>
        <w:ind w:right="3"/>
        <w:jc w:val="both"/>
      </w:pPr>
      <w:r w:rsidRPr="009C4BD4">
        <w:rPr>
          <w:b/>
        </w:rPr>
        <w:t xml:space="preserve">2010  </w:t>
      </w:r>
      <w:r w:rsidRPr="009C4BD4">
        <w:t xml:space="preserve"> </w:t>
      </w:r>
      <w:r>
        <w:t xml:space="preserve">   </w:t>
      </w:r>
      <w:r>
        <w:tab/>
      </w:r>
      <w:proofErr w:type="spellStart"/>
      <w:r>
        <w:t>MacColl</w:t>
      </w:r>
      <w:proofErr w:type="spellEnd"/>
      <w:r>
        <w:t xml:space="preserve"> Lecture, British Mass Spectrometry Society, Cardiff, UK</w:t>
      </w:r>
    </w:p>
    <w:p w14:paraId="0AF103C1" w14:textId="77777777" w:rsidR="00310795" w:rsidRDefault="00310795" w:rsidP="00310795">
      <w:pPr>
        <w:spacing w:line="360" w:lineRule="auto"/>
        <w:ind w:right="3"/>
        <w:jc w:val="both"/>
      </w:pPr>
      <w:r w:rsidRPr="006A19A4">
        <w:rPr>
          <w:b/>
        </w:rPr>
        <w:t>2009</w:t>
      </w:r>
      <w:r w:rsidRPr="006A19A4">
        <w:t xml:space="preserve"> </w:t>
      </w:r>
      <w:r>
        <w:t xml:space="preserve">     </w:t>
      </w:r>
      <w:r>
        <w:tab/>
        <w:t xml:space="preserve">John Kendrew Lecture, Weizmann Institute, </w:t>
      </w:r>
      <w:proofErr w:type="spellStart"/>
      <w:r>
        <w:t>Rehovet</w:t>
      </w:r>
      <w:proofErr w:type="spellEnd"/>
      <w:r>
        <w:t xml:space="preserve">, Israel </w:t>
      </w:r>
    </w:p>
    <w:p w14:paraId="5B29B756" w14:textId="77777777" w:rsidR="00310795" w:rsidRDefault="00310795" w:rsidP="00310795">
      <w:pPr>
        <w:spacing w:line="360" w:lineRule="auto"/>
        <w:ind w:right="3"/>
        <w:jc w:val="both"/>
      </w:pPr>
      <w:r w:rsidRPr="00515033">
        <w:rPr>
          <w:b/>
        </w:rPr>
        <w:t>2008</w:t>
      </w:r>
      <w:r>
        <w:tab/>
        <w:t xml:space="preserve">  </w:t>
      </w:r>
      <w:r>
        <w:tab/>
        <w:t>Radcliffe Science Lecture, Harvard University, Boston, USA</w:t>
      </w:r>
    </w:p>
    <w:p w14:paraId="6A6B4F3B" w14:textId="77777777" w:rsidR="00310795" w:rsidRDefault="00310795" w:rsidP="00310795">
      <w:pPr>
        <w:spacing w:line="360" w:lineRule="auto"/>
        <w:ind w:right="3"/>
        <w:jc w:val="both"/>
      </w:pPr>
      <w:r w:rsidRPr="00A50393">
        <w:rPr>
          <w:b/>
        </w:rPr>
        <w:t xml:space="preserve">2008    </w:t>
      </w:r>
      <w:r>
        <w:rPr>
          <w:b/>
        </w:rPr>
        <w:t xml:space="preserve">  </w:t>
      </w:r>
      <w:r>
        <w:rPr>
          <w:b/>
        </w:rPr>
        <w:tab/>
      </w:r>
      <w:r w:rsidRPr="00A50393">
        <w:t>Dow L</w:t>
      </w:r>
      <w:r>
        <w:t xml:space="preserve">ecture, </w:t>
      </w:r>
      <w:r w:rsidRPr="00A50393">
        <w:t>Universi</w:t>
      </w:r>
      <w:r>
        <w:t>ty of Vancouver, Canada</w:t>
      </w:r>
      <w:r w:rsidRPr="00A50393">
        <w:t xml:space="preserve"> </w:t>
      </w:r>
    </w:p>
    <w:p w14:paraId="31CB8757" w14:textId="77777777" w:rsidR="00310795" w:rsidRPr="00F27876" w:rsidRDefault="00310795" w:rsidP="00310795">
      <w:pPr>
        <w:spacing w:line="360" w:lineRule="auto"/>
        <w:ind w:right="3"/>
        <w:jc w:val="both"/>
      </w:pPr>
      <w:r>
        <w:rPr>
          <w:b/>
        </w:rPr>
        <w:t xml:space="preserve">2007 </w:t>
      </w:r>
      <w:r>
        <w:rPr>
          <w:b/>
        </w:rPr>
        <w:tab/>
        <w:t xml:space="preserve">  </w:t>
      </w:r>
      <w:r>
        <w:rPr>
          <w:b/>
        </w:rPr>
        <w:tab/>
      </w:r>
      <w:proofErr w:type="spellStart"/>
      <w:r>
        <w:t>Schorstein</w:t>
      </w:r>
      <w:proofErr w:type="spellEnd"/>
      <w:r>
        <w:t xml:space="preserve"> Lecture, William Harvey Day, St </w:t>
      </w:r>
      <w:proofErr w:type="spellStart"/>
      <w:r>
        <w:t>Bartholemew’s</w:t>
      </w:r>
      <w:proofErr w:type="spellEnd"/>
      <w:r>
        <w:t xml:space="preserve"> Hospital, London, UK</w:t>
      </w:r>
    </w:p>
    <w:p w14:paraId="6813E693" w14:textId="77777777" w:rsidR="00310795" w:rsidRDefault="00310795" w:rsidP="00310795">
      <w:pPr>
        <w:spacing w:line="360" w:lineRule="auto"/>
        <w:ind w:right="3"/>
        <w:jc w:val="both"/>
      </w:pPr>
      <w:r>
        <w:rPr>
          <w:b/>
        </w:rPr>
        <w:t xml:space="preserve">2006 </w:t>
      </w:r>
      <w:r>
        <w:rPr>
          <w:b/>
        </w:rPr>
        <w:tab/>
        <w:t xml:space="preserve">  </w:t>
      </w:r>
      <w:r>
        <w:rPr>
          <w:b/>
        </w:rPr>
        <w:tab/>
      </w:r>
      <w:r>
        <w:t>Wilson Baker Lecture, University of Bristol, UK</w:t>
      </w:r>
    </w:p>
    <w:p w14:paraId="5E818AAA" w14:textId="77777777" w:rsidR="00310795" w:rsidRDefault="00310795" w:rsidP="00310795">
      <w:pPr>
        <w:spacing w:line="360" w:lineRule="auto"/>
        <w:ind w:right="3"/>
        <w:jc w:val="both"/>
      </w:pPr>
      <w:r>
        <w:rPr>
          <w:b/>
        </w:rPr>
        <w:t>2005</w:t>
      </w:r>
      <w:r>
        <w:t xml:space="preserve"> </w:t>
      </w:r>
      <w:r>
        <w:tab/>
        <w:t xml:space="preserve">  </w:t>
      </w:r>
      <w:r>
        <w:tab/>
        <w:t>Harry Emmett Gunning Lecture, University of Alberta, Canada</w:t>
      </w:r>
    </w:p>
    <w:p w14:paraId="2AB17FDD" w14:textId="77777777" w:rsidR="00310795" w:rsidRDefault="00310795" w:rsidP="00310795">
      <w:pPr>
        <w:spacing w:line="360" w:lineRule="auto"/>
        <w:ind w:right="3"/>
        <w:jc w:val="both"/>
      </w:pPr>
      <w:r>
        <w:rPr>
          <w:b/>
        </w:rPr>
        <w:t>2005</w:t>
      </w:r>
      <w:r>
        <w:t xml:space="preserve"> </w:t>
      </w:r>
      <w:r>
        <w:tab/>
        <w:t xml:space="preserve"> </w:t>
      </w:r>
      <w:r>
        <w:tab/>
        <w:t xml:space="preserve">Marker Lecture, University of Maryland, USA </w:t>
      </w:r>
    </w:p>
    <w:p w14:paraId="76830E89" w14:textId="77777777" w:rsidR="00310795" w:rsidRPr="001148D9" w:rsidRDefault="00310795" w:rsidP="00310795">
      <w:pPr>
        <w:spacing w:line="360" w:lineRule="auto"/>
        <w:ind w:right="3"/>
        <w:jc w:val="both"/>
      </w:pPr>
      <w:r>
        <w:rPr>
          <w:b/>
        </w:rPr>
        <w:t xml:space="preserve">2005 </w:t>
      </w:r>
      <w:r>
        <w:rPr>
          <w:b/>
        </w:rPr>
        <w:tab/>
        <w:t xml:space="preserve">  </w:t>
      </w:r>
      <w:r>
        <w:rPr>
          <w:b/>
        </w:rPr>
        <w:tab/>
      </w:r>
      <w:r>
        <w:t>Buck Rogers Lecture, University of Georgia, USA</w:t>
      </w:r>
    </w:p>
    <w:p w14:paraId="1CD18207" w14:textId="77777777" w:rsidR="00310795" w:rsidRDefault="00310795" w:rsidP="00310795">
      <w:pPr>
        <w:spacing w:line="360" w:lineRule="auto"/>
        <w:ind w:right="3"/>
        <w:jc w:val="both"/>
      </w:pPr>
      <w:r>
        <w:rPr>
          <w:b/>
        </w:rPr>
        <w:t>2004</w:t>
      </w:r>
      <w:r>
        <w:t xml:space="preserve"> </w:t>
      </w:r>
      <w:r>
        <w:tab/>
        <w:t xml:space="preserve">  </w:t>
      </w:r>
      <w:r>
        <w:tab/>
        <w:t>Meloche Lecture, University of Wisconsin at Madison, USA</w:t>
      </w:r>
    </w:p>
    <w:p w14:paraId="2C75FB85" w14:textId="77777777" w:rsidR="001C5F77" w:rsidRPr="00273650" w:rsidRDefault="001C5F77" w:rsidP="001C5F77"/>
    <w:p w14:paraId="0E31BF1B" w14:textId="4085AE08" w:rsidR="000C7B4E" w:rsidRDefault="00592F36" w:rsidP="000C7B4E">
      <w:pPr>
        <w:rPr>
          <w:b/>
        </w:rPr>
      </w:pPr>
      <w:r w:rsidRPr="00273650">
        <w:rPr>
          <w:b/>
        </w:rPr>
        <w:br w:type="page"/>
      </w:r>
    </w:p>
    <w:p w14:paraId="1846D19E" w14:textId="67E9C4DA" w:rsidR="00310795" w:rsidRPr="008642CA" w:rsidRDefault="00310795" w:rsidP="00310795">
      <w:pPr>
        <w:pStyle w:val="Heading5"/>
      </w:pPr>
      <w:r w:rsidRPr="008642CA">
        <w:lastRenderedPageBreak/>
        <w:t xml:space="preserve">Current Professional Activities </w:t>
      </w:r>
    </w:p>
    <w:p w14:paraId="30CDF18D" w14:textId="10D0DAFC" w:rsidR="00B04516" w:rsidRDefault="00B04516" w:rsidP="00310795">
      <w:pPr>
        <w:spacing w:line="360" w:lineRule="auto"/>
        <w:ind w:right="6"/>
        <w:rPr>
          <w:b/>
        </w:rPr>
      </w:pPr>
      <w:r>
        <w:rPr>
          <w:b/>
        </w:rPr>
        <w:t>2021</w:t>
      </w:r>
      <w:r>
        <w:rPr>
          <w:b/>
        </w:rPr>
        <w:tab/>
      </w:r>
      <w:r>
        <w:rPr>
          <w:b/>
        </w:rPr>
        <w:tab/>
      </w:r>
      <w:r w:rsidRPr="00B04516">
        <w:t>Commissioner of the 1851 Fellowship Board of Management</w:t>
      </w:r>
    </w:p>
    <w:p w14:paraId="17BBF66F" w14:textId="33BB3ADD" w:rsidR="00B04516" w:rsidRPr="00B04516" w:rsidRDefault="00C91FB1" w:rsidP="00310795">
      <w:pPr>
        <w:spacing w:line="360" w:lineRule="auto"/>
        <w:ind w:right="6"/>
      </w:pPr>
      <w:r>
        <w:rPr>
          <w:b/>
        </w:rPr>
        <w:t>2021</w:t>
      </w:r>
      <w:r>
        <w:rPr>
          <w:b/>
        </w:rPr>
        <w:tab/>
      </w:r>
      <w:r>
        <w:rPr>
          <w:b/>
        </w:rPr>
        <w:tab/>
      </w:r>
      <w:r w:rsidR="00B04516" w:rsidRPr="00B04516">
        <w:t>Member of the Novozymes Prize Committee</w:t>
      </w:r>
    </w:p>
    <w:p w14:paraId="1DC8AAE3" w14:textId="069AD4B1" w:rsidR="00C91FB1" w:rsidRPr="00C91FB1" w:rsidRDefault="00B04516" w:rsidP="00310795">
      <w:pPr>
        <w:spacing w:line="360" w:lineRule="auto"/>
        <w:ind w:right="6"/>
      </w:pPr>
      <w:r>
        <w:rPr>
          <w:b/>
        </w:rPr>
        <w:t>2021</w:t>
      </w:r>
      <w:r>
        <w:rPr>
          <w:b/>
        </w:rPr>
        <w:tab/>
      </w:r>
      <w:r>
        <w:rPr>
          <w:b/>
        </w:rPr>
        <w:tab/>
      </w:r>
      <w:r w:rsidR="00C91FB1">
        <w:t>Member of the Jury for the ‘Chemistry for the Future Solvay Prize’</w:t>
      </w:r>
    </w:p>
    <w:p w14:paraId="67048896" w14:textId="13A78C93" w:rsidR="000C3A74" w:rsidRPr="000639C4" w:rsidRDefault="000C3A74" w:rsidP="00310795">
      <w:pPr>
        <w:spacing w:line="360" w:lineRule="auto"/>
        <w:ind w:right="6"/>
      </w:pPr>
      <w:r>
        <w:rPr>
          <w:b/>
        </w:rPr>
        <w:t>2021</w:t>
      </w:r>
      <w:r>
        <w:rPr>
          <w:b/>
        </w:rPr>
        <w:tab/>
      </w:r>
      <w:r>
        <w:rPr>
          <w:b/>
        </w:rPr>
        <w:tab/>
      </w:r>
      <w:r w:rsidR="000639C4">
        <w:t xml:space="preserve">Associate Editor, </w:t>
      </w:r>
      <w:r w:rsidR="000639C4" w:rsidRPr="000639C4">
        <w:rPr>
          <w:i/>
        </w:rPr>
        <w:t>Journal of the American Chemical Society</w:t>
      </w:r>
      <w:r w:rsidR="000639C4">
        <w:t xml:space="preserve"> </w:t>
      </w:r>
    </w:p>
    <w:p w14:paraId="2BA74419" w14:textId="6F297D2C" w:rsidR="005D0E6A" w:rsidRPr="005D0E6A" w:rsidRDefault="005D0E6A" w:rsidP="00310795">
      <w:pPr>
        <w:spacing w:line="360" w:lineRule="auto"/>
        <w:ind w:right="6"/>
      </w:pPr>
      <w:r>
        <w:rPr>
          <w:b/>
        </w:rPr>
        <w:t>2020</w:t>
      </w:r>
      <w:r>
        <w:rPr>
          <w:b/>
        </w:rPr>
        <w:tab/>
      </w:r>
      <w:r>
        <w:rPr>
          <w:b/>
        </w:rPr>
        <w:tab/>
      </w:r>
      <w:r w:rsidR="00C91FB1">
        <w:t xml:space="preserve">Member of the </w:t>
      </w:r>
      <w:r>
        <w:t>Advisory Panel, Rosalind Franklin Institute, Harwell</w:t>
      </w:r>
    </w:p>
    <w:p w14:paraId="36B57353" w14:textId="3B0A5CEB" w:rsidR="009328AA" w:rsidRDefault="009328AA" w:rsidP="00310795">
      <w:pPr>
        <w:spacing w:line="360" w:lineRule="auto"/>
        <w:ind w:right="6"/>
      </w:pPr>
      <w:r>
        <w:rPr>
          <w:b/>
        </w:rPr>
        <w:t>2020</w:t>
      </w:r>
      <w:r>
        <w:rPr>
          <w:b/>
        </w:rPr>
        <w:tab/>
      </w:r>
      <w:r>
        <w:rPr>
          <w:b/>
        </w:rPr>
        <w:tab/>
      </w:r>
      <w:r w:rsidR="00C91FB1" w:rsidRPr="00C91FB1">
        <w:t>Member of the</w:t>
      </w:r>
      <w:r w:rsidR="00C91FB1">
        <w:rPr>
          <w:b/>
        </w:rPr>
        <w:t xml:space="preserve"> </w:t>
      </w:r>
      <w:r w:rsidR="002C5520">
        <w:t>HHMI Investigator Review Panel</w:t>
      </w:r>
      <w:r w:rsidR="00C91FB1">
        <w:t xml:space="preserve"> </w:t>
      </w:r>
    </w:p>
    <w:p w14:paraId="6FE449C0" w14:textId="7DAEA6FD" w:rsidR="00B51FA8" w:rsidRDefault="00813A31" w:rsidP="00310795">
      <w:pPr>
        <w:spacing w:line="360" w:lineRule="auto"/>
        <w:ind w:right="6"/>
        <w:rPr>
          <w:i/>
        </w:rPr>
      </w:pPr>
      <w:r>
        <w:rPr>
          <w:b/>
        </w:rPr>
        <w:t>2018</w:t>
      </w:r>
      <w:r w:rsidR="00B51FA8">
        <w:rPr>
          <w:b/>
        </w:rPr>
        <w:tab/>
      </w:r>
      <w:r w:rsidR="00B51FA8">
        <w:rPr>
          <w:b/>
        </w:rPr>
        <w:tab/>
      </w:r>
      <w:r w:rsidR="00B51FA8">
        <w:t>International Advisory Board</w:t>
      </w:r>
      <w:r w:rsidR="00C91FB1">
        <w:t xml:space="preserve"> Member</w:t>
      </w:r>
      <w:r w:rsidR="00B51FA8">
        <w:t xml:space="preserve">, </w:t>
      </w:r>
      <w:proofErr w:type="spellStart"/>
      <w:r w:rsidR="00B51FA8" w:rsidRPr="00B51FA8">
        <w:rPr>
          <w:i/>
        </w:rPr>
        <w:t>Angewandte</w:t>
      </w:r>
      <w:proofErr w:type="spellEnd"/>
      <w:r w:rsidR="00B51FA8" w:rsidRPr="00B51FA8">
        <w:rPr>
          <w:i/>
        </w:rPr>
        <w:t xml:space="preserve"> </w:t>
      </w:r>
      <w:proofErr w:type="spellStart"/>
      <w:r w:rsidR="00B51FA8" w:rsidRPr="00B51FA8">
        <w:rPr>
          <w:i/>
        </w:rPr>
        <w:t>Chemie</w:t>
      </w:r>
      <w:proofErr w:type="spellEnd"/>
    </w:p>
    <w:p w14:paraId="4F5C86A0" w14:textId="1BDEA65E" w:rsidR="004E7279" w:rsidRDefault="004E7279" w:rsidP="004E7279">
      <w:pPr>
        <w:pStyle w:val="ListParagraph"/>
        <w:spacing w:line="360" w:lineRule="auto"/>
        <w:ind w:left="0" w:right="3"/>
        <w:contextualSpacing/>
        <w:jc w:val="both"/>
        <w:rPr>
          <w:b/>
        </w:rPr>
      </w:pPr>
      <w:r>
        <w:rPr>
          <w:b/>
        </w:rPr>
        <w:t xml:space="preserve">2016 </w:t>
      </w:r>
      <w:r>
        <w:rPr>
          <w:b/>
        </w:rPr>
        <w:tab/>
      </w:r>
      <w:r>
        <w:rPr>
          <w:b/>
        </w:rPr>
        <w:tab/>
      </w:r>
      <w:r w:rsidRPr="00B26727">
        <w:t>Member of the Selection Committ</w:t>
      </w:r>
      <w:r w:rsidR="00C91FB1">
        <w:t>ee for the Dr Paul Janssen Award</w:t>
      </w:r>
      <w:r>
        <w:rPr>
          <w:b/>
        </w:rPr>
        <w:t xml:space="preserve"> </w:t>
      </w:r>
    </w:p>
    <w:p w14:paraId="304E7A22" w14:textId="1DA14839" w:rsidR="009C07CB" w:rsidRPr="00B26727" w:rsidRDefault="009C07CB" w:rsidP="00310795">
      <w:pPr>
        <w:spacing w:line="360" w:lineRule="auto"/>
        <w:ind w:right="6"/>
      </w:pPr>
      <w:r w:rsidRPr="009C07CB">
        <w:rPr>
          <w:b/>
        </w:rPr>
        <w:t>2016</w:t>
      </w:r>
      <w:r>
        <w:rPr>
          <w:b/>
        </w:rPr>
        <w:t xml:space="preserve"> </w:t>
      </w:r>
      <w:r>
        <w:rPr>
          <w:b/>
        </w:rPr>
        <w:tab/>
      </w:r>
      <w:r>
        <w:rPr>
          <w:b/>
        </w:rPr>
        <w:tab/>
      </w:r>
      <w:r w:rsidRPr="00B26727">
        <w:t xml:space="preserve">Member of the Selection Committee for the Infosys Prize </w:t>
      </w:r>
    </w:p>
    <w:p w14:paraId="23EE4329" w14:textId="19714EF3" w:rsidR="00BF790F" w:rsidRPr="00BF790F" w:rsidRDefault="00335635" w:rsidP="00310795">
      <w:pPr>
        <w:spacing w:line="360" w:lineRule="auto"/>
        <w:ind w:right="6"/>
        <w:rPr>
          <w:b/>
        </w:rPr>
      </w:pPr>
      <w:r>
        <w:rPr>
          <w:b/>
        </w:rPr>
        <w:t>2016</w:t>
      </w:r>
      <w:r w:rsidR="00BF790F">
        <w:rPr>
          <w:b/>
        </w:rPr>
        <w:tab/>
      </w:r>
      <w:r w:rsidR="00BF790F">
        <w:rPr>
          <w:b/>
        </w:rPr>
        <w:tab/>
      </w:r>
      <w:r w:rsidR="00C91FB1">
        <w:t xml:space="preserve">Member of the </w:t>
      </w:r>
      <w:r w:rsidR="00BF790F" w:rsidRPr="00BF790F">
        <w:t xml:space="preserve">Board of Directors, The Bert L &amp; N </w:t>
      </w:r>
      <w:proofErr w:type="spellStart"/>
      <w:r w:rsidR="00BF790F" w:rsidRPr="00BF790F">
        <w:t>Kuggie</w:t>
      </w:r>
      <w:proofErr w:type="spellEnd"/>
      <w:r w:rsidR="00BF790F" w:rsidRPr="00BF790F">
        <w:t xml:space="preserve"> Vallee Foundation </w:t>
      </w:r>
    </w:p>
    <w:p w14:paraId="069351D7" w14:textId="77777777" w:rsidR="00310795" w:rsidRDefault="00310795" w:rsidP="00310795">
      <w:pPr>
        <w:spacing w:line="360" w:lineRule="auto"/>
        <w:ind w:right="6"/>
      </w:pPr>
      <w:r>
        <w:rPr>
          <w:b/>
        </w:rPr>
        <w:t>2015</w:t>
      </w:r>
      <w:r>
        <w:rPr>
          <w:b/>
        </w:rPr>
        <w:tab/>
      </w:r>
      <w:r>
        <w:rPr>
          <w:b/>
        </w:rPr>
        <w:tab/>
      </w:r>
      <w:r>
        <w:t>Scientific Advisory Board Member, Dept. of Biochemistry, University of Oxford</w:t>
      </w:r>
    </w:p>
    <w:p w14:paraId="5CB765B1" w14:textId="77777777" w:rsidR="00310795" w:rsidRDefault="00310795" w:rsidP="00310795">
      <w:pPr>
        <w:spacing w:line="360" w:lineRule="auto"/>
        <w:ind w:right="6"/>
        <w:rPr>
          <w:i/>
        </w:rPr>
      </w:pPr>
      <w:r w:rsidRPr="00354C9A">
        <w:rPr>
          <w:b/>
        </w:rPr>
        <w:t>2015</w:t>
      </w:r>
      <w:r>
        <w:tab/>
      </w:r>
      <w:r>
        <w:tab/>
        <w:t xml:space="preserve">Editorial Board Member, </w:t>
      </w:r>
      <w:r w:rsidRPr="006B17C9">
        <w:rPr>
          <w:i/>
        </w:rPr>
        <w:t>Structure</w:t>
      </w:r>
    </w:p>
    <w:p w14:paraId="02C5272C" w14:textId="77777777" w:rsidR="00310795" w:rsidRDefault="00310795" w:rsidP="00310795">
      <w:pPr>
        <w:spacing w:line="360" w:lineRule="auto"/>
        <w:ind w:right="6"/>
      </w:pPr>
      <w:r w:rsidRPr="004725E3">
        <w:rPr>
          <w:b/>
        </w:rPr>
        <w:t>2015</w:t>
      </w:r>
      <w:r>
        <w:tab/>
      </w:r>
      <w:r>
        <w:tab/>
        <w:t>Advisory Board Member,</w:t>
      </w:r>
      <w:r w:rsidR="00544747">
        <w:t xml:space="preserve"> The Royal National Children’s </w:t>
      </w:r>
      <w:proofErr w:type="spellStart"/>
      <w:r w:rsidR="00544747">
        <w:t>SpringBoard</w:t>
      </w:r>
      <w:proofErr w:type="spellEnd"/>
      <w:r w:rsidR="00544747">
        <w:t xml:space="preserve"> Foundation</w:t>
      </w:r>
      <w:r>
        <w:t>, London</w:t>
      </w:r>
    </w:p>
    <w:p w14:paraId="607C7DBA" w14:textId="77777777" w:rsidR="00310795" w:rsidRDefault="00310795" w:rsidP="00310795">
      <w:pPr>
        <w:spacing w:line="360" w:lineRule="auto"/>
        <w:ind w:right="6"/>
      </w:pPr>
      <w:r>
        <w:rPr>
          <w:b/>
        </w:rPr>
        <w:t xml:space="preserve">2012 </w:t>
      </w:r>
      <w:r>
        <w:rPr>
          <w:b/>
        </w:rPr>
        <w:tab/>
      </w:r>
      <w:r>
        <w:rPr>
          <w:b/>
        </w:rPr>
        <w:tab/>
      </w:r>
      <w:r>
        <w:t xml:space="preserve">Editorial Board Member, </w:t>
      </w:r>
      <w:r w:rsidRPr="00B77DD3">
        <w:rPr>
          <w:i/>
        </w:rPr>
        <w:t>Current Opinion in Structural Biology</w:t>
      </w:r>
    </w:p>
    <w:p w14:paraId="22F03200" w14:textId="77777777" w:rsidR="00310795" w:rsidRDefault="00310795" w:rsidP="00310795">
      <w:pPr>
        <w:pStyle w:val="ListParagraph"/>
        <w:spacing w:line="360" w:lineRule="auto"/>
        <w:ind w:left="0" w:right="3"/>
        <w:contextualSpacing/>
        <w:jc w:val="both"/>
        <w:rPr>
          <w:b/>
          <w:szCs w:val="24"/>
          <w:u w:val="single"/>
        </w:rPr>
      </w:pPr>
    </w:p>
    <w:p w14:paraId="73BAE3EB" w14:textId="77777777" w:rsidR="00310795" w:rsidRPr="008642CA" w:rsidRDefault="00310795" w:rsidP="00310795">
      <w:pPr>
        <w:pStyle w:val="Heading5"/>
      </w:pPr>
      <w:r w:rsidRPr="008642CA">
        <w:t xml:space="preserve">Previous Professional Activities </w:t>
      </w:r>
    </w:p>
    <w:p w14:paraId="63C697DE" w14:textId="52D69DF4" w:rsidR="00544747" w:rsidRDefault="00544747" w:rsidP="00310795">
      <w:pPr>
        <w:pStyle w:val="ListParagraph"/>
        <w:spacing w:line="360" w:lineRule="auto"/>
        <w:ind w:left="0" w:right="3"/>
        <w:contextualSpacing/>
        <w:jc w:val="both"/>
      </w:pPr>
      <w:r>
        <w:rPr>
          <w:b/>
        </w:rPr>
        <w:t>2016 - 2018</w:t>
      </w:r>
      <w:r>
        <w:rPr>
          <w:b/>
        </w:rPr>
        <w:tab/>
      </w:r>
      <w:r>
        <w:t>Member, Council of the Royal Society</w:t>
      </w:r>
    </w:p>
    <w:p w14:paraId="54BD1642" w14:textId="77777777" w:rsidR="00CE291D" w:rsidRDefault="00CE291D" w:rsidP="00310795">
      <w:pPr>
        <w:pStyle w:val="ListParagraph"/>
        <w:spacing w:line="360" w:lineRule="auto"/>
        <w:ind w:left="0" w:right="3"/>
        <w:contextualSpacing/>
        <w:jc w:val="both"/>
      </w:pPr>
      <w:r w:rsidRPr="00CE291D">
        <w:rPr>
          <w:b/>
        </w:rPr>
        <w:t>2015</w:t>
      </w:r>
      <w:r>
        <w:t xml:space="preserve"> - </w:t>
      </w:r>
      <w:r w:rsidRPr="00CE291D">
        <w:rPr>
          <w:b/>
        </w:rPr>
        <w:t>2018</w:t>
      </w:r>
      <w:r>
        <w:tab/>
      </w:r>
      <w:r w:rsidRPr="00CE291D">
        <w:t>Member, Board of Trustees, Rhodes House, Oxford</w:t>
      </w:r>
    </w:p>
    <w:p w14:paraId="750BD06B" w14:textId="77777777" w:rsidR="00B4439C" w:rsidRDefault="00B4439C" w:rsidP="00B4439C">
      <w:pPr>
        <w:spacing w:line="360" w:lineRule="auto"/>
        <w:ind w:right="6"/>
        <w:rPr>
          <w:i/>
        </w:rPr>
      </w:pPr>
      <w:r w:rsidRPr="00EB44CE">
        <w:rPr>
          <w:rFonts w:cs="Tahoma"/>
          <w:b/>
          <w:color w:val="000000"/>
        </w:rPr>
        <w:t>201</w:t>
      </w:r>
      <w:r>
        <w:rPr>
          <w:rFonts w:cs="Tahoma"/>
          <w:b/>
          <w:color w:val="000000"/>
        </w:rPr>
        <w:t>5</w:t>
      </w:r>
      <w:r w:rsidRPr="00EB44CE">
        <w:rPr>
          <w:rFonts w:cs="Tahoma"/>
          <w:b/>
          <w:color w:val="000000"/>
        </w:rPr>
        <w:t xml:space="preserve"> - 201</w:t>
      </w:r>
      <w:r>
        <w:rPr>
          <w:rFonts w:cs="Tahoma"/>
          <w:b/>
          <w:color w:val="000000"/>
        </w:rPr>
        <w:t>8</w:t>
      </w:r>
      <w:r>
        <w:rPr>
          <w:rFonts w:cs="Tahoma"/>
          <w:color w:val="000000"/>
        </w:rPr>
        <w:tab/>
        <w:t>Chair of the</w:t>
      </w:r>
      <w:r w:rsidRPr="006835F4">
        <w:rPr>
          <w:rFonts w:cs="Tahoma"/>
          <w:color w:val="000000"/>
        </w:rPr>
        <w:t xml:space="preserve"> </w:t>
      </w:r>
      <w:proofErr w:type="spellStart"/>
      <w:r w:rsidRPr="006835F4">
        <w:rPr>
          <w:rFonts w:cs="Tahoma"/>
          <w:color w:val="000000"/>
        </w:rPr>
        <w:t>L’Oreal</w:t>
      </w:r>
      <w:proofErr w:type="spellEnd"/>
      <w:r w:rsidRPr="006835F4">
        <w:rPr>
          <w:rFonts w:cs="Tahoma"/>
          <w:color w:val="000000"/>
        </w:rPr>
        <w:t xml:space="preserve"> Women in Science Programme</w:t>
      </w:r>
    </w:p>
    <w:p w14:paraId="61478F08" w14:textId="77777777" w:rsidR="00544747" w:rsidRPr="00544747" w:rsidRDefault="00B4439C" w:rsidP="00310795">
      <w:pPr>
        <w:pStyle w:val="ListParagraph"/>
        <w:spacing w:line="360" w:lineRule="auto"/>
        <w:ind w:left="0" w:right="3"/>
        <w:contextualSpacing/>
        <w:jc w:val="both"/>
      </w:pPr>
      <w:r>
        <w:rPr>
          <w:b/>
        </w:rPr>
        <w:t>2</w:t>
      </w:r>
      <w:r w:rsidR="00544747">
        <w:rPr>
          <w:b/>
        </w:rPr>
        <w:t xml:space="preserve">015 - 2017 </w:t>
      </w:r>
      <w:r w:rsidR="00544747">
        <w:rPr>
          <w:b/>
        </w:rPr>
        <w:tab/>
      </w:r>
      <w:r w:rsidR="00544747" w:rsidRPr="00544747">
        <w:t>Member, Board of Trustees, Heinrich Wieland Prize, Boehringer Ingelheim Foundation</w:t>
      </w:r>
    </w:p>
    <w:p w14:paraId="114710FB" w14:textId="77777777" w:rsidR="00F8130B" w:rsidRDefault="00F8130B" w:rsidP="00310795">
      <w:pPr>
        <w:pStyle w:val="ListParagraph"/>
        <w:spacing w:line="360" w:lineRule="auto"/>
        <w:ind w:left="0" w:right="3"/>
        <w:contextualSpacing/>
        <w:jc w:val="both"/>
      </w:pPr>
      <w:r w:rsidRPr="00B51FA8">
        <w:rPr>
          <w:b/>
        </w:rPr>
        <w:t>2014 - 2017</w:t>
      </w:r>
      <w:r w:rsidRPr="00B51FA8">
        <w:rPr>
          <w:b/>
        </w:rPr>
        <w:tab/>
      </w:r>
      <w:r w:rsidRPr="00B51FA8">
        <w:t>Chair, The Royal Society, Rosalind Franklin Award Committee</w:t>
      </w:r>
    </w:p>
    <w:p w14:paraId="6E633650" w14:textId="77777777" w:rsidR="00B51FA8" w:rsidRDefault="00B51FA8" w:rsidP="00310795">
      <w:pPr>
        <w:pStyle w:val="ListParagraph"/>
        <w:spacing w:line="360" w:lineRule="auto"/>
        <w:ind w:left="0" w:right="3"/>
        <w:contextualSpacing/>
        <w:jc w:val="both"/>
        <w:rPr>
          <w:b/>
        </w:rPr>
      </w:pPr>
      <w:r w:rsidRPr="00B51FA8">
        <w:rPr>
          <w:b/>
        </w:rPr>
        <w:t>2014</w:t>
      </w:r>
      <w:r w:rsidR="00544747">
        <w:rPr>
          <w:b/>
        </w:rPr>
        <w:t xml:space="preserve"> - </w:t>
      </w:r>
      <w:r>
        <w:rPr>
          <w:b/>
        </w:rPr>
        <w:t>2017</w:t>
      </w:r>
      <w:r>
        <w:rPr>
          <w:b/>
        </w:rPr>
        <w:tab/>
      </w:r>
      <w:r w:rsidRPr="00B51FA8">
        <w:t>Member, The Royal Society, Dorothy Hodgkin Fellowship Selection Committee</w:t>
      </w:r>
    </w:p>
    <w:p w14:paraId="6F277FB0" w14:textId="77777777" w:rsidR="00310795" w:rsidRDefault="00310795" w:rsidP="00310795">
      <w:pPr>
        <w:pStyle w:val="ListParagraph"/>
        <w:spacing w:line="360" w:lineRule="auto"/>
        <w:ind w:left="0" w:right="3"/>
        <w:contextualSpacing/>
        <w:jc w:val="both"/>
        <w:rPr>
          <w:b/>
          <w:szCs w:val="24"/>
          <w:u w:val="single"/>
        </w:rPr>
      </w:pPr>
      <w:r w:rsidRPr="001C6769">
        <w:rPr>
          <w:b/>
        </w:rPr>
        <w:t>2011 - 2014</w:t>
      </w:r>
      <w:r>
        <w:t xml:space="preserve"> </w:t>
      </w:r>
      <w:r>
        <w:rPr>
          <w:b/>
        </w:rPr>
        <w:tab/>
      </w:r>
      <w:r>
        <w:t>Member, The Royal Society, Awards Nominations Committee</w:t>
      </w:r>
    </w:p>
    <w:p w14:paraId="595A810A" w14:textId="77777777" w:rsidR="00310795" w:rsidRDefault="00310795" w:rsidP="00310795">
      <w:pPr>
        <w:spacing w:line="360" w:lineRule="auto"/>
        <w:ind w:right="6"/>
      </w:pPr>
      <w:r>
        <w:rPr>
          <w:b/>
        </w:rPr>
        <w:t>2012 - 2013</w:t>
      </w:r>
      <w:r>
        <w:rPr>
          <w:b/>
        </w:rPr>
        <w:tab/>
      </w:r>
      <w:r>
        <w:t>Panel Member, ERC Synergy Grant Selection and Evaluation Panel</w:t>
      </w:r>
    </w:p>
    <w:p w14:paraId="00155173" w14:textId="77777777" w:rsidR="00310795" w:rsidRDefault="00310795" w:rsidP="00310795">
      <w:pPr>
        <w:spacing w:line="360" w:lineRule="auto"/>
        <w:ind w:right="6"/>
      </w:pPr>
      <w:r w:rsidRPr="002207A2">
        <w:rPr>
          <w:b/>
        </w:rPr>
        <w:t xml:space="preserve">2012 </w:t>
      </w:r>
      <w:r>
        <w:rPr>
          <w:b/>
        </w:rPr>
        <w:t>- 2013</w:t>
      </w:r>
      <w:r>
        <w:rPr>
          <w:b/>
        </w:rPr>
        <w:tab/>
      </w:r>
      <w:r>
        <w:t xml:space="preserve">Associate Head, Mathematical, Physical and Life Sciences Division, University of Oxford </w:t>
      </w:r>
    </w:p>
    <w:p w14:paraId="4CE26312" w14:textId="77777777" w:rsidR="00310795" w:rsidRDefault="00310795" w:rsidP="00310795">
      <w:pPr>
        <w:spacing w:line="360" w:lineRule="auto"/>
        <w:ind w:right="6"/>
      </w:pPr>
      <w:r w:rsidRPr="006835F4">
        <w:rPr>
          <w:b/>
        </w:rPr>
        <w:t xml:space="preserve">2012 - </w:t>
      </w:r>
      <w:r w:rsidRPr="006835F4">
        <w:rPr>
          <w:b/>
        </w:rPr>
        <w:tab/>
        <w:t>2013</w:t>
      </w:r>
      <w:r w:rsidRPr="006835F4">
        <w:tab/>
        <w:t>Member, Government Blackett Review Panel for Biosecurity</w:t>
      </w:r>
      <w:r>
        <w:t xml:space="preserve"> </w:t>
      </w:r>
    </w:p>
    <w:p w14:paraId="23FF8F85" w14:textId="77777777" w:rsidR="00310795" w:rsidRPr="001B6438" w:rsidRDefault="00310795" w:rsidP="00310795">
      <w:pPr>
        <w:tabs>
          <w:tab w:val="left" w:pos="720"/>
        </w:tabs>
        <w:spacing w:line="360" w:lineRule="auto"/>
        <w:ind w:right="395"/>
      </w:pPr>
      <w:r w:rsidRPr="006835F4">
        <w:rPr>
          <w:b/>
        </w:rPr>
        <w:t xml:space="preserve">2000 </w:t>
      </w:r>
      <w:r w:rsidRPr="006835F4">
        <w:t xml:space="preserve">- </w:t>
      </w:r>
      <w:r w:rsidRPr="006835F4">
        <w:rPr>
          <w:b/>
        </w:rPr>
        <w:t>2013</w:t>
      </w:r>
      <w:r w:rsidRPr="006835F4">
        <w:rPr>
          <w:b/>
        </w:rPr>
        <w:tab/>
      </w:r>
      <w:r w:rsidRPr="006835F4">
        <w:t xml:space="preserve">Associate Editor, </w:t>
      </w:r>
      <w:r w:rsidRPr="006835F4">
        <w:rPr>
          <w:i/>
        </w:rPr>
        <w:t>Journal of the American Society for Mass Spectrometry</w:t>
      </w:r>
    </w:p>
    <w:p w14:paraId="1E31AA99" w14:textId="77777777" w:rsidR="00310795" w:rsidRDefault="00310795" w:rsidP="00310795">
      <w:pPr>
        <w:spacing w:line="360" w:lineRule="auto"/>
        <w:ind w:right="6"/>
      </w:pPr>
      <w:r>
        <w:rPr>
          <w:b/>
        </w:rPr>
        <w:t xml:space="preserve">2008 - </w:t>
      </w:r>
      <w:r w:rsidRPr="00375BE5">
        <w:rPr>
          <w:b/>
        </w:rPr>
        <w:t>2009</w:t>
      </w:r>
      <w:r>
        <w:t xml:space="preserve"> </w:t>
      </w:r>
      <w:r>
        <w:tab/>
        <w:t>C</w:t>
      </w:r>
      <w:r w:rsidRPr="00902921">
        <w:t xml:space="preserve">ouncil </w:t>
      </w:r>
      <w:r>
        <w:t xml:space="preserve">Member, The </w:t>
      </w:r>
      <w:r w:rsidRPr="00902921">
        <w:t>Royal Society</w:t>
      </w:r>
    </w:p>
    <w:p w14:paraId="726A7BC8" w14:textId="77777777" w:rsidR="00310795" w:rsidRDefault="00310795" w:rsidP="00310795">
      <w:pPr>
        <w:spacing w:line="360" w:lineRule="auto"/>
        <w:ind w:right="6"/>
      </w:pPr>
      <w:r>
        <w:rPr>
          <w:b/>
        </w:rPr>
        <w:t>2005 - 2007</w:t>
      </w:r>
      <w:r>
        <w:t xml:space="preserve"> </w:t>
      </w:r>
      <w:r>
        <w:tab/>
        <w:t>Member, The Royal Society, Physical Sciences Awards Committee</w:t>
      </w:r>
    </w:p>
    <w:p w14:paraId="7A1B9D71" w14:textId="77777777" w:rsidR="00310795" w:rsidRDefault="00310795" w:rsidP="00310795">
      <w:pPr>
        <w:spacing w:line="360" w:lineRule="auto"/>
        <w:ind w:left="720" w:right="6" w:firstLine="720"/>
      </w:pPr>
      <w:r>
        <w:t>Member, The Royal Society, Dorothy Hodgkin Fellowship Selection Panel</w:t>
      </w:r>
    </w:p>
    <w:p w14:paraId="1073E693" w14:textId="77777777" w:rsidR="00310795" w:rsidRDefault="00310795" w:rsidP="00310795">
      <w:pPr>
        <w:spacing w:line="360" w:lineRule="auto"/>
        <w:ind w:left="720" w:right="6" w:firstLine="720"/>
      </w:pPr>
      <w:r w:rsidRPr="000E546E">
        <w:t>Member, The Royal Society, R</w:t>
      </w:r>
      <w:r>
        <w:t>osalind Franklin Award Committee</w:t>
      </w:r>
    </w:p>
    <w:p w14:paraId="496145E1" w14:textId="77777777" w:rsidR="00310795" w:rsidRDefault="00310795" w:rsidP="00310795">
      <w:pPr>
        <w:spacing w:line="360" w:lineRule="auto"/>
        <w:ind w:left="616" w:right="6"/>
      </w:pPr>
      <w:r>
        <w:t xml:space="preserve">  </w:t>
      </w:r>
      <w:r>
        <w:tab/>
        <w:t>Member, The Royal Society, Medals and Awards Selection Panel</w:t>
      </w:r>
    </w:p>
    <w:p w14:paraId="33C2B696" w14:textId="77777777" w:rsidR="00310795" w:rsidRDefault="00310795" w:rsidP="00310795">
      <w:pPr>
        <w:tabs>
          <w:tab w:val="left" w:pos="720"/>
        </w:tabs>
        <w:spacing w:line="360" w:lineRule="auto"/>
        <w:ind w:right="395"/>
      </w:pPr>
      <w:r>
        <w:rPr>
          <w:b/>
        </w:rPr>
        <w:t xml:space="preserve">2007 </w:t>
      </w:r>
      <w:r>
        <w:t xml:space="preserve">- </w:t>
      </w:r>
      <w:r>
        <w:rPr>
          <w:b/>
        </w:rPr>
        <w:t>2009</w:t>
      </w:r>
      <w:r>
        <w:t xml:space="preserve"> </w:t>
      </w:r>
      <w:r>
        <w:tab/>
        <w:t>Assistant Head, Department of Chemistry, University of Cambridge</w:t>
      </w:r>
    </w:p>
    <w:p w14:paraId="4FE356E8" w14:textId="77777777" w:rsidR="00310795" w:rsidRDefault="00310795" w:rsidP="00310795">
      <w:pPr>
        <w:spacing w:line="360" w:lineRule="auto"/>
        <w:ind w:right="6"/>
      </w:pPr>
      <w:r>
        <w:rPr>
          <w:b/>
        </w:rPr>
        <w:t xml:space="preserve">2003 - 2009 </w:t>
      </w:r>
      <w:r>
        <w:rPr>
          <w:b/>
        </w:rPr>
        <w:tab/>
      </w:r>
      <w:r>
        <w:t>Member, Faculty Board of The Physical Sciences, University of Cambridge</w:t>
      </w:r>
    </w:p>
    <w:p w14:paraId="5F89E7E2" w14:textId="77777777" w:rsidR="00E406DC" w:rsidRDefault="00E406DC" w:rsidP="00310795">
      <w:pPr>
        <w:spacing w:line="360" w:lineRule="auto"/>
        <w:ind w:right="6"/>
      </w:pPr>
      <w:r w:rsidRPr="00E406DC">
        <w:rPr>
          <w:b/>
        </w:rPr>
        <w:lastRenderedPageBreak/>
        <w:t>2002 – 2014</w:t>
      </w:r>
      <w:r>
        <w:tab/>
        <w:t xml:space="preserve">Member, Editorial Board, </w:t>
      </w:r>
      <w:r w:rsidRPr="00E406DC">
        <w:rPr>
          <w:i/>
        </w:rPr>
        <w:t>Journal of Molecular and Cellular Proteomics</w:t>
      </w:r>
    </w:p>
    <w:p w14:paraId="4891AEA1" w14:textId="77777777" w:rsidR="00310795" w:rsidRDefault="00310795" w:rsidP="00310795">
      <w:pPr>
        <w:tabs>
          <w:tab w:val="left" w:pos="720"/>
        </w:tabs>
        <w:spacing w:line="360" w:lineRule="auto"/>
        <w:ind w:right="395"/>
        <w:rPr>
          <w:i/>
        </w:rPr>
      </w:pPr>
      <w:r>
        <w:rPr>
          <w:b/>
        </w:rPr>
        <w:t xml:space="preserve">1998 - 2007 </w:t>
      </w:r>
      <w:r>
        <w:rPr>
          <w:b/>
        </w:rPr>
        <w:tab/>
      </w:r>
      <w:r w:rsidRPr="002207A2">
        <w:t>Associate</w:t>
      </w:r>
      <w:r>
        <w:t xml:space="preserve"> Editor, </w:t>
      </w:r>
      <w:r w:rsidRPr="00254BDC">
        <w:rPr>
          <w:i/>
        </w:rPr>
        <w:t>Protein Science</w:t>
      </w:r>
    </w:p>
    <w:p w14:paraId="17E5350D" w14:textId="77777777" w:rsidR="00310795" w:rsidRDefault="00310795" w:rsidP="00310795">
      <w:pPr>
        <w:tabs>
          <w:tab w:val="left" w:pos="720"/>
        </w:tabs>
        <w:spacing w:line="360" w:lineRule="auto"/>
        <w:ind w:left="284" w:right="395" w:hanging="284"/>
        <w:rPr>
          <w:b/>
        </w:rPr>
      </w:pPr>
      <w:r>
        <w:rPr>
          <w:b/>
        </w:rPr>
        <w:t xml:space="preserve">1998 - 2002 </w:t>
      </w:r>
      <w:r>
        <w:rPr>
          <w:b/>
        </w:rPr>
        <w:tab/>
      </w:r>
      <w:r>
        <w:t>Committee Member, BBSRC Biomolecular Sciences Panel</w:t>
      </w:r>
    </w:p>
    <w:p w14:paraId="33E167FD" w14:textId="120C99A1" w:rsidR="000C7B4E" w:rsidRPr="002A7ED2" w:rsidRDefault="00430322" w:rsidP="000C7B4E">
      <w:pPr>
        <w:spacing w:line="360" w:lineRule="auto"/>
        <w:ind w:right="6"/>
        <w:rPr>
          <w:b/>
          <w:szCs w:val="24"/>
          <w:u w:val="single"/>
        </w:rPr>
      </w:pPr>
      <w:r>
        <w:tab/>
      </w:r>
    </w:p>
    <w:p w14:paraId="706C8A03" w14:textId="77777777" w:rsidR="00422F5A" w:rsidRPr="00F879A2" w:rsidRDefault="00422F5A" w:rsidP="00F879A2">
      <w:pPr>
        <w:pStyle w:val="Heading5"/>
      </w:pPr>
      <w:r w:rsidRPr="00F879A2">
        <w:t>Current Grants</w:t>
      </w:r>
    </w:p>
    <w:p w14:paraId="1C79B4A1" w14:textId="1AA35865" w:rsidR="00A4629D" w:rsidRPr="00A4629D" w:rsidRDefault="00A4629D" w:rsidP="00431D28">
      <w:pPr>
        <w:tabs>
          <w:tab w:val="left" w:pos="720"/>
        </w:tabs>
        <w:jc w:val="both"/>
      </w:pPr>
      <w:r>
        <w:rPr>
          <w:b/>
        </w:rPr>
        <w:t>2021 – 2024</w:t>
      </w:r>
      <w:r>
        <w:rPr>
          <w:b/>
        </w:rPr>
        <w:tab/>
      </w:r>
      <w:proofErr w:type="spellStart"/>
      <w:r w:rsidRPr="00A4629D">
        <w:rPr>
          <w:b/>
        </w:rPr>
        <w:t>Wellcome</w:t>
      </w:r>
      <w:proofErr w:type="spellEnd"/>
      <w:r w:rsidRPr="00A4629D">
        <w:rPr>
          <w:b/>
        </w:rPr>
        <w:t xml:space="preserve"> </w:t>
      </w:r>
      <w:r w:rsidR="00C10B55">
        <w:rPr>
          <w:b/>
        </w:rPr>
        <w:t xml:space="preserve">Leap </w:t>
      </w:r>
      <w:r w:rsidR="00FB2196">
        <w:rPr>
          <w:b/>
        </w:rPr>
        <w:t>(Year 1 &amp; 2 budgets</w:t>
      </w:r>
      <w:r w:rsidR="00C10B55">
        <w:rPr>
          <w:b/>
        </w:rPr>
        <w:t>)</w:t>
      </w:r>
      <w:r w:rsidR="00431D28">
        <w:rPr>
          <w:b/>
        </w:rPr>
        <w:tab/>
      </w:r>
      <w:r w:rsidR="00431D28">
        <w:rPr>
          <w:b/>
        </w:rPr>
        <w:tab/>
      </w:r>
      <w:r w:rsidR="00FB2196">
        <w:rPr>
          <w:b/>
        </w:rPr>
        <w:tab/>
      </w:r>
      <w:r w:rsidR="00FB2196">
        <w:rPr>
          <w:b/>
        </w:rPr>
        <w:tab/>
        <w:t>£</w:t>
      </w:r>
      <w:r w:rsidR="00FB2196" w:rsidRPr="00FB2196">
        <w:rPr>
          <w:b/>
        </w:rPr>
        <w:t xml:space="preserve"> 2,444,967</w:t>
      </w:r>
      <w:r w:rsidR="00431D28">
        <w:rPr>
          <w:b/>
        </w:rPr>
        <w:tab/>
      </w:r>
      <w:r>
        <w:rPr>
          <w:b/>
        </w:rPr>
        <w:tab/>
      </w:r>
      <w:r>
        <w:rPr>
          <w:b/>
        </w:rPr>
        <w:tab/>
      </w:r>
      <w:r w:rsidRPr="00A4629D">
        <w:t>A trans-</w:t>
      </w:r>
      <w:proofErr w:type="spellStart"/>
      <w:r w:rsidRPr="00A4629D">
        <w:t>omic</w:t>
      </w:r>
      <w:proofErr w:type="spellEnd"/>
      <w:r w:rsidRPr="00A4629D">
        <w:t xml:space="preserve"> platform to define molecular interactions </w:t>
      </w:r>
    </w:p>
    <w:p w14:paraId="58E9ED86" w14:textId="64F23467" w:rsidR="00A4629D" w:rsidRDefault="00A4629D" w:rsidP="00A67862">
      <w:pPr>
        <w:tabs>
          <w:tab w:val="left" w:pos="720"/>
        </w:tabs>
        <w:jc w:val="both"/>
      </w:pPr>
      <w:r w:rsidRPr="00A4629D">
        <w:tab/>
      </w:r>
      <w:r w:rsidRPr="00A4629D">
        <w:tab/>
        <w:t>underlying anhedonia at the blood-brain interface</w:t>
      </w:r>
    </w:p>
    <w:p w14:paraId="3AD14828" w14:textId="77777777" w:rsidR="00A4629D" w:rsidRPr="00A4629D" w:rsidRDefault="00A4629D" w:rsidP="00A67862">
      <w:pPr>
        <w:tabs>
          <w:tab w:val="left" w:pos="720"/>
        </w:tabs>
        <w:jc w:val="both"/>
      </w:pPr>
    </w:p>
    <w:p w14:paraId="00A4450C" w14:textId="72089048" w:rsidR="00A67862" w:rsidRPr="00C06CEA" w:rsidRDefault="00A67862" w:rsidP="00A67862">
      <w:pPr>
        <w:tabs>
          <w:tab w:val="left" w:pos="720"/>
        </w:tabs>
        <w:jc w:val="both"/>
        <w:rPr>
          <w:b/>
        </w:rPr>
      </w:pPr>
      <w:r>
        <w:rPr>
          <w:b/>
        </w:rPr>
        <w:t xml:space="preserve">2021 - 2026   </w:t>
      </w:r>
      <w:r>
        <w:rPr>
          <w:b/>
        </w:rPr>
        <w:tab/>
        <w:t xml:space="preserve">Medical Research Council </w:t>
      </w:r>
      <w:r>
        <w:rPr>
          <w:b/>
        </w:rPr>
        <w:tab/>
      </w:r>
      <w:r>
        <w:rPr>
          <w:b/>
        </w:rPr>
        <w:tab/>
      </w:r>
      <w:r>
        <w:rPr>
          <w:b/>
        </w:rPr>
        <w:tab/>
      </w:r>
      <w:r>
        <w:rPr>
          <w:b/>
        </w:rPr>
        <w:tab/>
      </w:r>
      <w:r>
        <w:rPr>
          <w:b/>
        </w:rPr>
        <w:tab/>
      </w:r>
      <w:r>
        <w:rPr>
          <w:b/>
        </w:rPr>
        <w:tab/>
        <w:t>£ 1,758,852</w:t>
      </w:r>
    </w:p>
    <w:p w14:paraId="6777D332" w14:textId="77777777" w:rsidR="00A67862" w:rsidRPr="00A67862" w:rsidRDefault="00A67862" w:rsidP="00A67862">
      <w:pPr>
        <w:tabs>
          <w:tab w:val="left" w:pos="720"/>
        </w:tabs>
        <w:jc w:val="both"/>
        <w:rPr>
          <w:bCs/>
        </w:rPr>
      </w:pPr>
      <w:r>
        <w:tab/>
      </w:r>
      <w:r>
        <w:tab/>
      </w:r>
      <w:r w:rsidRPr="00A67862">
        <w:rPr>
          <w:bCs/>
        </w:rPr>
        <w:t xml:space="preserve">Developing mass spectrometry to understand molecular </w:t>
      </w:r>
    </w:p>
    <w:p w14:paraId="04346997" w14:textId="348F0847" w:rsidR="00A67862" w:rsidRPr="00A67862" w:rsidRDefault="00A67862" w:rsidP="00A67862">
      <w:pPr>
        <w:tabs>
          <w:tab w:val="left" w:pos="720"/>
        </w:tabs>
        <w:jc w:val="both"/>
        <w:rPr>
          <w:bCs/>
        </w:rPr>
      </w:pPr>
      <w:r w:rsidRPr="00A67862">
        <w:rPr>
          <w:bCs/>
        </w:rPr>
        <w:tab/>
      </w:r>
      <w:r w:rsidRPr="00A67862">
        <w:rPr>
          <w:bCs/>
        </w:rPr>
        <w:tab/>
        <w:t>mechanisms of antibacterial and antiviral drugs</w:t>
      </w:r>
    </w:p>
    <w:p w14:paraId="5A0F3CEA" w14:textId="77777777" w:rsidR="00A67862" w:rsidRDefault="00A67862" w:rsidP="00343EC7">
      <w:pPr>
        <w:rPr>
          <w:b/>
        </w:rPr>
      </w:pPr>
    </w:p>
    <w:p w14:paraId="1455DC65" w14:textId="47CB3724" w:rsidR="00E267EB" w:rsidRDefault="00E267EB" w:rsidP="00343EC7">
      <w:pPr>
        <w:rPr>
          <w:b/>
        </w:rPr>
      </w:pPr>
      <w:r>
        <w:rPr>
          <w:b/>
        </w:rPr>
        <w:t>2021 – 2026</w:t>
      </w:r>
      <w:r>
        <w:rPr>
          <w:b/>
        </w:rPr>
        <w:tab/>
      </w:r>
      <w:proofErr w:type="spellStart"/>
      <w:r>
        <w:rPr>
          <w:b/>
        </w:rPr>
        <w:t>Wellcome</w:t>
      </w:r>
      <w:proofErr w:type="spellEnd"/>
      <w:r>
        <w:rPr>
          <w:b/>
        </w:rPr>
        <w:t xml:space="preserve"> Trust Investigator Award</w:t>
      </w:r>
      <w:r>
        <w:rPr>
          <w:b/>
        </w:rPr>
        <w:tab/>
      </w:r>
      <w:r>
        <w:rPr>
          <w:b/>
        </w:rPr>
        <w:tab/>
      </w:r>
      <w:r>
        <w:rPr>
          <w:b/>
        </w:rPr>
        <w:tab/>
      </w:r>
      <w:r>
        <w:rPr>
          <w:b/>
        </w:rPr>
        <w:tab/>
      </w:r>
      <w:r>
        <w:rPr>
          <w:b/>
        </w:rPr>
        <w:tab/>
        <w:t>£ 2,188,451</w:t>
      </w:r>
    </w:p>
    <w:p w14:paraId="250B1432" w14:textId="77777777" w:rsidR="00E267EB" w:rsidRDefault="00E267EB" w:rsidP="00E267EB">
      <w:r>
        <w:rPr>
          <w:b/>
        </w:rPr>
        <w:tab/>
      </w:r>
      <w:r>
        <w:rPr>
          <w:b/>
        </w:rPr>
        <w:tab/>
      </w:r>
      <w:r w:rsidRPr="00E267EB">
        <w:t xml:space="preserve">Targeting membrane proteins in their native environments </w:t>
      </w:r>
      <w:r>
        <w:t>–</w:t>
      </w:r>
      <w:r w:rsidRPr="00E267EB">
        <w:t xml:space="preserve"> Mass</w:t>
      </w:r>
    </w:p>
    <w:p w14:paraId="70DFE5F8" w14:textId="0C4097C5" w:rsidR="00E267EB" w:rsidRPr="00E267EB" w:rsidRDefault="00E267EB" w:rsidP="00E267EB">
      <w:pPr>
        <w:ind w:left="1440"/>
      </w:pPr>
      <w:r w:rsidRPr="00E267EB">
        <w:t>spectrometry meets cell biology</w:t>
      </w:r>
    </w:p>
    <w:p w14:paraId="41FD3D79" w14:textId="77777777" w:rsidR="00E267EB" w:rsidRDefault="00E267EB" w:rsidP="00343EC7">
      <w:pPr>
        <w:rPr>
          <w:b/>
        </w:rPr>
      </w:pPr>
    </w:p>
    <w:p w14:paraId="28F91457" w14:textId="1441F914" w:rsidR="00374B42" w:rsidRPr="00374B42" w:rsidRDefault="00FC2253" w:rsidP="00343EC7">
      <w:pPr>
        <w:rPr>
          <w:rFonts w:cs="Tahoma"/>
          <w:b/>
          <w:color w:val="1A171B"/>
          <w:shd w:val="clear" w:color="auto" w:fill="FFFFFF"/>
        </w:rPr>
      </w:pPr>
      <w:r>
        <w:rPr>
          <w:b/>
        </w:rPr>
        <w:t>2019 - 202</w:t>
      </w:r>
      <w:r w:rsidR="00343EC7">
        <w:rPr>
          <w:b/>
        </w:rPr>
        <w:t>4</w:t>
      </w:r>
      <w:r>
        <w:rPr>
          <w:b/>
        </w:rPr>
        <w:tab/>
      </w:r>
      <w:proofErr w:type="spellStart"/>
      <w:r w:rsidRPr="005878FF">
        <w:rPr>
          <w:b/>
        </w:rPr>
        <w:t>Wellcome</w:t>
      </w:r>
      <w:proofErr w:type="spellEnd"/>
      <w:r w:rsidRPr="005878FF">
        <w:rPr>
          <w:b/>
        </w:rPr>
        <w:t xml:space="preserve"> Trust</w:t>
      </w:r>
      <w:r w:rsidR="00343EC7">
        <w:rPr>
          <w:b/>
        </w:rPr>
        <w:tab/>
      </w:r>
      <w:r w:rsidR="00343EC7">
        <w:rPr>
          <w:b/>
        </w:rPr>
        <w:tab/>
      </w:r>
      <w:r w:rsidR="00343EC7">
        <w:rPr>
          <w:b/>
        </w:rPr>
        <w:tab/>
      </w:r>
      <w:r w:rsidR="00343EC7">
        <w:rPr>
          <w:b/>
        </w:rPr>
        <w:tab/>
      </w:r>
      <w:r w:rsidR="00343EC7">
        <w:rPr>
          <w:b/>
        </w:rPr>
        <w:tab/>
      </w:r>
      <w:r w:rsidR="00343EC7">
        <w:rPr>
          <w:b/>
        </w:rPr>
        <w:tab/>
        <w:t xml:space="preserve">            £    </w:t>
      </w:r>
      <w:r w:rsidR="00343EC7" w:rsidRPr="00343EC7">
        <w:rPr>
          <w:rFonts w:cs="Tahoma"/>
          <w:b/>
          <w:color w:val="1A171B"/>
          <w:shd w:val="clear" w:color="auto" w:fill="FFFFFF"/>
        </w:rPr>
        <w:t>808,928</w:t>
      </w:r>
    </w:p>
    <w:p w14:paraId="6428C1C9" w14:textId="39CC4EDB" w:rsidR="00FC2253" w:rsidRDefault="00FC2253" w:rsidP="00FC2253">
      <w:pPr>
        <w:tabs>
          <w:tab w:val="left" w:pos="720"/>
        </w:tabs>
        <w:jc w:val="both"/>
      </w:pPr>
      <w:r>
        <w:rPr>
          <w:b/>
        </w:rPr>
        <w:tab/>
      </w:r>
      <w:r w:rsidR="00E267EB">
        <w:rPr>
          <w:b/>
        </w:rPr>
        <w:tab/>
      </w:r>
      <w:r w:rsidRPr="005878FF">
        <w:t>Multi-user equipment grant</w:t>
      </w:r>
      <w:r>
        <w:t xml:space="preserve"> (PI)</w:t>
      </w:r>
    </w:p>
    <w:p w14:paraId="4A361074" w14:textId="77777777" w:rsidR="00A67862" w:rsidRDefault="00A67862" w:rsidP="00E93FFA">
      <w:pPr>
        <w:pStyle w:val="Heading5"/>
        <w:rPr>
          <w:szCs w:val="22"/>
        </w:rPr>
      </w:pPr>
    </w:p>
    <w:p w14:paraId="19B826D1" w14:textId="6827640C" w:rsidR="00422F5A" w:rsidRDefault="00E93FFA" w:rsidP="00E93FFA">
      <w:pPr>
        <w:pStyle w:val="Heading5"/>
        <w:rPr>
          <w:szCs w:val="22"/>
        </w:rPr>
      </w:pPr>
      <w:r w:rsidRPr="00E93FFA">
        <w:rPr>
          <w:szCs w:val="22"/>
        </w:rPr>
        <w:t>Patents</w:t>
      </w:r>
    </w:p>
    <w:p w14:paraId="07A2F91E" w14:textId="77777777" w:rsidR="00093710" w:rsidRDefault="00093710" w:rsidP="00093710">
      <w:pPr>
        <w:rPr>
          <w:b/>
          <w:bCs/>
        </w:rPr>
      </w:pPr>
      <w:r>
        <w:rPr>
          <w:b/>
          <w:bCs/>
        </w:rPr>
        <w:t>Drug Binding to Membrane Pumps:</w:t>
      </w:r>
    </w:p>
    <w:p w14:paraId="123B9EC3" w14:textId="77777777" w:rsidR="00093710" w:rsidRDefault="00093710" w:rsidP="00093710">
      <w:r>
        <w:rPr>
          <w:b/>
          <w:bCs/>
          <w:i/>
          <w:iCs/>
        </w:rPr>
        <w:t xml:space="preserve">Detection of membrane protein-therapeutic agent complexes by mass spectrometry. </w:t>
      </w:r>
      <w:r>
        <w:rPr>
          <w:b/>
          <w:bCs/>
          <w:i/>
          <w:iCs/>
        </w:rPr>
        <w:br/>
      </w:r>
      <w:r>
        <w:t>European Patent GB-201110272-DO (Granted)</w:t>
      </w:r>
    </w:p>
    <w:p w14:paraId="14464E6C" w14:textId="77777777" w:rsidR="00093710" w:rsidRDefault="00093710" w:rsidP="00093710">
      <w:r>
        <w:rPr>
          <w:b/>
          <w:bCs/>
          <w:i/>
          <w:iCs/>
        </w:rPr>
        <w:t>Detection of membrane protein-therapeutic agent complexes by mass spectrometry.</w:t>
      </w:r>
      <w:r>
        <w:rPr>
          <w:i/>
          <w:iCs/>
        </w:rPr>
        <w:br/>
      </w:r>
      <w:r>
        <w:t>US Patent Application US9536718B2 (Granted).</w:t>
      </w:r>
    </w:p>
    <w:p w14:paraId="683B45D2" w14:textId="77777777" w:rsidR="00093710" w:rsidRDefault="00093710" w:rsidP="00093710"/>
    <w:p w14:paraId="44F27928" w14:textId="77777777" w:rsidR="00093710" w:rsidRDefault="00093710" w:rsidP="00093710">
      <w:pPr>
        <w:rPr>
          <w:b/>
          <w:bCs/>
        </w:rPr>
      </w:pPr>
      <w:r>
        <w:rPr>
          <w:b/>
          <w:bCs/>
        </w:rPr>
        <w:t>Improved DESI MS for High-Throughput Screening of Drug Candidates (Membrane Proteins):</w:t>
      </w:r>
    </w:p>
    <w:p w14:paraId="251ED4A4" w14:textId="77777777" w:rsidR="00093710" w:rsidRDefault="00093710" w:rsidP="00093710">
      <w:pPr>
        <w:rPr>
          <w:b/>
          <w:bCs/>
          <w:i/>
          <w:iCs/>
        </w:rPr>
      </w:pPr>
      <w:r>
        <w:rPr>
          <w:b/>
          <w:bCs/>
          <w:i/>
          <w:iCs/>
        </w:rPr>
        <w:t>Detection of membrane proteins from surfaces</w:t>
      </w:r>
    </w:p>
    <w:p w14:paraId="2AD05AA4" w14:textId="77777777" w:rsidR="00093710" w:rsidRDefault="00093710" w:rsidP="00093710">
      <w:r>
        <w:t>PCT Application PCT/GB2017/050539 (Published – Filed).</w:t>
      </w:r>
    </w:p>
    <w:p w14:paraId="16320EDC" w14:textId="77777777" w:rsidR="00093710" w:rsidRDefault="00093710" w:rsidP="00093710"/>
    <w:p w14:paraId="1970DA20" w14:textId="77777777" w:rsidR="00093710" w:rsidRDefault="00093710" w:rsidP="00093710">
      <w:r>
        <w:rPr>
          <w:b/>
          <w:bCs/>
        </w:rPr>
        <w:t>GPCR Detergent:</w:t>
      </w:r>
      <w:r>
        <w:rPr>
          <w:b/>
          <w:bCs/>
        </w:rPr>
        <w:br/>
      </w:r>
      <w:r>
        <w:rPr>
          <w:b/>
          <w:bCs/>
          <w:i/>
          <w:iCs/>
        </w:rPr>
        <w:t>Detection of folded GPCRS in complex with signalling proteins.</w:t>
      </w:r>
      <w:r>
        <w:rPr>
          <w:b/>
          <w:bCs/>
          <w:i/>
          <w:iCs/>
        </w:rPr>
        <w:br/>
      </w:r>
      <w:r>
        <w:t>UK Application 1703033 (Unpublished – Filed).</w:t>
      </w:r>
    </w:p>
    <w:p w14:paraId="196CCD0D" w14:textId="77777777" w:rsidR="00093710" w:rsidRDefault="00093710" w:rsidP="00093710"/>
    <w:p w14:paraId="7E0333E0" w14:textId="77777777" w:rsidR="00093710" w:rsidRDefault="00093710" w:rsidP="00093710">
      <w:pPr>
        <w:rPr>
          <w:b/>
        </w:rPr>
      </w:pPr>
      <w:proofErr w:type="spellStart"/>
      <w:r>
        <w:rPr>
          <w:b/>
        </w:rPr>
        <w:t>SoLVe</w:t>
      </w:r>
      <w:proofErr w:type="spellEnd"/>
      <w:r>
        <w:rPr>
          <w:b/>
        </w:rPr>
        <w:t>:</w:t>
      </w:r>
    </w:p>
    <w:p w14:paraId="5BEA1581" w14:textId="77777777" w:rsidR="00093710" w:rsidRDefault="00093710" w:rsidP="00093710">
      <w:pPr>
        <w:rPr>
          <w:b/>
          <w:i/>
        </w:rPr>
      </w:pPr>
      <w:r>
        <w:rPr>
          <w:b/>
          <w:i/>
        </w:rPr>
        <w:t>Sonicated lipid vesicle MS for ejection of complexes directly from membranes</w:t>
      </w:r>
    </w:p>
    <w:p w14:paraId="3E47DCE4" w14:textId="77777777" w:rsidR="00093710" w:rsidRDefault="00093710" w:rsidP="00093710">
      <w:pPr>
        <w:rPr>
          <w:rFonts w:ascii="Arial" w:hAnsi="Arial" w:cs="Arial"/>
          <w:shd w:val="clear" w:color="auto" w:fill="FFFFFF"/>
        </w:rPr>
      </w:pPr>
      <w:r>
        <w:rPr>
          <w:rFonts w:ascii="Arial" w:hAnsi="Arial" w:cs="Arial"/>
          <w:shd w:val="clear" w:color="auto" w:fill="FFFFFF"/>
        </w:rPr>
        <w:t>PCT application PCT/GB2019/052421 (Unpublished - Filed).</w:t>
      </w:r>
    </w:p>
    <w:p w14:paraId="65F1E74D" w14:textId="77777777" w:rsidR="00093710" w:rsidRDefault="00093710" w:rsidP="00093710">
      <w:pPr>
        <w:rPr>
          <w:rFonts w:ascii="Arial" w:hAnsi="Arial" w:cs="Arial"/>
          <w:shd w:val="clear" w:color="auto" w:fill="FFFFFF"/>
        </w:rPr>
      </w:pPr>
    </w:p>
    <w:p w14:paraId="0C4351F6" w14:textId="77777777" w:rsidR="00093710" w:rsidRDefault="00093710" w:rsidP="00093710">
      <w:pPr>
        <w:rPr>
          <w:rFonts w:ascii="Arial" w:hAnsi="Arial" w:cs="Arial"/>
          <w:b/>
          <w:shd w:val="clear" w:color="auto" w:fill="FFFFFF"/>
        </w:rPr>
      </w:pPr>
      <w:proofErr w:type="spellStart"/>
      <w:r>
        <w:rPr>
          <w:rFonts w:ascii="Arial" w:hAnsi="Arial" w:cs="Arial"/>
          <w:b/>
          <w:shd w:val="clear" w:color="auto" w:fill="FFFFFF"/>
        </w:rPr>
        <w:t>Nativeomics</w:t>
      </w:r>
      <w:proofErr w:type="spellEnd"/>
      <w:r>
        <w:rPr>
          <w:rFonts w:ascii="Arial" w:hAnsi="Arial" w:cs="Arial"/>
          <w:b/>
          <w:shd w:val="clear" w:color="auto" w:fill="FFFFFF"/>
        </w:rPr>
        <w:t>: </w:t>
      </w:r>
    </w:p>
    <w:p w14:paraId="0DAC0DCE" w14:textId="77777777" w:rsidR="00093710" w:rsidRDefault="00093710" w:rsidP="00093710">
      <w:pPr>
        <w:rPr>
          <w:rFonts w:cs="Tahoma"/>
          <w:b/>
          <w:i/>
        </w:rPr>
      </w:pPr>
      <w:r>
        <w:rPr>
          <w:rFonts w:cs="Tahoma"/>
          <w:b/>
          <w:i/>
        </w:rPr>
        <w:t xml:space="preserve">Multiple rounds of MS for the fragmentation and detection of unknown ligands </w:t>
      </w:r>
    </w:p>
    <w:p w14:paraId="554864BE" w14:textId="0C7E0829" w:rsidR="00B267AC" w:rsidRDefault="00B267AC" w:rsidP="00E977FB">
      <w:pPr>
        <w:rPr>
          <w:b/>
          <w:bCs/>
        </w:rPr>
      </w:pPr>
    </w:p>
    <w:p w14:paraId="4C43224D" w14:textId="36153D86" w:rsidR="00093710" w:rsidRDefault="00093710" w:rsidP="00093710">
      <w:pPr>
        <w:rPr>
          <w:b/>
          <w:bCs/>
        </w:rPr>
      </w:pPr>
      <w:r>
        <w:rPr>
          <w:b/>
          <w:bCs/>
        </w:rPr>
        <w:t>Dendritic Detergents:</w:t>
      </w:r>
    </w:p>
    <w:p w14:paraId="37793D09" w14:textId="20E35511" w:rsidR="00093710" w:rsidRPr="001D3F49" w:rsidRDefault="00093710" w:rsidP="00093710">
      <w:pPr>
        <w:rPr>
          <w:b/>
          <w:bCs/>
          <w:i/>
        </w:rPr>
      </w:pPr>
      <w:r w:rsidRPr="001D3F49">
        <w:rPr>
          <w:b/>
          <w:bCs/>
          <w:i/>
        </w:rPr>
        <w:t xml:space="preserve">Dendritic detergents for the analysis of proteins by mass spectrometry  </w:t>
      </w:r>
    </w:p>
    <w:p w14:paraId="4127634D" w14:textId="50035186" w:rsidR="00093710" w:rsidRPr="00093710" w:rsidRDefault="00093710" w:rsidP="00093710">
      <w:pPr>
        <w:rPr>
          <w:bCs/>
        </w:rPr>
      </w:pPr>
      <w:r w:rsidRPr="00093710">
        <w:rPr>
          <w:bCs/>
        </w:rPr>
        <w:t>Publication number: 20210188902</w:t>
      </w:r>
      <w:r>
        <w:rPr>
          <w:bCs/>
        </w:rPr>
        <w:t xml:space="preserve"> (published 24 June, 2021)</w:t>
      </w:r>
    </w:p>
    <w:p w14:paraId="5A0BCF5B" w14:textId="7D568DF0" w:rsidR="00093710" w:rsidRPr="00093710" w:rsidRDefault="00093710" w:rsidP="00A23ADE">
      <w:pPr>
        <w:rPr>
          <w:bCs/>
        </w:rPr>
      </w:pPr>
      <w:r>
        <w:rPr>
          <w:bCs/>
        </w:rPr>
        <w:t xml:space="preserve"> </w:t>
      </w:r>
    </w:p>
    <w:p w14:paraId="21593273" w14:textId="3A6786FF" w:rsidR="00D12E0D" w:rsidRPr="00EF18CA" w:rsidRDefault="000723DE" w:rsidP="00D12E0D">
      <w:pPr>
        <w:pStyle w:val="Heading5"/>
      </w:pPr>
      <w:r>
        <w:lastRenderedPageBreak/>
        <w:t>Contributions to</w:t>
      </w:r>
      <w:r w:rsidR="00D12E0D" w:rsidRPr="00EF18CA">
        <w:t xml:space="preserve"> industry</w:t>
      </w:r>
    </w:p>
    <w:p w14:paraId="54386E68" w14:textId="77777777" w:rsidR="0076482E" w:rsidRDefault="0076482E" w:rsidP="0076482E">
      <w:pPr>
        <w:tabs>
          <w:tab w:val="left" w:pos="720"/>
        </w:tabs>
        <w:spacing w:line="360" w:lineRule="auto"/>
        <w:jc w:val="both"/>
        <w:rPr>
          <w:color w:val="000000"/>
        </w:rPr>
      </w:pPr>
      <w:r>
        <w:rPr>
          <w:color w:val="000000"/>
        </w:rPr>
        <w:t xml:space="preserve">In 1998 Professor Robinson proposed a mass spectrometry design to </w:t>
      </w:r>
      <w:proofErr w:type="spellStart"/>
      <w:r>
        <w:rPr>
          <w:color w:val="000000"/>
        </w:rPr>
        <w:t>Micromass</w:t>
      </w:r>
      <w:proofErr w:type="spellEnd"/>
      <w:r>
        <w:rPr>
          <w:color w:val="000000"/>
        </w:rPr>
        <w:t xml:space="preserve"> UK Ltd to enable the transmission and analysis of macromolecular complexes through a mass spectrometer. This contributed to a worldwide increase in sales of Q-tof and </w:t>
      </w:r>
      <w:proofErr w:type="spellStart"/>
      <w:r>
        <w:rPr>
          <w:color w:val="000000"/>
        </w:rPr>
        <w:t>Synapt</w:t>
      </w:r>
      <w:proofErr w:type="spellEnd"/>
      <w:r>
        <w:rPr>
          <w:color w:val="000000"/>
        </w:rPr>
        <w:t xml:space="preserve"> mass spectrometers, many of them incorporating her proposed modifications. In 2016 she founded, and became Director and Chief Scientific Consultant, to </w:t>
      </w:r>
      <w:proofErr w:type="spellStart"/>
      <w:r>
        <w:rPr>
          <w:color w:val="000000"/>
        </w:rPr>
        <w:t>OMass</w:t>
      </w:r>
      <w:proofErr w:type="spellEnd"/>
      <w:r>
        <w:rPr>
          <w:color w:val="000000"/>
        </w:rPr>
        <w:t xml:space="preserve"> Technologies Ltd. The company formed partnership agreements with pharmaceutical and biotechnology companies to tackle challenging targets using cutting edge mass spectrometry approaches. Within a year of its inception, Professor Robinson made her first pitch for investment to FTSE250 company, </w:t>
      </w:r>
      <w:proofErr w:type="spellStart"/>
      <w:r>
        <w:rPr>
          <w:color w:val="000000"/>
        </w:rPr>
        <w:t>Syncona</w:t>
      </w:r>
      <w:proofErr w:type="spellEnd"/>
      <w:r>
        <w:rPr>
          <w:color w:val="000000"/>
        </w:rPr>
        <w:t xml:space="preserve">.  Following successful </w:t>
      </w:r>
      <w:proofErr w:type="gramStart"/>
      <w:r>
        <w:rPr>
          <w:color w:val="000000"/>
        </w:rPr>
        <w:t>Series</w:t>
      </w:r>
      <w:proofErr w:type="gramEnd"/>
      <w:r>
        <w:rPr>
          <w:color w:val="000000"/>
        </w:rPr>
        <w:t xml:space="preserve"> A funding (£14 M) from </w:t>
      </w:r>
      <w:proofErr w:type="spellStart"/>
      <w:r>
        <w:rPr>
          <w:color w:val="000000"/>
        </w:rPr>
        <w:t>Syncona</w:t>
      </w:r>
      <w:proofErr w:type="spellEnd"/>
      <w:r>
        <w:rPr>
          <w:color w:val="000000"/>
        </w:rPr>
        <w:t xml:space="preserve">, the company took a new direction, exploiting its platform technology for membrane protein drug targets and relaunching as </w:t>
      </w:r>
      <w:proofErr w:type="spellStart"/>
      <w:r>
        <w:rPr>
          <w:color w:val="000000"/>
        </w:rPr>
        <w:t>OMass</w:t>
      </w:r>
      <w:proofErr w:type="spellEnd"/>
      <w:r>
        <w:rPr>
          <w:color w:val="000000"/>
        </w:rPr>
        <w:t xml:space="preserve"> Therapeutics in 2018 (</w:t>
      </w:r>
      <w:hyperlink r:id="rId9" w:history="1">
        <w:r>
          <w:rPr>
            <w:rStyle w:val="Hyperlink"/>
            <w:rFonts w:eastAsiaTheme="majorEastAsia"/>
          </w:rPr>
          <w:t xml:space="preserve">Home | </w:t>
        </w:r>
        <w:proofErr w:type="spellStart"/>
        <w:r>
          <w:rPr>
            <w:rStyle w:val="Hyperlink"/>
            <w:rFonts w:eastAsiaTheme="majorEastAsia"/>
          </w:rPr>
          <w:t>Omass</w:t>
        </w:r>
        <w:proofErr w:type="spellEnd"/>
      </w:hyperlink>
      <w:r>
        <w:t>)</w:t>
      </w:r>
      <w:r>
        <w:rPr>
          <w:color w:val="000000"/>
        </w:rPr>
        <w:t xml:space="preserve">.  The new company focused on understanding its targets at the molecular level and developing treatments for a range of rare conditions with high unmet patient need.  With expanded series A investment (£27.5M) in 2020, the company now has two bases, one in Oxford and one in Nottingham and a head count of some 42 FTEs. </w:t>
      </w:r>
      <w:proofErr w:type="spellStart"/>
      <w:r>
        <w:rPr>
          <w:color w:val="000000"/>
        </w:rPr>
        <w:t>OMass</w:t>
      </w:r>
      <w:proofErr w:type="spellEnd"/>
      <w:r>
        <w:rPr>
          <w:color w:val="000000"/>
        </w:rPr>
        <w:t xml:space="preserve"> scientists hail from all over the world and range from </w:t>
      </w:r>
      <w:r>
        <w:rPr>
          <w:rFonts w:cs="Arial"/>
          <w:spacing w:val="-2"/>
          <w:w w:val="105"/>
        </w:rPr>
        <w:t xml:space="preserve">chemists, computational scientists, strategists, pharmacologists, structural biologists and biochemists. Professor Robinson continues to play an active role in the company as a Founder Director and Scientific Advisor.   </w:t>
      </w:r>
    </w:p>
    <w:p w14:paraId="13F06D6A" w14:textId="77777777" w:rsidR="0076482E" w:rsidRDefault="0076482E" w:rsidP="0076482E">
      <w:pPr>
        <w:tabs>
          <w:tab w:val="left" w:pos="720"/>
        </w:tabs>
        <w:spacing w:after="120"/>
        <w:jc w:val="both"/>
        <w:rPr>
          <w:color w:val="000000"/>
        </w:rPr>
      </w:pPr>
    </w:p>
    <w:p w14:paraId="09A248FD" w14:textId="77777777" w:rsidR="0076482E" w:rsidRDefault="0076482E" w:rsidP="0076482E">
      <w:pPr>
        <w:pStyle w:val="Heading5"/>
        <w:ind w:right="12"/>
      </w:pPr>
      <w:r>
        <w:t>Teaching and Mentorship</w:t>
      </w:r>
    </w:p>
    <w:p w14:paraId="31D6BE58" w14:textId="6501ACAD" w:rsidR="0076482E" w:rsidRDefault="0076482E" w:rsidP="0076482E">
      <w:pPr>
        <w:tabs>
          <w:tab w:val="left" w:pos="720"/>
        </w:tabs>
        <w:spacing w:line="360" w:lineRule="auto"/>
        <w:ind w:right="397"/>
        <w:jc w:val="both"/>
        <w:rPr>
          <w:rFonts w:ascii="Times New Roman" w:hAnsi="Times New Roman"/>
          <w:noProof/>
          <w:color w:val="000000"/>
          <w:sz w:val="22"/>
          <w:szCs w:val="22"/>
        </w:rPr>
      </w:pPr>
      <w:r>
        <w:t>Over the course of her career in both Cambridge and Oxford, Prof</w:t>
      </w:r>
      <w:r w:rsidR="000F57FB">
        <w:t>essor Robinson has supervised 35</w:t>
      </w:r>
      <w:r>
        <w:t xml:space="preserve"> gra</w:t>
      </w:r>
      <w:r w:rsidR="006F5284">
        <w:t>duate students, 24 DPhils and 62</w:t>
      </w:r>
      <w:r>
        <w:t xml:space="preserve"> postdoctoral researchers.  Her research group continues to encompass many scientists with young children and she also takes an active role in mentoring early career researchers through the tenure process, particularly female scientists with family commitments.  Alumni of the Robinson research group have gone on to ha</w:t>
      </w:r>
      <w:r w:rsidR="00522202">
        <w:t>ve successful careers in</w:t>
      </w:r>
      <w:r>
        <w:t xml:space="preserve"> academia, occupying tenured positions in USA, Australia, Ne</w:t>
      </w:r>
      <w:r w:rsidR="00522202">
        <w:t>w Zealand, Europe and UK, as well as</w:t>
      </w:r>
      <w:r>
        <w:t xml:space="preserve"> industry, bringing their unique MS skills to a variety of high-level posts in the UK, Denmark and USA.</w:t>
      </w:r>
    </w:p>
    <w:p w14:paraId="165104CC" w14:textId="77777777" w:rsidR="0076482E" w:rsidRDefault="0076482E" w:rsidP="0076482E">
      <w:pPr>
        <w:rPr>
          <w:color w:val="000000"/>
        </w:rPr>
      </w:pPr>
    </w:p>
    <w:p w14:paraId="027BEBC9" w14:textId="77777777" w:rsidR="00522927" w:rsidRDefault="00522927">
      <w:pPr>
        <w:rPr>
          <w:color w:val="000000"/>
        </w:rPr>
      </w:pPr>
      <w:r>
        <w:rPr>
          <w:color w:val="000000"/>
        </w:rPr>
        <w:br w:type="page"/>
      </w:r>
    </w:p>
    <w:p w14:paraId="1A961BF3" w14:textId="1C29DCE2" w:rsidR="00B93D1F" w:rsidRDefault="00310795" w:rsidP="00B93D1F">
      <w:pPr>
        <w:pStyle w:val="Heading5"/>
      </w:pPr>
      <w:r>
        <w:lastRenderedPageBreak/>
        <w:t xml:space="preserve">Public Awareness </w:t>
      </w:r>
      <w:r w:rsidRPr="008642CA">
        <w:t xml:space="preserve">in Science </w:t>
      </w:r>
      <w:r w:rsidR="00B26727">
        <w:t>– selected media interviews</w:t>
      </w:r>
      <w:r w:rsidR="00B93D1F">
        <w:tab/>
      </w:r>
    </w:p>
    <w:p w14:paraId="22B6A63D" w14:textId="1BD2E77A" w:rsidR="00EF0338" w:rsidRDefault="00EF0338" w:rsidP="00EF0338">
      <w:pPr>
        <w:pStyle w:val="Styleforeducation"/>
        <w:numPr>
          <w:ilvl w:val="0"/>
          <w:numId w:val="0"/>
        </w:numPr>
        <w:spacing w:line="220" w:lineRule="exact"/>
      </w:pPr>
      <w:r>
        <w:rPr>
          <w:b/>
        </w:rPr>
        <w:t>2021</w:t>
      </w:r>
      <w:r w:rsidRPr="00BC6E14">
        <w:tab/>
      </w:r>
      <w:r w:rsidRPr="00BC6E14">
        <w:tab/>
      </w:r>
    </w:p>
    <w:p w14:paraId="56BA2E6F" w14:textId="77A4C839" w:rsidR="00587E74" w:rsidRPr="00587E74" w:rsidRDefault="00587E74" w:rsidP="00EF0338">
      <w:pPr>
        <w:pStyle w:val="Styleforeducation"/>
        <w:numPr>
          <w:ilvl w:val="0"/>
          <w:numId w:val="22"/>
        </w:numPr>
        <w:spacing w:line="220" w:lineRule="exact"/>
        <w:rPr>
          <w:i/>
        </w:rPr>
      </w:pPr>
      <w:r>
        <w:t>Oxford University Innovation Entrepreneurs Fellowship, 2</w:t>
      </w:r>
      <w:r w:rsidRPr="00587E74">
        <w:rPr>
          <w:vertAlign w:val="superscript"/>
        </w:rPr>
        <w:t>nd</w:t>
      </w:r>
      <w:r>
        <w:t xml:space="preserve"> February:  Question and Answer with Carol Robinson</w:t>
      </w:r>
    </w:p>
    <w:p w14:paraId="77B6E06C" w14:textId="77777777" w:rsidR="00587E74" w:rsidRPr="00587E74" w:rsidRDefault="00587E74" w:rsidP="00587E74">
      <w:pPr>
        <w:pStyle w:val="Styleforeducation"/>
        <w:numPr>
          <w:ilvl w:val="0"/>
          <w:numId w:val="0"/>
        </w:numPr>
        <w:spacing w:line="220" w:lineRule="exact"/>
        <w:ind w:left="2160"/>
        <w:rPr>
          <w:i/>
        </w:rPr>
      </w:pPr>
    </w:p>
    <w:p w14:paraId="54142556" w14:textId="72C3A5BD" w:rsidR="00EF0338" w:rsidRPr="00EF0338" w:rsidRDefault="00EF0338" w:rsidP="00EF0338">
      <w:pPr>
        <w:pStyle w:val="Styleforeducation"/>
        <w:numPr>
          <w:ilvl w:val="0"/>
          <w:numId w:val="22"/>
        </w:numPr>
        <w:spacing w:line="220" w:lineRule="exact"/>
        <w:rPr>
          <w:i/>
        </w:rPr>
      </w:pPr>
      <w:r>
        <w:t>Association for Science Education, 8</w:t>
      </w:r>
      <w:r w:rsidRPr="00EF0338">
        <w:rPr>
          <w:vertAlign w:val="superscript"/>
        </w:rPr>
        <w:t>th</w:t>
      </w:r>
      <w:r>
        <w:t xml:space="preserve"> January 2021: </w:t>
      </w:r>
      <w:r w:rsidRPr="00EF0338">
        <w:rPr>
          <w:i/>
        </w:rPr>
        <w:t>‘Inspiring Science Teachers -  Conversation with a scientist, Dame Carol Robinson’.</w:t>
      </w:r>
    </w:p>
    <w:p w14:paraId="53E2DF92" w14:textId="7504B505" w:rsidR="00EF0338" w:rsidRDefault="00EF0338" w:rsidP="00370616">
      <w:pPr>
        <w:pStyle w:val="Styleforeducation"/>
        <w:numPr>
          <w:ilvl w:val="0"/>
          <w:numId w:val="0"/>
        </w:numPr>
        <w:spacing w:line="220" w:lineRule="exact"/>
        <w:rPr>
          <w:b/>
        </w:rPr>
      </w:pPr>
    </w:p>
    <w:p w14:paraId="0A50EEF5" w14:textId="540B04D4" w:rsidR="0031524B" w:rsidRDefault="0031524B" w:rsidP="0031524B">
      <w:pPr>
        <w:pStyle w:val="Styleforeducation"/>
        <w:numPr>
          <w:ilvl w:val="0"/>
          <w:numId w:val="0"/>
        </w:numPr>
        <w:spacing w:line="220" w:lineRule="exact"/>
      </w:pPr>
      <w:r>
        <w:rPr>
          <w:b/>
        </w:rPr>
        <w:t>2020</w:t>
      </w:r>
      <w:r w:rsidRPr="00BC6E14">
        <w:tab/>
      </w:r>
      <w:r w:rsidRPr="00BC6E14">
        <w:tab/>
      </w:r>
    </w:p>
    <w:p w14:paraId="5DEBD5FD" w14:textId="72C23299" w:rsidR="0031524B" w:rsidRPr="000C7B4E" w:rsidRDefault="0031524B" w:rsidP="0031524B">
      <w:pPr>
        <w:pStyle w:val="Styleforeducation"/>
        <w:numPr>
          <w:ilvl w:val="0"/>
          <w:numId w:val="22"/>
        </w:numPr>
        <w:spacing w:line="220" w:lineRule="exact"/>
      </w:pPr>
      <w:r>
        <w:t xml:space="preserve">Nature </w:t>
      </w:r>
      <w:proofErr w:type="spellStart"/>
      <w:r>
        <w:t>Porfolio</w:t>
      </w:r>
      <w:proofErr w:type="spellEnd"/>
      <w:r>
        <w:t>, 23</w:t>
      </w:r>
      <w:r w:rsidRPr="0031524B">
        <w:rPr>
          <w:vertAlign w:val="superscript"/>
        </w:rPr>
        <w:t>rd</w:t>
      </w:r>
      <w:r>
        <w:t xml:space="preserve"> May 2020: Podcast, ‘</w:t>
      </w:r>
      <w:r w:rsidRPr="0031524B">
        <w:rPr>
          <w:i/>
        </w:rPr>
        <w:t>A chat with Carol Robinson’</w:t>
      </w:r>
    </w:p>
    <w:p w14:paraId="12127C1F" w14:textId="6C1D8A88" w:rsidR="0031524B" w:rsidRDefault="005F54F1" w:rsidP="0031524B">
      <w:pPr>
        <w:pStyle w:val="Styleforeducation"/>
        <w:numPr>
          <w:ilvl w:val="0"/>
          <w:numId w:val="0"/>
        </w:numPr>
        <w:spacing w:line="220" w:lineRule="exact"/>
        <w:ind w:left="1440" w:firstLine="720"/>
        <w:rPr>
          <w:color w:val="0000FF"/>
          <w:u w:val="single"/>
        </w:rPr>
      </w:pPr>
      <w:hyperlink r:id="rId10" w:history="1">
        <w:r w:rsidR="0031524B" w:rsidRPr="0031524B">
          <w:rPr>
            <w:color w:val="0000FF"/>
            <w:u w:val="single"/>
          </w:rPr>
          <w:t>A chat with Carol Robinson | Nature Portfolio Chemistry Community</w:t>
        </w:r>
      </w:hyperlink>
    </w:p>
    <w:p w14:paraId="4458736D" w14:textId="6C9FDAAB" w:rsidR="0095207E" w:rsidRDefault="0095207E" w:rsidP="0031524B">
      <w:pPr>
        <w:pStyle w:val="Styleforeducation"/>
        <w:numPr>
          <w:ilvl w:val="0"/>
          <w:numId w:val="0"/>
        </w:numPr>
        <w:spacing w:line="220" w:lineRule="exact"/>
        <w:ind w:left="1440" w:firstLine="720"/>
        <w:rPr>
          <w:color w:val="0000FF"/>
          <w:u w:val="single"/>
        </w:rPr>
      </w:pPr>
    </w:p>
    <w:p w14:paraId="285A8793" w14:textId="77777777" w:rsidR="0095207E" w:rsidRPr="0095207E" w:rsidRDefault="0095207E" w:rsidP="0095207E">
      <w:pPr>
        <w:pStyle w:val="Styleforeducation"/>
        <w:numPr>
          <w:ilvl w:val="0"/>
          <w:numId w:val="22"/>
        </w:numPr>
        <w:spacing w:line="220" w:lineRule="exact"/>
      </w:pPr>
      <w:r>
        <w:t>Article, Nature Methods, 4</w:t>
      </w:r>
      <w:r w:rsidRPr="0095207E">
        <w:rPr>
          <w:vertAlign w:val="superscript"/>
        </w:rPr>
        <w:t>th</w:t>
      </w:r>
      <w:r>
        <w:t xml:space="preserve">May 2020: </w:t>
      </w:r>
      <w:r w:rsidRPr="0095207E">
        <w:rPr>
          <w:i/>
        </w:rPr>
        <w:t>‘Identifying things small and large in one mass spec experiment, and why persistence matters’</w:t>
      </w:r>
      <w:r>
        <w:rPr>
          <w:i/>
        </w:rPr>
        <w:t xml:space="preserve">  </w:t>
      </w:r>
    </w:p>
    <w:p w14:paraId="5AC9099C" w14:textId="632DE94C" w:rsidR="0095207E" w:rsidRPr="006C7884" w:rsidRDefault="005F54F1" w:rsidP="0095207E">
      <w:pPr>
        <w:pStyle w:val="Styleforeducation"/>
        <w:numPr>
          <w:ilvl w:val="0"/>
          <w:numId w:val="0"/>
        </w:numPr>
        <w:spacing w:line="220" w:lineRule="exact"/>
        <w:ind w:left="2160"/>
      </w:pPr>
      <w:hyperlink r:id="rId11" w:history="1">
        <w:r w:rsidR="0095207E" w:rsidRPr="006C7884">
          <w:rPr>
            <w:rStyle w:val="Hyperlink"/>
          </w:rPr>
          <w:t>https://www.nature.com/articles/s41592-020-0824-x?proof=t</w:t>
        </w:r>
      </w:hyperlink>
    </w:p>
    <w:p w14:paraId="7BD95A44" w14:textId="2CBF69B5" w:rsidR="0095207E" w:rsidRDefault="0095207E" w:rsidP="0031524B">
      <w:pPr>
        <w:pStyle w:val="Styleforeducation"/>
        <w:numPr>
          <w:ilvl w:val="0"/>
          <w:numId w:val="0"/>
        </w:numPr>
        <w:spacing w:line="220" w:lineRule="exact"/>
        <w:ind w:left="1440" w:firstLine="720"/>
        <w:rPr>
          <w:b/>
        </w:rPr>
      </w:pPr>
    </w:p>
    <w:p w14:paraId="6B7AEDDF" w14:textId="3C6BE3E4" w:rsidR="00C270A7" w:rsidRDefault="00C270A7" w:rsidP="00370616">
      <w:pPr>
        <w:pStyle w:val="Styleforeducation"/>
        <w:numPr>
          <w:ilvl w:val="0"/>
          <w:numId w:val="0"/>
        </w:numPr>
        <w:spacing w:line="220" w:lineRule="exact"/>
      </w:pPr>
      <w:r>
        <w:rPr>
          <w:b/>
        </w:rPr>
        <w:t>2018</w:t>
      </w:r>
      <w:r w:rsidRPr="00BC6E14">
        <w:tab/>
      </w:r>
      <w:r w:rsidRPr="00BC6E14">
        <w:tab/>
      </w:r>
    </w:p>
    <w:p w14:paraId="1553E293" w14:textId="72140ABE" w:rsidR="00ED794B" w:rsidRPr="000C7B4E" w:rsidRDefault="00ED794B" w:rsidP="00370616">
      <w:pPr>
        <w:pStyle w:val="Styleforeducation"/>
        <w:numPr>
          <w:ilvl w:val="0"/>
          <w:numId w:val="22"/>
        </w:numPr>
        <w:spacing w:line="220" w:lineRule="exact"/>
      </w:pPr>
      <w:proofErr w:type="spellStart"/>
      <w:r w:rsidRPr="000C7B4E">
        <w:t>L’Oreal</w:t>
      </w:r>
      <w:proofErr w:type="spellEnd"/>
      <w:r w:rsidRPr="000C7B4E">
        <w:t xml:space="preserve"> film</w:t>
      </w:r>
      <w:r>
        <w:t xml:space="preserve">ing </w:t>
      </w:r>
      <w:r w:rsidRPr="000C7B4E">
        <w:t>with</w:t>
      </w:r>
      <w:r>
        <w:t xml:space="preserve"> Miranda </w:t>
      </w:r>
      <w:proofErr w:type="spellStart"/>
      <w:r>
        <w:t>Cresswell</w:t>
      </w:r>
      <w:proofErr w:type="spellEnd"/>
      <w:r>
        <w:t>, 26</w:t>
      </w:r>
      <w:r w:rsidRPr="000C7B4E">
        <w:rPr>
          <w:vertAlign w:val="superscript"/>
        </w:rPr>
        <w:t>th</w:t>
      </w:r>
      <w:r>
        <w:t xml:space="preserve"> February 2018: </w:t>
      </w:r>
      <w:r>
        <w:rPr>
          <w:i/>
        </w:rPr>
        <w:t>‘The Making of a Scientist’.</w:t>
      </w:r>
    </w:p>
    <w:p w14:paraId="05ECFE75" w14:textId="77777777" w:rsidR="00ED794B" w:rsidRPr="000C7B4E" w:rsidRDefault="00ED794B" w:rsidP="00370616">
      <w:pPr>
        <w:pStyle w:val="Styleforeducation"/>
        <w:numPr>
          <w:ilvl w:val="0"/>
          <w:numId w:val="0"/>
        </w:numPr>
        <w:spacing w:line="220" w:lineRule="exact"/>
        <w:ind w:left="2160" w:hanging="360"/>
      </w:pPr>
    </w:p>
    <w:p w14:paraId="3A52A94B" w14:textId="7CB41EA6" w:rsidR="00ED794B" w:rsidRPr="000C7B4E" w:rsidRDefault="00ED794B" w:rsidP="00370616">
      <w:pPr>
        <w:pStyle w:val="Styleforeducation"/>
        <w:numPr>
          <w:ilvl w:val="0"/>
          <w:numId w:val="22"/>
        </w:numPr>
        <w:spacing w:line="220" w:lineRule="exact"/>
        <w:rPr>
          <w:i/>
        </w:rPr>
      </w:pPr>
      <w:r>
        <w:rPr>
          <w:lang w:val="en-NZ"/>
        </w:rPr>
        <w:t xml:space="preserve">Interview with Kim Hill on </w:t>
      </w:r>
      <w:hyperlink r:id="rId12" w:history="1">
        <w:r>
          <w:rPr>
            <w:rStyle w:val="Hyperlink"/>
            <w:rFonts w:eastAsiaTheme="majorEastAsia"/>
            <w:lang w:val="en-NZ"/>
          </w:rPr>
          <w:t>RNZ National’s Saturday Morning</w:t>
        </w:r>
      </w:hyperlink>
      <w:r>
        <w:t>, 8</w:t>
      </w:r>
      <w:r w:rsidRPr="00D002B6">
        <w:rPr>
          <w:vertAlign w:val="superscript"/>
        </w:rPr>
        <w:t>th</w:t>
      </w:r>
      <w:r>
        <w:t xml:space="preserve"> March 2018: </w:t>
      </w:r>
      <w:hyperlink r:id="rId13" w:history="1">
        <w:r w:rsidRPr="00D002B6">
          <w:rPr>
            <w:rStyle w:val="Hyperlink"/>
            <w:rFonts w:eastAsiaTheme="majorEastAsia"/>
            <w:lang w:val="en-NZ"/>
          </w:rPr>
          <w:t>https://www.radionz.co.nz/national/programmes/saturday/audio/2018635535/dame-carol-robinson-elemental-medicine</w:t>
        </w:r>
      </w:hyperlink>
      <w:r>
        <w:t xml:space="preserve"> </w:t>
      </w:r>
    </w:p>
    <w:p w14:paraId="52771003" w14:textId="77777777" w:rsidR="00C270A7" w:rsidRDefault="00C270A7" w:rsidP="00370616">
      <w:pPr>
        <w:pStyle w:val="Styleforeducation"/>
        <w:numPr>
          <w:ilvl w:val="0"/>
          <w:numId w:val="0"/>
        </w:numPr>
        <w:spacing w:line="220" w:lineRule="exact"/>
        <w:ind w:left="2160"/>
      </w:pPr>
    </w:p>
    <w:p w14:paraId="13E7CE31" w14:textId="77777777" w:rsidR="00ED794B" w:rsidRPr="0017596C" w:rsidRDefault="00ED794B" w:rsidP="00370616">
      <w:pPr>
        <w:pStyle w:val="Styleforeducation"/>
        <w:spacing w:line="220" w:lineRule="exact"/>
      </w:pPr>
      <w:r>
        <w:t>Auckland Museum, 20</w:t>
      </w:r>
      <w:r w:rsidRPr="00D002B6">
        <w:rPr>
          <w:vertAlign w:val="superscript"/>
        </w:rPr>
        <w:t>th</w:t>
      </w:r>
      <w:r>
        <w:t xml:space="preserve"> March 2018: </w:t>
      </w:r>
      <w:r w:rsidRPr="000C7B4E">
        <w:rPr>
          <w:i/>
        </w:rPr>
        <w:t>‘What’s really inside your medicine cabinet?’</w:t>
      </w:r>
      <w:r>
        <w:t xml:space="preserve"> </w:t>
      </w:r>
    </w:p>
    <w:p w14:paraId="2415D109" w14:textId="77777777" w:rsidR="00C270A7" w:rsidRDefault="00C270A7" w:rsidP="00370616">
      <w:pPr>
        <w:pStyle w:val="Styleforeducation"/>
        <w:numPr>
          <w:ilvl w:val="0"/>
          <w:numId w:val="0"/>
        </w:numPr>
        <w:spacing w:line="220" w:lineRule="exact"/>
        <w:ind w:left="2160"/>
      </w:pPr>
    </w:p>
    <w:p w14:paraId="2F491F95" w14:textId="30AEE9AF" w:rsidR="00ED794B" w:rsidRDefault="00ED794B" w:rsidP="00370616">
      <w:pPr>
        <w:pStyle w:val="Styleforeducation"/>
        <w:numPr>
          <w:ilvl w:val="0"/>
          <w:numId w:val="0"/>
        </w:numPr>
        <w:spacing w:line="220" w:lineRule="exact"/>
        <w:rPr>
          <w:b/>
        </w:rPr>
      </w:pPr>
      <w:r>
        <w:rPr>
          <w:b/>
        </w:rPr>
        <w:t>2017</w:t>
      </w:r>
      <w:r>
        <w:rPr>
          <w:b/>
        </w:rPr>
        <w:tab/>
      </w:r>
      <w:r>
        <w:rPr>
          <w:b/>
        </w:rPr>
        <w:tab/>
      </w:r>
    </w:p>
    <w:p w14:paraId="05E8F42F" w14:textId="12EFDD6C" w:rsidR="00ED794B" w:rsidRDefault="005A1E03" w:rsidP="00370616">
      <w:pPr>
        <w:pStyle w:val="Styleforeducation"/>
        <w:spacing w:line="220" w:lineRule="exact"/>
      </w:pPr>
      <w:r>
        <w:t>BBC News, 11</w:t>
      </w:r>
      <w:r w:rsidRPr="000C7B4E">
        <w:rPr>
          <w:vertAlign w:val="superscript"/>
        </w:rPr>
        <w:t>th</w:t>
      </w:r>
      <w:r>
        <w:t xml:space="preserve"> January 2017: </w:t>
      </w:r>
      <w:r>
        <w:rPr>
          <w:i/>
        </w:rPr>
        <w:t xml:space="preserve">‘Oxford professor meets child superfan’  </w:t>
      </w:r>
      <w:r w:rsidR="00ED794B">
        <w:t xml:space="preserve"> </w:t>
      </w:r>
    </w:p>
    <w:p w14:paraId="47162E4C" w14:textId="77777777" w:rsidR="005A1E03" w:rsidRPr="00BB2CFC" w:rsidRDefault="005F54F1" w:rsidP="00370616">
      <w:pPr>
        <w:pStyle w:val="Styleforeducation"/>
        <w:numPr>
          <w:ilvl w:val="0"/>
          <w:numId w:val="0"/>
        </w:numPr>
        <w:spacing w:line="220" w:lineRule="exact"/>
        <w:ind w:left="2160"/>
        <w:rPr>
          <w:rFonts w:cs="Tahoma"/>
          <w:b/>
          <w:color w:val="0000FF"/>
        </w:rPr>
      </w:pPr>
      <w:hyperlink r:id="rId14" w:history="1">
        <w:r w:rsidR="005A1E03" w:rsidRPr="00BB2CFC">
          <w:rPr>
            <w:rStyle w:val="Hyperlink"/>
            <w:rFonts w:eastAsiaTheme="majorEastAsia" w:cs="Tahoma"/>
            <w:shd w:val="clear" w:color="auto" w:fill="FFFFFF"/>
          </w:rPr>
          <w:t>http://www.bbc.co.uk/news/uk-england-oxfordshire-38580944</w:t>
        </w:r>
      </w:hyperlink>
    </w:p>
    <w:p w14:paraId="555C518A" w14:textId="7E466B4B" w:rsidR="00ED794B" w:rsidRPr="00B400DB" w:rsidRDefault="00ED794B" w:rsidP="00370616">
      <w:pPr>
        <w:pStyle w:val="Styleforeducation"/>
        <w:numPr>
          <w:ilvl w:val="0"/>
          <w:numId w:val="0"/>
        </w:numPr>
        <w:spacing w:line="220" w:lineRule="exact"/>
        <w:rPr>
          <w:b/>
        </w:rPr>
      </w:pPr>
    </w:p>
    <w:p w14:paraId="756460FA" w14:textId="46304752" w:rsidR="00310795" w:rsidRDefault="00310795" w:rsidP="00370616">
      <w:pPr>
        <w:pStyle w:val="Styleforeducation"/>
        <w:numPr>
          <w:ilvl w:val="0"/>
          <w:numId w:val="0"/>
        </w:numPr>
        <w:spacing w:line="220" w:lineRule="exact"/>
      </w:pPr>
      <w:r w:rsidRPr="00BC6E14">
        <w:rPr>
          <w:b/>
        </w:rPr>
        <w:t>2015</w:t>
      </w:r>
      <w:r w:rsidRPr="00BC6E14">
        <w:tab/>
      </w:r>
      <w:r w:rsidRPr="00BC6E14">
        <w:tab/>
      </w:r>
    </w:p>
    <w:p w14:paraId="5E6964B3" w14:textId="77777777" w:rsidR="00310795" w:rsidRPr="0017596C" w:rsidRDefault="005F54F1" w:rsidP="00370616">
      <w:pPr>
        <w:pStyle w:val="Styleforeducation"/>
        <w:numPr>
          <w:ilvl w:val="0"/>
          <w:numId w:val="22"/>
        </w:numPr>
        <w:spacing w:line="220" w:lineRule="exact"/>
        <w:rPr>
          <w:i/>
        </w:rPr>
      </w:pPr>
      <w:hyperlink r:id="rId15" w:history="1">
        <w:r w:rsidR="00310795" w:rsidRPr="001671A5">
          <w:rPr>
            <w:rStyle w:val="Hyperlink"/>
          </w:rPr>
          <w:t>The Independent on Sunday, 8</w:t>
        </w:r>
        <w:r w:rsidR="00310795" w:rsidRPr="001671A5">
          <w:rPr>
            <w:rStyle w:val="Hyperlink"/>
            <w:vertAlign w:val="superscript"/>
          </w:rPr>
          <w:t>th</w:t>
        </w:r>
        <w:r w:rsidR="00310795" w:rsidRPr="001671A5">
          <w:rPr>
            <w:rStyle w:val="Hyperlink"/>
          </w:rPr>
          <w:t xml:space="preserve"> March 2015</w:t>
        </w:r>
      </w:hyperlink>
      <w:r w:rsidR="00310795">
        <w:t xml:space="preserve">: </w:t>
      </w:r>
      <w:r w:rsidR="00310795" w:rsidRPr="0017596C">
        <w:rPr>
          <w:i/>
        </w:rPr>
        <w:t>Scientist who has detected a missing element.</w:t>
      </w:r>
    </w:p>
    <w:p w14:paraId="0C490763" w14:textId="77777777" w:rsidR="00310795" w:rsidRDefault="00310795" w:rsidP="00370616">
      <w:pPr>
        <w:pStyle w:val="Styleforeducation"/>
        <w:numPr>
          <w:ilvl w:val="0"/>
          <w:numId w:val="0"/>
        </w:numPr>
        <w:spacing w:line="220" w:lineRule="exact"/>
        <w:ind w:left="2160"/>
      </w:pPr>
    </w:p>
    <w:p w14:paraId="68AD2B11" w14:textId="77777777" w:rsidR="00310795" w:rsidRDefault="00310795" w:rsidP="00370616">
      <w:pPr>
        <w:pStyle w:val="Styleforeducation"/>
        <w:spacing w:line="220" w:lineRule="exact"/>
      </w:pPr>
      <w:r>
        <w:t>The Times Higher Education, 19</w:t>
      </w:r>
      <w:r w:rsidRPr="0017596C">
        <w:rPr>
          <w:vertAlign w:val="superscript"/>
        </w:rPr>
        <w:t>th</w:t>
      </w:r>
      <w:r>
        <w:t xml:space="preserve"> March 2015: </w:t>
      </w:r>
      <w:r w:rsidRPr="0017596C">
        <w:rPr>
          <w:i/>
        </w:rPr>
        <w:t xml:space="preserve">Q &amp; A with </w:t>
      </w:r>
      <w:r>
        <w:rPr>
          <w:i/>
        </w:rPr>
        <w:t>Dame Carol Robinson</w:t>
      </w:r>
    </w:p>
    <w:p w14:paraId="565A1DAA" w14:textId="77777777" w:rsidR="00310795" w:rsidRDefault="005F54F1" w:rsidP="00370616">
      <w:pPr>
        <w:pStyle w:val="Styleforeducation"/>
        <w:numPr>
          <w:ilvl w:val="0"/>
          <w:numId w:val="0"/>
        </w:numPr>
        <w:spacing w:line="220" w:lineRule="exact"/>
        <w:ind w:left="2160"/>
      </w:pPr>
      <w:hyperlink r:id="rId16" w:history="1">
        <w:r w:rsidR="00310795" w:rsidRPr="00415979">
          <w:rPr>
            <w:rStyle w:val="Hyperlink"/>
          </w:rPr>
          <w:t>https://www.timeshighereducation.co.uk/news/people/qa-with-dame-carol-robinson/2019106.article</w:t>
        </w:r>
      </w:hyperlink>
    </w:p>
    <w:p w14:paraId="5A30F193" w14:textId="77777777" w:rsidR="00310795" w:rsidRDefault="00310795" w:rsidP="00370616">
      <w:pPr>
        <w:pStyle w:val="Styleforeducation"/>
        <w:numPr>
          <w:ilvl w:val="0"/>
          <w:numId w:val="0"/>
        </w:numPr>
        <w:spacing w:line="220" w:lineRule="exact"/>
        <w:ind w:left="2160"/>
      </w:pPr>
    </w:p>
    <w:p w14:paraId="22B0870B" w14:textId="77777777" w:rsidR="00310795" w:rsidRPr="00AB3D00" w:rsidRDefault="00310795" w:rsidP="00370616">
      <w:pPr>
        <w:pStyle w:val="Styleforeducation"/>
        <w:spacing w:line="220" w:lineRule="exact"/>
        <w:rPr>
          <w:b/>
        </w:rPr>
      </w:pPr>
      <w:r>
        <w:t>International Business Times, 25</w:t>
      </w:r>
      <w:r w:rsidRPr="00BA4436">
        <w:rPr>
          <w:vertAlign w:val="superscript"/>
        </w:rPr>
        <w:t>th</w:t>
      </w:r>
      <w:r>
        <w:t xml:space="preserve"> March 2015: Professor Dame Carol Robinson: </w:t>
      </w:r>
      <w:r w:rsidRPr="00BD3B45">
        <w:rPr>
          <w:i/>
        </w:rPr>
        <w:t>Award-winning scientist who broke the glass ceiling at Oxbridge.</w:t>
      </w:r>
      <w:r>
        <w:t xml:space="preserve"> </w:t>
      </w:r>
    </w:p>
    <w:p w14:paraId="69398763" w14:textId="77777777" w:rsidR="00310795" w:rsidRPr="00BA4436" w:rsidRDefault="005F54F1" w:rsidP="00370616">
      <w:pPr>
        <w:pStyle w:val="Styleforeducation"/>
        <w:numPr>
          <w:ilvl w:val="0"/>
          <w:numId w:val="0"/>
        </w:numPr>
        <w:spacing w:line="220" w:lineRule="exact"/>
        <w:ind w:left="2160"/>
      </w:pPr>
      <w:hyperlink r:id="rId17" w:history="1">
        <w:r w:rsidR="00310795" w:rsidRPr="00BA4436">
          <w:rPr>
            <w:rStyle w:val="Hyperlink"/>
          </w:rPr>
          <w:t>http://www.ibtimes.co.uk/professor-dame-carol-robinson-award-winning-scientist-who-broke-glass-ceiling-oxbridge-1493546</w:t>
        </w:r>
      </w:hyperlink>
    </w:p>
    <w:p w14:paraId="5F0BCB5D" w14:textId="77777777" w:rsidR="00310795" w:rsidRPr="009168C8" w:rsidRDefault="00310795" w:rsidP="00370616">
      <w:pPr>
        <w:pStyle w:val="Styleforeducation"/>
        <w:numPr>
          <w:ilvl w:val="0"/>
          <w:numId w:val="0"/>
        </w:numPr>
        <w:spacing w:line="220" w:lineRule="exact"/>
        <w:ind w:left="2160"/>
        <w:rPr>
          <w:b/>
        </w:rPr>
      </w:pPr>
    </w:p>
    <w:p w14:paraId="628585ED" w14:textId="77777777" w:rsidR="00310795" w:rsidRDefault="00310795" w:rsidP="00370616">
      <w:pPr>
        <w:pStyle w:val="Styleforeducation"/>
        <w:numPr>
          <w:ilvl w:val="0"/>
          <w:numId w:val="22"/>
        </w:numPr>
        <w:spacing w:line="220" w:lineRule="exact"/>
      </w:pPr>
      <w:r>
        <w:t>BBC Radio 4 Woman’s Hour, 23</w:t>
      </w:r>
      <w:r w:rsidRPr="00A854B0">
        <w:rPr>
          <w:vertAlign w:val="superscript"/>
        </w:rPr>
        <w:t>rd</w:t>
      </w:r>
      <w:r>
        <w:t xml:space="preserve"> April 2015:  Interview with Jenny Murray. </w:t>
      </w:r>
    </w:p>
    <w:p w14:paraId="376FB874" w14:textId="77777777" w:rsidR="00310795" w:rsidRDefault="00310795" w:rsidP="00370616">
      <w:pPr>
        <w:pStyle w:val="Styleforeducation"/>
        <w:numPr>
          <w:ilvl w:val="0"/>
          <w:numId w:val="0"/>
        </w:numPr>
        <w:spacing w:line="220" w:lineRule="exact"/>
        <w:ind w:left="2160"/>
      </w:pPr>
    </w:p>
    <w:p w14:paraId="54040E6F" w14:textId="77777777" w:rsidR="00310795" w:rsidRDefault="00310795" w:rsidP="00370616">
      <w:pPr>
        <w:pStyle w:val="Styleforeducation"/>
        <w:numPr>
          <w:ilvl w:val="0"/>
          <w:numId w:val="22"/>
        </w:numPr>
        <w:spacing w:line="220" w:lineRule="exact"/>
      </w:pPr>
      <w:r>
        <w:t>The Huffington Post, 12</w:t>
      </w:r>
      <w:r w:rsidRPr="00BD3B45">
        <w:rPr>
          <w:vertAlign w:val="superscript"/>
        </w:rPr>
        <w:t>th</w:t>
      </w:r>
      <w:r>
        <w:t xml:space="preserve"> May 2015: </w:t>
      </w:r>
      <w:r w:rsidRPr="00BD3B45">
        <w:rPr>
          <w:i/>
        </w:rPr>
        <w:t>Science should NOT be perceived as a man’s world.</w:t>
      </w:r>
      <w:r>
        <w:t xml:space="preserve">  </w:t>
      </w:r>
    </w:p>
    <w:p w14:paraId="3AAA9F6D" w14:textId="77777777" w:rsidR="00310795" w:rsidRDefault="005F54F1" w:rsidP="00370616">
      <w:pPr>
        <w:pStyle w:val="Styleforeducation"/>
        <w:numPr>
          <w:ilvl w:val="0"/>
          <w:numId w:val="0"/>
        </w:numPr>
        <w:spacing w:line="220" w:lineRule="exact"/>
        <w:ind w:left="2160"/>
        <w:rPr>
          <w:rStyle w:val="Hyperlink"/>
        </w:rPr>
      </w:pPr>
      <w:hyperlink r:id="rId18" w:history="1">
        <w:r w:rsidR="00310795" w:rsidRPr="004874EB">
          <w:rPr>
            <w:rStyle w:val="Hyperlink"/>
          </w:rPr>
          <w:t>http://www.huffingtonpost.co.uk/dame-carol-robinson/women-in-science_b_7263246.html</w:t>
        </w:r>
      </w:hyperlink>
    </w:p>
    <w:p w14:paraId="3EB2F00A" w14:textId="77777777" w:rsidR="00310795" w:rsidRDefault="00310795" w:rsidP="00370616">
      <w:pPr>
        <w:pStyle w:val="Styleforeducation"/>
        <w:numPr>
          <w:ilvl w:val="0"/>
          <w:numId w:val="0"/>
        </w:numPr>
        <w:spacing w:line="220" w:lineRule="exact"/>
        <w:ind w:left="2160"/>
      </w:pPr>
    </w:p>
    <w:p w14:paraId="76145A4F" w14:textId="2BCA187C" w:rsidR="00310795" w:rsidRDefault="00310795" w:rsidP="00370616">
      <w:pPr>
        <w:pStyle w:val="Styleforeducation"/>
        <w:numPr>
          <w:ilvl w:val="0"/>
          <w:numId w:val="0"/>
        </w:numPr>
        <w:spacing w:line="220" w:lineRule="exact"/>
      </w:pPr>
      <w:r w:rsidRPr="00CF3356">
        <w:rPr>
          <w:b/>
        </w:rPr>
        <w:t>2014</w:t>
      </w:r>
      <w:r w:rsidRPr="00CF3356">
        <w:rPr>
          <w:b/>
        </w:rPr>
        <w:tab/>
      </w:r>
      <w:r w:rsidR="00B26727">
        <w:rPr>
          <w:b/>
        </w:rPr>
        <w:t xml:space="preserve"> </w:t>
      </w:r>
    </w:p>
    <w:p w14:paraId="05D97161" w14:textId="77777777" w:rsidR="00310795" w:rsidRDefault="00310795" w:rsidP="00370616">
      <w:pPr>
        <w:pStyle w:val="Styleforeducation"/>
        <w:numPr>
          <w:ilvl w:val="0"/>
          <w:numId w:val="22"/>
        </w:numPr>
        <w:spacing w:line="220" w:lineRule="exact"/>
      </w:pPr>
      <w:r>
        <w:t>Science Careers, 11</w:t>
      </w:r>
      <w:r w:rsidRPr="005C4879">
        <w:rPr>
          <w:vertAlign w:val="superscript"/>
        </w:rPr>
        <w:t>th</w:t>
      </w:r>
      <w:r>
        <w:t xml:space="preserve"> February 2014: Comment on ‘More action needed to retain women in Science’</w:t>
      </w:r>
    </w:p>
    <w:p w14:paraId="6CB19372" w14:textId="24CEE288" w:rsidR="00310795" w:rsidRDefault="005F54F1" w:rsidP="00370616">
      <w:pPr>
        <w:pStyle w:val="Styleforeducation"/>
        <w:numPr>
          <w:ilvl w:val="0"/>
          <w:numId w:val="0"/>
        </w:numPr>
        <w:spacing w:line="220" w:lineRule="exact"/>
        <w:ind w:left="2160"/>
        <w:rPr>
          <w:rStyle w:val="Hyperlink"/>
        </w:rPr>
      </w:pPr>
      <w:hyperlink r:id="rId19" w:history="1">
        <w:r w:rsidR="00310795" w:rsidRPr="00636AEC">
          <w:rPr>
            <w:rStyle w:val="Hyperlink"/>
          </w:rPr>
          <w:t>http://sciencecareers.sciencemag.org/career_magazine/previous_issues/articles/2014_02_11/caredit.a1400036</w:t>
        </w:r>
      </w:hyperlink>
    </w:p>
    <w:p w14:paraId="2FD54703" w14:textId="77777777" w:rsidR="000C7B4E" w:rsidRPr="005C58AF" w:rsidRDefault="000C7B4E" w:rsidP="00370616">
      <w:pPr>
        <w:pStyle w:val="Styleforeducation"/>
        <w:numPr>
          <w:ilvl w:val="0"/>
          <w:numId w:val="0"/>
        </w:numPr>
        <w:spacing w:line="220" w:lineRule="exact"/>
        <w:ind w:left="2160"/>
        <w:rPr>
          <w:b/>
        </w:rPr>
      </w:pPr>
    </w:p>
    <w:p w14:paraId="73726A55" w14:textId="77777777" w:rsidR="00310795" w:rsidRDefault="00310795" w:rsidP="00370616">
      <w:pPr>
        <w:pStyle w:val="Styleforeducation"/>
        <w:spacing w:line="220" w:lineRule="exact"/>
      </w:pPr>
      <w:r>
        <w:t xml:space="preserve">BBC </w:t>
      </w:r>
      <w:r w:rsidRPr="009F46AC">
        <w:t>Radio</w:t>
      </w:r>
      <w:r>
        <w:rPr>
          <w:rStyle w:val="Hyperlink"/>
          <w:color w:val="auto"/>
          <w:u w:val="none"/>
        </w:rPr>
        <w:t xml:space="preserve"> 4</w:t>
      </w:r>
      <w:r>
        <w:t>, The Life Scientific, 22</w:t>
      </w:r>
      <w:r w:rsidRPr="009F46AC">
        <w:rPr>
          <w:vertAlign w:val="superscript"/>
        </w:rPr>
        <w:t>nd</w:t>
      </w:r>
      <w:r>
        <w:t xml:space="preserve"> July 2014:  Interview with Jim Al-Khalili </w:t>
      </w:r>
    </w:p>
    <w:p w14:paraId="076641A2" w14:textId="77777777" w:rsidR="00310795" w:rsidRDefault="005F54F1" w:rsidP="00370616">
      <w:pPr>
        <w:pStyle w:val="Styleforeducation"/>
        <w:numPr>
          <w:ilvl w:val="0"/>
          <w:numId w:val="0"/>
        </w:numPr>
        <w:spacing w:line="220" w:lineRule="exact"/>
        <w:ind w:left="2160"/>
      </w:pPr>
      <w:hyperlink r:id="rId20" w:history="1">
        <w:r w:rsidR="00310795" w:rsidRPr="00704049">
          <w:rPr>
            <w:rStyle w:val="Hyperlink"/>
          </w:rPr>
          <w:t>http://www.bbc.co.uk/programmes/b049yhcn</w:t>
        </w:r>
      </w:hyperlink>
    </w:p>
    <w:p w14:paraId="78F095FA" w14:textId="77777777" w:rsidR="00310795" w:rsidRDefault="00310795" w:rsidP="00370616">
      <w:pPr>
        <w:pStyle w:val="Styleforeducation"/>
        <w:numPr>
          <w:ilvl w:val="0"/>
          <w:numId w:val="0"/>
        </w:numPr>
        <w:spacing w:line="220" w:lineRule="exact"/>
        <w:ind w:left="2160"/>
      </w:pPr>
    </w:p>
    <w:p w14:paraId="40B68584" w14:textId="77777777" w:rsidR="00310795" w:rsidRPr="0018552F" w:rsidRDefault="00310795" w:rsidP="00370616">
      <w:pPr>
        <w:pStyle w:val="Styleforeducation"/>
        <w:spacing w:line="220" w:lineRule="exact"/>
      </w:pPr>
      <w:r>
        <w:lastRenderedPageBreak/>
        <w:t xml:space="preserve">MRC Network Magazine, September 2014: Interview for ‘Working Lives’ </w:t>
      </w:r>
    </w:p>
    <w:p w14:paraId="352CEFCC" w14:textId="77777777" w:rsidR="00310795" w:rsidRPr="009168C8" w:rsidRDefault="005F54F1" w:rsidP="00370616">
      <w:pPr>
        <w:spacing w:line="220" w:lineRule="exact"/>
        <w:ind w:left="2160"/>
      </w:pPr>
      <w:hyperlink r:id="rId21" w:history="1">
        <w:r w:rsidR="00310795" w:rsidRPr="009168C8">
          <w:rPr>
            <w:rStyle w:val="Hyperlink"/>
          </w:rPr>
          <w:t>http://www.mrc.ac.uk/news-events/publications/network-autumn-2014/</w:t>
        </w:r>
      </w:hyperlink>
    </w:p>
    <w:p w14:paraId="17F82C98" w14:textId="77777777" w:rsidR="00310795" w:rsidRPr="009168C8" w:rsidRDefault="00310795" w:rsidP="00370616">
      <w:pPr>
        <w:spacing w:line="220" w:lineRule="exact"/>
        <w:ind w:left="2160"/>
        <w:rPr>
          <w:b/>
        </w:rPr>
      </w:pPr>
    </w:p>
    <w:p w14:paraId="26D381A3" w14:textId="77777777" w:rsidR="00310795" w:rsidRDefault="00310795" w:rsidP="00370616">
      <w:pPr>
        <w:pStyle w:val="Styleforeducation"/>
        <w:numPr>
          <w:ilvl w:val="0"/>
          <w:numId w:val="22"/>
        </w:numPr>
        <w:spacing w:line="220" w:lineRule="exact"/>
      </w:pPr>
      <w:r>
        <w:t>Financial Times, 12</w:t>
      </w:r>
      <w:r w:rsidRPr="00A06963">
        <w:rPr>
          <w:vertAlign w:val="superscript"/>
        </w:rPr>
        <w:t>th</w:t>
      </w:r>
      <w:r>
        <w:t xml:space="preserve"> December 2014: </w:t>
      </w:r>
      <w:r w:rsidRPr="0017596C">
        <w:rPr>
          <w:i/>
        </w:rPr>
        <w:t>A chemist in her element</w:t>
      </w:r>
      <w:r>
        <w:t xml:space="preserve"> – interview for FT ‘House and Home’</w:t>
      </w:r>
    </w:p>
    <w:p w14:paraId="1B210975" w14:textId="1AD01CC4" w:rsidR="00310795" w:rsidRDefault="005F54F1" w:rsidP="00370616">
      <w:pPr>
        <w:pStyle w:val="Styleforeducation"/>
        <w:numPr>
          <w:ilvl w:val="0"/>
          <w:numId w:val="0"/>
        </w:numPr>
        <w:spacing w:line="220" w:lineRule="exact"/>
        <w:ind w:left="2160"/>
        <w:rPr>
          <w:rStyle w:val="Hyperlink"/>
        </w:rPr>
      </w:pPr>
      <w:hyperlink r:id="rId22" w:history="1">
        <w:r w:rsidR="00310795" w:rsidRPr="00636AEC">
          <w:rPr>
            <w:rStyle w:val="Hyperlink"/>
          </w:rPr>
          <w:t>http://www.ft.com/cms/s/0/fdc185f6-7bb2-11e4-a695-00144feabdc0.html</w:t>
        </w:r>
      </w:hyperlink>
    </w:p>
    <w:p w14:paraId="6C008497" w14:textId="2A14B766" w:rsidR="004D39C2" w:rsidRDefault="004D39C2" w:rsidP="00370616">
      <w:pPr>
        <w:pStyle w:val="Styleforeducation"/>
        <w:numPr>
          <w:ilvl w:val="0"/>
          <w:numId w:val="0"/>
        </w:numPr>
        <w:spacing w:line="220" w:lineRule="exact"/>
        <w:ind w:left="2160"/>
        <w:rPr>
          <w:rStyle w:val="Hyperlink"/>
        </w:rPr>
      </w:pPr>
    </w:p>
    <w:p w14:paraId="7DBB6452" w14:textId="583BF82B" w:rsidR="004D39C2" w:rsidRDefault="004D39C2" w:rsidP="00370616">
      <w:pPr>
        <w:pStyle w:val="Styleforeducation"/>
        <w:numPr>
          <w:ilvl w:val="0"/>
          <w:numId w:val="0"/>
        </w:numPr>
        <w:spacing w:line="220" w:lineRule="exact"/>
      </w:pPr>
      <w:r>
        <w:rPr>
          <w:b/>
        </w:rPr>
        <w:t>2013</w:t>
      </w:r>
      <w:r w:rsidRPr="00BC6E14">
        <w:tab/>
      </w:r>
      <w:r w:rsidRPr="00BC6E14">
        <w:tab/>
      </w:r>
    </w:p>
    <w:p w14:paraId="60A9B0F8" w14:textId="1FCE93EF" w:rsidR="004D39C2" w:rsidRPr="0017596C" w:rsidRDefault="004D39C2" w:rsidP="00370616">
      <w:pPr>
        <w:pStyle w:val="Styleforeducation"/>
        <w:numPr>
          <w:ilvl w:val="0"/>
          <w:numId w:val="22"/>
        </w:numPr>
        <w:spacing w:line="220" w:lineRule="exact"/>
        <w:rPr>
          <w:i/>
        </w:rPr>
      </w:pPr>
      <w:r>
        <w:t>The Telegraph, 27</w:t>
      </w:r>
      <w:r w:rsidRPr="000C7B4E">
        <w:rPr>
          <w:vertAlign w:val="superscript"/>
        </w:rPr>
        <w:t>th</w:t>
      </w:r>
      <w:r>
        <w:t xml:space="preserve"> July 2013: </w:t>
      </w:r>
      <w:r w:rsidRPr="000C7B4E">
        <w:rPr>
          <w:i/>
        </w:rPr>
        <w:t>‘Women in the workplace’</w:t>
      </w:r>
    </w:p>
    <w:p w14:paraId="77CC9D24" w14:textId="05D52CA8" w:rsidR="00370616" w:rsidRDefault="00370616">
      <w:pPr>
        <w:rPr>
          <w:rStyle w:val="Hyperlink"/>
        </w:rPr>
      </w:pPr>
      <w:r>
        <w:rPr>
          <w:rStyle w:val="Hyperlink"/>
        </w:rPr>
        <w:br w:type="page"/>
      </w:r>
    </w:p>
    <w:p w14:paraId="7B39D62D" w14:textId="0142E396" w:rsidR="005D5662" w:rsidRPr="007E5302" w:rsidRDefault="00C732EB" w:rsidP="005D5662">
      <w:pPr>
        <w:pStyle w:val="Heading5"/>
      </w:pPr>
      <w:r>
        <w:lastRenderedPageBreak/>
        <w:t xml:space="preserve">Selected </w:t>
      </w:r>
      <w:r w:rsidR="00431E6B">
        <w:t>Women</w:t>
      </w:r>
      <w:r w:rsidR="005D5662">
        <w:t xml:space="preserve"> </w:t>
      </w:r>
      <w:r w:rsidR="005D5662" w:rsidRPr="008642CA">
        <w:t xml:space="preserve">in Science </w:t>
      </w:r>
      <w:r w:rsidR="00B26727">
        <w:t>Events</w:t>
      </w:r>
      <w:r>
        <w:t xml:space="preserve"> </w:t>
      </w:r>
    </w:p>
    <w:p w14:paraId="57BFDFE3" w14:textId="2E132EC1" w:rsidR="0087038B" w:rsidRPr="0087038B" w:rsidRDefault="0087038B" w:rsidP="00310795">
      <w:pPr>
        <w:tabs>
          <w:tab w:val="left" w:pos="720"/>
        </w:tabs>
        <w:spacing w:before="240" w:after="120"/>
        <w:jc w:val="both"/>
        <w:rPr>
          <w:rFonts w:cs="Tahoma"/>
          <w:color w:val="000000"/>
        </w:rPr>
      </w:pPr>
      <w:r>
        <w:rPr>
          <w:rFonts w:cs="Tahoma"/>
          <w:b/>
          <w:color w:val="000000"/>
        </w:rPr>
        <w:t>2019</w:t>
      </w:r>
      <w:r>
        <w:rPr>
          <w:rFonts w:cs="Tahoma"/>
          <w:b/>
          <w:color w:val="000000"/>
        </w:rPr>
        <w:tab/>
      </w:r>
      <w:r>
        <w:rPr>
          <w:rFonts w:cs="Tahoma"/>
          <w:b/>
          <w:color w:val="000000"/>
        </w:rPr>
        <w:tab/>
      </w:r>
      <w:r>
        <w:rPr>
          <w:rFonts w:cs="Tahoma"/>
          <w:color w:val="000000"/>
          <w:shd w:val="clear" w:color="auto" w:fill="FFFFFF"/>
        </w:rPr>
        <w:t>Oxford Women in Chemistry, University of Oxford, Oxford, UK</w:t>
      </w:r>
    </w:p>
    <w:p w14:paraId="3F6928B9" w14:textId="077612E7" w:rsidR="00B464E2" w:rsidRDefault="00B464E2" w:rsidP="00310795">
      <w:pPr>
        <w:tabs>
          <w:tab w:val="left" w:pos="720"/>
        </w:tabs>
        <w:spacing w:before="240" w:after="120"/>
        <w:jc w:val="both"/>
        <w:rPr>
          <w:rFonts w:cs="Tahoma"/>
          <w:color w:val="000000"/>
        </w:rPr>
      </w:pPr>
      <w:r>
        <w:rPr>
          <w:rFonts w:cs="Tahoma"/>
          <w:b/>
          <w:color w:val="000000"/>
        </w:rPr>
        <w:t>2019</w:t>
      </w:r>
      <w:r>
        <w:rPr>
          <w:rFonts w:cs="Tahoma"/>
          <w:b/>
          <w:color w:val="000000"/>
        </w:rPr>
        <w:tab/>
      </w:r>
      <w:r>
        <w:rPr>
          <w:rFonts w:cs="Tahoma"/>
          <w:b/>
          <w:color w:val="000000"/>
        </w:rPr>
        <w:tab/>
      </w:r>
      <w:r>
        <w:rPr>
          <w:rFonts w:cs="Tahoma"/>
          <w:color w:val="000000"/>
        </w:rPr>
        <w:t xml:space="preserve">Hosted </w:t>
      </w:r>
      <w:proofErr w:type="spellStart"/>
      <w:r>
        <w:rPr>
          <w:rFonts w:cs="Tahoma"/>
          <w:color w:val="000000"/>
        </w:rPr>
        <w:t>Kuggie</w:t>
      </w:r>
      <w:proofErr w:type="spellEnd"/>
      <w:r>
        <w:rPr>
          <w:rFonts w:cs="Tahoma"/>
          <w:color w:val="000000"/>
        </w:rPr>
        <w:t xml:space="preserve"> Vallee Distinguished Lecture, Prof. Kyoko Nozaki</w:t>
      </w:r>
    </w:p>
    <w:p w14:paraId="265CA9C9" w14:textId="71DD5D89" w:rsidR="00B464E2" w:rsidRPr="00B464E2" w:rsidRDefault="00B464E2" w:rsidP="00310795">
      <w:pPr>
        <w:tabs>
          <w:tab w:val="left" w:pos="720"/>
        </w:tabs>
        <w:spacing w:before="240" w:after="120"/>
        <w:jc w:val="both"/>
        <w:rPr>
          <w:rFonts w:cs="Tahoma"/>
          <w:color w:val="000000"/>
        </w:rPr>
      </w:pPr>
      <w:r>
        <w:rPr>
          <w:rFonts w:cs="Tahoma"/>
          <w:b/>
          <w:color w:val="000000"/>
        </w:rPr>
        <w:t>2019</w:t>
      </w:r>
      <w:r>
        <w:rPr>
          <w:rFonts w:cs="Tahoma"/>
          <w:color w:val="000000"/>
        </w:rPr>
        <w:tab/>
      </w:r>
      <w:r>
        <w:rPr>
          <w:rFonts w:cs="Tahoma"/>
          <w:color w:val="000000"/>
        </w:rPr>
        <w:tab/>
        <w:t>Hosted Female Leaders in Science Workshop</w:t>
      </w:r>
    </w:p>
    <w:p w14:paraId="3F1C62F5" w14:textId="2BDC59AE" w:rsidR="00B26727" w:rsidRDefault="00B26727" w:rsidP="00310795">
      <w:pPr>
        <w:tabs>
          <w:tab w:val="left" w:pos="720"/>
        </w:tabs>
        <w:spacing w:before="240" w:after="120"/>
        <w:jc w:val="both"/>
        <w:rPr>
          <w:rFonts w:cs="Tahoma"/>
          <w:b/>
          <w:color w:val="000000"/>
        </w:rPr>
      </w:pPr>
      <w:r>
        <w:rPr>
          <w:rFonts w:cs="Tahoma"/>
          <w:b/>
          <w:color w:val="000000"/>
        </w:rPr>
        <w:t xml:space="preserve">2019 </w:t>
      </w:r>
      <w:r w:rsidR="004D39C2">
        <w:rPr>
          <w:rFonts w:cs="Tahoma"/>
          <w:b/>
          <w:color w:val="000000"/>
        </w:rPr>
        <w:tab/>
      </w:r>
      <w:r w:rsidR="004D39C2">
        <w:rPr>
          <w:rFonts w:cs="Tahoma"/>
          <w:b/>
          <w:color w:val="000000"/>
        </w:rPr>
        <w:tab/>
      </w:r>
      <w:r w:rsidR="004D39C2" w:rsidRPr="000C7B4E">
        <w:rPr>
          <w:rFonts w:cs="Tahoma"/>
          <w:color w:val="000000"/>
        </w:rPr>
        <w:t>Empowering Women in Chemistry</w:t>
      </w:r>
      <w:r w:rsidR="004D39C2">
        <w:rPr>
          <w:rFonts w:cs="Tahoma"/>
          <w:color w:val="000000"/>
        </w:rPr>
        <w:t>, RSC Global breakfast event</w:t>
      </w:r>
      <w:r>
        <w:rPr>
          <w:rFonts w:cs="Tahoma"/>
          <w:b/>
          <w:color w:val="000000"/>
        </w:rPr>
        <w:t xml:space="preserve"> </w:t>
      </w:r>
    </w:p>
    <w:p w14:paraId="459095CA" w14:textId="4B0007AF" w:rsidR="00B26727" w:rsidRPr="000C7B4E" w:rsidRDefault="00B26727" w:rsidP="00310795">
      <w:pPr>
        <w:tabs>
          <w:tab w:val="left" w:pos="720"/>
        </w:tabs>
        <w:spacing w:before="240" w:after="120"/>
        <w:jc w:val="both"/>
        <w:rPr>
          <w:rFonts w:cs="Tahoma"/>
          <w:color w:val="000000"/>
        </w:rPr>
      </w:pPr>
      <w:r>
        <w:rPr>
          <w:rFonts w:cs="Tahoma"/>
          <w:b/>
          <w:color w:val="000000"/>
        </w:rPr>
        <w:t xml:space="preserve">2018 </w:t>
      </w:r>
      <w:r w:rsidR="004D39C2">
        <w:rPr>
          <w:rFonts w:cs="Tahoma"/>
          <w:b/>
          <w:color w:val="000000"/>
        </w:rPr>
        <w:tab/>
      </w:r>
      <w:r w:rsidR="004D39C2">
        <w:rPr>
          <w:rFonts w:cs="Tahoma"/>
          <w:b/>
          <w:color w:val="000000"/>
        </w:rPr>
        <w:tab/>
      </w:r>
      <w:r w:rsidR="004D39C2" w:rsidRPr="000C7B4E">
        <w:rPr>
          <w:rFonts w:cs="Tahoma"/>
          <w:color w:val="000000"/>
        </w:rPr>
        <w:t xml:space="preserve">Launch of the </w:t>
      </w:r>
      <w:r w:rsidR="00B400DB">
        <w:rPr>
          <w:rFonts w:cs="Tahoma"/>
          <w:color w:val="000000"/>
        </w:rPr>
        <w:t xml:space="preserve">RSC </w:t>
      </w:r>
      <w:r w:rsidR="004D39C2" w:rsidRPr="000C7B4E">
        <w:rPr>
          <w:rFonts w:cs="Tahoma"/>
          <w:color w:val="000000"/>
        </w:rPr>
        <w:t>‘Breaking</w:t>
      </w:r>
      <w:r w:rsidR="00B400DB">
        <w:rPr>
          <w:rFonts w:cs="Tahoma"/>
          <w:color w:val="000000"/>
        </w:rPr>
        <w:t xml:space="preserve"> the</w:t>
      </w:r>
      <w:r w:rsidR="004D39C2" w:rsidRPr="000C7B4E">
        <w:rPr>
          <w:rFonts w:cs="Tahoma"/>
          <w:color w:val="000000"/>
        </w:rPr>
        <w:t xml:space="preserve"> Barriers’ report</w:t>
      </w:r>
    </w:p>
    <w:p w14:paraId="74DA76C7" w14:textId="77777777" w:rsidR="00310795" w:rsidRDefault="00310795" w:rsidP="00310795">
      <w:pPr>
        <w:tabs>
          <w:tab w:val="left" w:pos="720"/>
        </w:tabs>
        <w:spacing w:before="240" w:after="120"/>
        <w:jc w:val="both"/>
        <w:rPr>
          <w:rFonts w:cs="Calibri"/>
          <w:lang w:val="en-US" w:eastAsia="en-GB"/>
        </w:rPr>
      </w:pPr>
      <w:r w:rsidRPr="007E45B0">
        <w:rPr>
          <w:rFonts w:cs="Tahoma"/>
          <w:b/>
          <w:color w:val="000000"/>
        </w:rPr>
        <w:t>2013</w:t>
      </w:r>
      <w:r>
        <w:rPr>
          <w:rFonts w:cs="Tahoma"/>
          <w:color w:val="000000"/>
        </w:rPr>
        <w:tab/>
      </w:r>
      <w:r>
        <w:rPr>
          <w:rFonts w:cs="Tahoma"/>
          <w:color w:val="000000"/>
        </w:rPr>
        <w:tab/>
      </w:r>
      <w:r w:rsidRPr="00305FDF">
        <w:rPr>
          <w:rFonts w:cs="Calibri"/>
          <w:lang w:val="en-US" w:eastAsia="en-GB"/>
        </w:rPr>
        <w:t>Annual Lecture at the University of Sheffield’s Women’s Network</w:t>
      </w:r>
    </w:p>
    <w:p w14:paraId="7C0BA900" w14:textId="77777777" w:rsidR="008F5787" w:rsidRPr="00354D10" w:rsidRDefault="00310795" w:rsidP="00354D10">
      <w:pPr>
        <w:tabs>
          <w:tab w:val="left" w:pos="720"/>
        </w:tabs>
        <w:spacing w:before="240" w:after="120"/>
        <w:jc w:val="both"/>
        <w:rPr>
          <w:rFonts w:cs="Tahoma"/>
          <w:color w:val="000000"/>
        </w:rPr>
      </w:pPr>
      <w:r w:rsidRPr="007E45B0">
        <w:rPr>
          <w:rFonts w:cs="Tahoma"/>
          <w:b/>
          <w:color w:val="000000"/>
        </w:rPr>
        <w:t>2013</w:t>
      </w:r>
      <w:r>
        <w:rPr>
          <w:rFonts w:cs="Tahoma"/>
          <w:color w:val="000000"/>
        </w:rPr>
        <w:tab/>
        <w:t xml:space="preserve"> </w:t>
      </w:r>
      <w:r>
        <w:rPr>
          <w:rFonts w:cs="Tahoma"/>
          <w:color w:val="000000"/>
        </w:rPr>
        <w:tab/>
        <w:t xml:space="preserve">Women’s  Career and Networks Symposium, Opening Keynote Lecture, </w:t>
      </w:r>
      <w:proofErr w:type="spellStart"/>
      <w:r>
        <w:rPr>
          <w:rFonts w:cs="Tahoma"/>
          <w:color w:val="000000"/>
        </w:rPr>
        <w:t>Goettingen</w:t>
      </w:r>
      <w:proofErr w:type="spellEnd"/>
      <w:r>
        <w:rPr>
          <w:rFonts w:cs="Tahoma"/>
          <w:color w:val="000000"/>
        </w:rPr>
        <w:t xml:space="preserve">, </w:t>
      </w:r>
      <w:r>
        <w:rPr>
          <w:rFonts w:cs="Tahoma"/>
          <w:color w:val="000000"/>
        </w:rPr>
        <w:tab/>
      </w:r>
      <w:r>
        <w:rPr>
          <w:rFonts w:cs="Tahoma"/>
          <w:color w:val="000000"/>
        </w:rPr>
        <w:tab/>
      </w:r>
      <w:r>
        <w:rPr>
          <w:rFonts w:cs="Tahoma"/>
          <w:color w:val="000000"/>
        </w:rPr>
        <w:tab/>
        <w:t>Germany</w:t>
      </w:r>
    </w:p>
    <w:p w14:paraId="665F56D0" w14:textId="77777777" w:rsidR="00310795" w:rsidRPr="0018552F" w:rsidRDefault="00310795" w:rsidP="00310795">
      <w:pPr>
        <w:pStyle w:val="ListParagraph"/>
        <w:spacing w:before="240" w:after="120"/>
        <w:ind w:left="1440" w:right="3" w:hanging="1440"/>
        <w:contextualSpacing/>
        <w:jc w:val="both"/>
        <w:rPr>
          <w:rFonts w:cs="Tahoma"/>
        </w:rPr>
      </w:pPr>
      <w:r w:rsidRPr="007E45B0">
        <w:rPr>
          <w:rFonts w:cs="Tahoma"/>
          <w:b/>
        </w:rPr>
        <w:t>2012</w:t>
      </w:r>
      <w:r w:rsidRPr="00EC66B0">
        <w:rPr>
          <w:rFonts w:cs="Tahoma"/>
        </w:rPr>
        <w:t xml:space="preserve"> </w:t>
      </w:r>
      <w:r>
        <w:rPr>
          <w:rFonts w:cs="Tahoma"/>
        </w:rPr>
        <w:tab/>
      </w:r>
      <w:r w:rsidRPr="00EC66B0">
        <w:rPr>
          <w:rFonts w:cs="Tahoma"/>
        </w:rPr>
        <w:t xml:space="preserve">Women in Science, Engineering and Technology Initiative </w:t>
      </w:r>
      <w:r>
        <w:rPr>
          <w:rFonts w:cs="Tahoma"/>
        </w:rPr>
        <w:t>Annual (</w:t>
      </w:r>
      <w:proofErr w:type="spellStart"/>
      <w:r>
        <w:rPr>
          <w:rFonts w:cs="Tahoma"/>
        </w:rPr>
        <w:t>WiSETI</w:t>
      </w:r>
      <w:proofErr w:type="spellEnd"/>
      <w:r>
        <w:rPr>
          <w:rFonts w:cs="Tahoma"/>
        </w:rPr>
        <w:t>) Lecture, Cambridge</w:t>
      </w:r>
    </w:p>
    <w:p w14:paraId="72926677" w14:textId="77777777" w:rsidR="00310795" w:rsidRPr="0018552F" w:rsidRDefault="00310795" w:rsidP="00310795">
      <w:pPr>
        <w:tabs>
          <w:tab w:val="left" w:pos="720"/>
        </w:tabs>
        <w:spacing w:before="240" w:after="120"/>
        <w:ind w:left="1440" w:hanging="1440"/>
        <w:jc w:val="both"/>
        <w:rPr>
          <w:rFonts w:cs="Tahoma"/>
        </w:rPr>
      </w:pPr>
      <w:r w:rsidRPr="0018552F">
        <w:rPr>
          <w:rFonts w:cs="Tahoma"/>
          <w:b/>
        </w:rPr>
        <w:t>2012</w:t>
      </w:r>
      <w:r>
        <w:rPr>
          <w:rFonts w:ascii="Arial" w:hAnsi="Arial" w:cs="Arial"/>
        </w:rPr>
        <w:tab/>
      </w:r>
      <w:r>
        <w:rPr>
          <w:rFonts w:ascii="Arial" w:hAnsi="Arial" w:cs="Arial"/>
        </w:rPr>
        <w:tab/>
      </w:r>
      <w:hyperlink r:id="rId23" w:history="1">
        <w:r w:rsidRPr="002769E6">
          <w:rPr>
            <w:rStyle w:val="Hyperlink"/>
            <w:rFonts w:cs="Tahoma"/>
          </w:rPr>
          <w:t>Interview</w:t>
        </w:r>
      </w:hyperlink>
      <w:r>
        <w:rPr>
          <w:rFonts w:cs="Tahoma"/>
        </w:rPr>
        <w:t xml:space="preserve"> to mark </w:t>
      </w:r>
      <w:r w:rsidRPr="00C933A8">
        <w:rPr>
          <w:rFonts w:cs="Tahoma"/>
        </w:rPr>
        <w:t>40</w:t>
      </w:r>
      <w:r w:rsidRPr="00C933A8">
        <w:rPr>
          <w:rFonts w:cs="Tahoma"/>
          <w:vertAlign w:val="superscript"/>
        </w:rPr>
        <w:t>th</w:t>
      </w:r>
      <w:r>
        <w:rPr>
          <w:rFonts w:cs="Tahoma"/>
        </w:rPr>
        <w:t xml:space="preserve"> anniversary of </w:t>
      </w:r>
      <w:r w:rsidRPr="00C933A8">
        <w:rPr>
          <w:rFonts w:cs="Tahoma"/>
        </w:rPr>
        <w:t>admission of women</w:t>
      </w:r>
      <w:r>
        <w:rPr>
          <w:rFonts w:cs="Tahoma"/>
        </w:rPr>
        <w:t>, Churchill College, Cambridge</w:t>
      </w:r>
    </w:p>
    <w:p w14:paraId="7571DB90" w14:textId="77777777" w:rsidR="00310795" w:rsidRDefault="00310795" w:rsidP="00310795">
      <w:pPr>
        <w:spacing w:before="240" w:after="120"/>
        <w:ind w:right="6"/>
        <w:jc w:val="both"/>
      </w:pPr>
      <w:r w:rsidRPr="00C844DF">
        <w:rPr>
          <w:b/>
        </w:rPr>
        <w:t>20</w:t>
      </w:r>
      <w:r>
        <w:rPr>
          <w:b/>
        </w:rPr>
        <w:t>11</w:t>
      </w:r>
      <w:r>
        <w:tab/>
      </w:r>
      <w:r>
        <w:tab/>
        <w:t>Media interviews:</w:t>
      </w:r>
    </w:p>
    <w:p w14:paraId="2C0118BA" w14:textId="7F641F94" w:rsidR="00310795" w:rsidRPr="0017596C" w:rsidRDefault="005F54F1" w:rsidP="00310795">
      <w:pPr>
        <w:pStyle w:val="Styleforeducation"/>
        <w:rPr>
          <w:i/>
        </w:rPr>
      </w:pPr>
      <w:hyperlink r:id="rId24" w:history="1">
        <w:r w:rsidR="00310795" w:rsidRPr="0018552F">
          <w:rPr>
            <w:rStyle w:val="Hyperlink"/>
            <w:color w:val="auto"/>
            <w:u w:val="none"/>
          </w:rPr>
          <w:t>Science</w:t>
        </w:r>
      </w:hyperlink>
      <w:r w:rsidR="00310795">
        <w:t xml:space="preserve">, 11th March 2011: </w:t>
      </w:r>
      <w:r w:rsidR="00310795" w:rsidRPr="0017596C">
        <w:rPr>
          <w:i/>
        </w:rPr>
        <w:t>Re</w:t>
      </w:r>
      <w:r w:rsidR="00B26727">
        <w:rPr>
          <w:i/>
        </w:rPr>
        <w:t>-</w:t>
      </w:r>
      <w:r w:rsidR="00310795" w:rsidRPr="0017596C">
        <w:rPr>
          <w:i/>
        </w:rPr>
        <w:t>entering academia – A success story</w:t>
      </w:r>
    </w:p>
    <w:p w14:paraId="411E6353" w14:textId="77777777" w:rsidR="00310795" w:rsidRPr="0017596C" w:rsidRDefault="005F54F1" w:rsidP="00310795">
      <w:pPr>
        <w:pStyle w:val="Styleforeducation"/>
        <w:rPr>
          <w:i/>
        </w:rPr>
      </w:pPr>
      <w:hyperlink r:id="rId25" w:history="1">
        <w:r w:rsidR="00310795" w:rsidRPr="00837CE0">
          <w:rPr>
            <w:rStyle w:val="Hyperlink"/>
          </w:rPr>
          <w:t>People and Science</w:t>
        </w:r>
      </w:hyperlink>
      <w:r w:rsidR="00310795">
        <w:t xml:space="preserve">, June 2011: </w:t>
      </w:r>
      <w:r w:rsidR="00310795" w:rsidRPr="0017596C">
        <w:rPr>
          <w:i/>
        </w:rPr>
        <w:t>Are women changing science?</w:t>
      </w:r>
    </w:p>
    <w:p w14:paraId="45D53321" w14:textId="77777777" w:rsidR="00310795" w:rsidRDefault="005F54F1" w:rsidP="00310795">
      <w:pPr>
        <w:pStyle w:val="Styleforeducation"/>
      </w:pPr>
      <w:hyperlink r:id="rId26" w:history="1">
        <w:r w:rsidR="00310795" w:rsidRPr="00546160">
          <w:rPr>
            <w:rStyle w:val="Hyperlink"/>
          </w:rPr>
          <w:t>Nature</w:t>
        </w:r>
      </w:hyperlink>
      <w:r w:rsidR="00310795" w:rsidRPr="0018552F">
        <w:t xml:space="preserve">, 17th August 2011: </w:t>
      </w:r>
      <w:r w:rsidR="00310795" w:rsidRPr="0017596C">
        <w:rPr>
          <w:i/>
        </w:rPr>
        <w:t>Women in Science: In pursuit of female chemists</w:t>
      </w:r>
    </w:p>
    <w:p w14:paraId="1F1759DF" w14:textId="77777777" w:rsidR="00310795" w:rsidRPr="0018552F" w:rsidRDefault="005F54F1" w:rsidP="00310795">
      <w:pPr>
        <w:pStyle w:val="Styleforeducation"/>
      </w:pPr>
      <w:hyperlink r:id="rId27" w:history="1">
        <w:r w:rsidR="00310795" w:rsidRPr="001E4FCD">
          <w:rPr>
            <w:rStyle w:val="Hyperlink"/>
          </w:rPr>
          <w:t>EMBO Encounters</w:t>
        </w:r>
      </w:hyperlink>
      <w:r w:rsidR="00310795">
        <w:t>, Summer 2011: FEBS/EMBO Woman in Science Award interview</w:t>
      </w:r>
    </w:p>
    <w:p w14:paraId="5DDF9488" w14:textId="77777777" w:rsidR="00310795" w:rsidRDefault="00310795" w:rsidP="00310795">
      <w:pPr>
        <w:spacing w:before="240" w:after="120"/>
        <w:ind w:right="6"/>
        <w:jc w:val="both"/>
      </w:pPr>
      <w:r w:rsidRPr="00C844DF">
        <w:rPr>
          <w:b/>
        </w:rPr>
        <w:t>20</w:t>
      </w:r>
      <w:r>
        <w:rPr>
          <w:b/>
        </w:rPr>
        <w:t>10</w:t>
      </w:r>
      <w:r>
        <w:tab/>
      </w:r>
      <w:r>
        <w:tab/>
        <w:t>Media interview:</w:t>
      </w:r>
    </w:p>
    <w:p w14:paraId="6551FB0C" w14:textId="77777777" w:rsidR="00310795" w:rsidRPr="007E5302" w:rsidRDefault="00310795" w:rsidP="00310795">
      <w:pPr>
        <w:pStyle w:val="Styleforeducation"/>
      </w:pPr>
      <w:r w:rsidRPr="0018552F">
        <w:t>The Sunday Telegraph Stella Magazine</w:t>
      </w:r>
      <w:r>
        <w:t>, 30</w:t>
      </w:r>
      <w:r w:rsidRPr="00151F2A">
        <w:rPr>
          <w:vertAlign w:val="superscript"/>
        </w:rPr>
        <w:t>th</w:t>
      </w:r>
      <w:r>
        <w:t xml:space="preserve"> May 2010</w:t>
      </w:r>
      <w:r w:rsidRPr="0018552F">
        <w:t>: The working woman’s dilemma</w:t>
      </w:r>
    </w:p>
    <w:p w14:paraId="1518ECCE" w14:textId="77777777" w:rsidR="00310795" w:rsidRPr="00F2796C" w:rsidRDefault="00310795" w:rsidP="00310795">
      <w:pPr>
        <w:tabs>
          <w:tab w:val="left" w:pos="720"/>
        </w:tabs>
        <w:spacing w:before="240" w:after="120"/>
        <w:jc w:val="both"/>
        <w:rPr>
          <w:lang w:val="en-US"/>
        </w:rPr>
      </w:pPr>
      <w:r w:rsidRPr="00287DF9">
        <w:rPr>
          <w:b/>
          <w:lang w:val="en-US"/>
        </w:rPr>
        <w:t>2008</w:t>
      </w:r>
      <w:r>
        <w:rPr>
          <w:lang w:val="en-US"/>
        </w:rPr>
        <w:tab/>
      </w:r>
      <w:r>
        <w:rPr>
          <w:lang w:val="en-US"/>
        </w:rPr>
        <w:tab/>
        <w:t xml:space="preserve">Talk, Houses of Parliament: </w:t>
      </w:r>
      <w:r w:rsidRPr="00F2796C">
        <w:rPr>
          <w:lang w:val="en-US"/>
        </w:rPr>
        <w:t>Experiences of a woman scientist</w:t>
      </w:r>
    </w:p>
    <w:p w14:paraId="78414E75" w14:textId="77777777" w:rsidR="00310795" w:rsidRPr="00EE463E" w:rsidRDefault="00310795" w:rsidP="00310795">
      <w:pPr>
        <w:tabs>
          <w:tab w:val="left" w:pos="720"/>
        </w:tabs>
        <w:spacing w:before="240" w:after="120"/>
        <w:jc w:val="both"/>
      </w:pPr>
      <w:r w:rsidRPr="00BA120D">
        <w:rPr>
          <w:b/>
        </w:rPr>
        <w:t xml:space="preserve">2004 </w:t>
      </w:r>
      <w:r>
        <w:tab/>
      </w:r>
      <w:r>
        <w:tab/>
        <w:t>Rosalind Franklin Public Lecture, The Royal Society</w:t>
      </w:r>
    </w:p>
    <w:p w14:paraId="7C6BE479" w14:textId="77777777" w:rsidR="00310795" w:rsidRDefault="00310795" w:rsidP="00310795">
      <w:pPr>
        <w:spacing w:before="240" w:after="120"/>
        <w:ind w:right="6"/>
        <w:jc w:val="both"/>
      </w:pPr>
      <w:r w:rsidRPr="00C844DF">
        <w:rPr>
          <w:b/>
        </w:rPr>
        <w:t>2004</w:t>
      </w:r>
      <w:r>
        <w:tab/>
      </w:r>
      <w:r>
        <w:tab/>
        <w:t>Media interviews:</w:t>
      </w:r>
    </w:p>
    <w:p w14:paraId="5228ED78" w14:textId="77777777" w:rsidR="00310795" w:rsidRPr="0018552F" w:rsidRDefault="005F54F1" w:rsidP="00310795">
      <w:pPr>
        <w:pStyle w:val="Styleforeducation"/>
      </w:pPr>
      <w:hyperlink r:id="rId28" w:history="1">
        <w:r w:rsidR="00310795" w:rsidRPr="0018552F">
          <w:rPr>
            <w:rStyle w:val="Hyperlink"/>
            <w:color w:val="auto"/>
            <w:u w:val="none"/>
          </w:rPr>
          <w:t>The Times Higher Education</w:t>
        </w:r>
      </w:hyperlink>
      <w:r w:rsidR="00310795" w:rsidRPr="0018552F">
        <w:t>, 14th May 2004: Mother wins top prize for science</w:t>
      </w:r>
    </w:p>
    <w:p w14:paraId="072AE3A6" w14:textId="77777777" w:rsidR="00310795" w:rsidRPr="0018552F" w:rsidRDefault="005F54F1" w:rsidP="00310795">
      <w:pPr>
        <w:pStyle w:val="Styleforeducation"/>
      </w:pPr>
      <w:hyperlink r:id="rId29" w:history="1">
        <w:r w:rsidR="00310795" w:rsidRPr="0018552F">
          <w:rPr>
            <w:rStyle w:val="Hyperlink"/>
            <w:color w:val="auto"/>
            <w:u w:val="none"/>
          </w:rPr>
          <w:t>The Guardian</w:t>
        </w:r>
      </w:hyperlink>
      <w:r w:rsidR="00310795" w:rsidRPr="0018552F">
        <w:t>, 22nd June 2004: Carol Robinson: Society doyenne</w:t>
      </w:r>
    </w:p>
    <w:p w14:paraId="136BFC9F" w14:textId="77777777" w:rsidR="00310795" w:rsidRDefault="00310795" w:rsidP="00310795">
      <w:pPr>
        <w:pStyle w:val="Styleforeducation"/>
      </w:pPr>
      <w:r w:rsidRPr="0018552F">
        <w:t>BBC Radio 4 Woman’s Hour, 28th June 2004: Professor Carol Robinson on becoming a Royal Society Fellow</w:t>
      </w:r>
    </w:p>
    <w:p w14:paraId="30C724C6" w14:textId="77777777" w:rsidR="00310795" w:rsidRPr="0018552F" w:rsidRDefault="005F54F1" w:rsidP="00310795">
      <w:pPr>
        <w:pStyle w:val="Styleforeducation"/>
        <w:numPr>
          <w:ilvl w:val="0"/>
          <w:numId w:val="0"/>
        </w:numPr>
        <w:ind w:left="2160"/>
      </w:pPr>
      <w:hyperlink r:id="rId30" w:history="1">
        <w:r w:rsidR="00310795" w:rsidRPr="001F6621">
          <w:rPr>
            <w:rStyle w:val="Hyperlink"/>
          </w:rPr>
          <w:t>http://www.bbc.co.uk/radio4/womanshour/2004_26_mon_03.shtml</w:t>
        </w:r>
      </w:hyperlink>
    </w:p>
    <w:p w14:paraId="62DA7E91" w14:textId="77777777" w:rsidR="00310795" w:rsidRPr="0018552F" w:rsidRDefault="00310795" w:rsidP="00310795">
      <w:pPr>
        <w:pStyle w:val="Styleforeducation"/>
      </w:pPr>
      <w:r w:rsidRPr="0018552F">
        <w:t>BB2 Working Lunch: Interview on returning after a career break</w:t>
      </w:r>
    </w:p>
    <w:p w14:paraId="73367B2E" w14:textId="3B8C2386" w:rsidR="00310795" w:rsidRPr="006D468C" w:rsidRDefault="00310795" w:rsidP="00310795">
      <w:pPr>
        <w:spacing w:before="240" w:after="120"/>
        <w:ind w:right="6"/>
        <w:jc w:val="both"/>
        <w:rPr>
          <w:b/>
        </w:rPr>
      </w:pPr>
      <w:r w:rsidRPr="006D468C">
        <w:rPr>
          <w:b/>
        </w:rPr>
        <w:t xml:space="preserve">2003 - 2004 </w:t>
      </w:r>
      <w:r w:rsidRPr="006D468C">
        <w:rPr>
          <w:b/>
        </w:rPr>
        <w:tab/>
      </w:r>
      <w:r w:rsidRPr="006D468C">
        <w:t>Lectures to sixth form:</w:t>
      </w:r>
    </w:p>
    <w:p w14:paraId="0C20933E" w14:textId="77777777" w:rsidR="00310795" w:rsidRPr="006D468C" w:rsidRDefault="00310795" w:rsidP="00310795">
      <w:pPr>
        <w:pStyle w:val="ListParagraph"/>
        <w:numPr>
          <w:ilvl w:val="0"/>
          <w:numId w:val="21"/>
        </w:numPr>
        <w:ind w:right="6"/>
        <w:jc w:val="both"/>
      </w:pPr>
      <w:r w:rsidRPr="006D468C">
        <w:t>Kesteven &amp; Grantham Girl's School, Lincolnshire</w:t>
      </w:r>
    </w:p>
    <w:p w14:paraId="58BD6AFE" w14:textId="77777777" w:rsidR="00310795" w:rsidRPr="006D468C" w:rsidRDefault="00310795" w:rsidP="00310795">
      <w:pPr>
        <w:pStyle w:val="ListParagraph"/>
        <w:numPr>
          <w:ilvl w:val="0"/>
          <w:numId w:val="21"/>
        </w:numPr>
        <w:ind w:right="6"/>
        <w:jc w:val="both"/>
      </w:pPr>
      <w:r w:rsidRPr="006D468C">
        <w:t>St. Paul’s Girl’s School, London</w:t>
      </w:r>
    </w:p>
    <w:p w14:paraId="75BE7853" w14:textId="77777777" w:rsidR="00310795" w:rsidRPr="007E5302" w:rsidRDefault="00310795" w:rsidP="00310795">
      <w:pPr>
        <w:pStyle w:val="ListParagraph"/>
        <w:numPr>
          <w:ilvl w:val="0"/>
          <w:numId w:val="21"/>
        </w:numPr>
        <w:ind w:right="6"/>
        <w:jc w:val="both"/>
      </w:pPr>
      <w:r w:rsidRPr="006D468C">
        <w:t>Hill’s Road Sixth Form College, Cambridge</w:t>
      </w:r>
    </w:p>
    <w:p w14:paraId="6EF591AA" w14:textId="2A6BA257" w:rsidR="00370616" w:rsidRDefault="00310795" w:rsidP="0087038B">
      <w:pPr>
        <w:spacing w:before="240" w:after="120"/>
        <w:ind w:right="6"/>
        <w:jc w:val="both"/>
        <w:rPr>
          <w:color w:val="000000"/>
        </w:rPr>
      </w:pPr>
      <w:r w:rsidRPr="006D468C">
        <w:rPr>
          <w:b/>
        </w:rPr>
        <w:t>2003 - 2009</w:t>
      </w:r>
      <w:r w:rsidRPr="006D468C">
        <w:rPr>
          <w:b/>
        </w:rPr>
        <w:tab/>
      </w:r>
      <w:r w:rsidRPr="006D468C">
        <w:t xml:space="preserve">Promotion of science in local primary schools to </w:t>
      </w:r>
      <w:proofErr w:type="gramStart"/>
      <w:r w:rsidRPr="006D468C">
        <w:t>11-12 year olds</w:t>
      </w:r>
      <w:proofErr w:type="gramEnd"/>
      <w:r w:rsidR="00370616">
        <w:rPr>
          <w:color w:val="000000"/>
        </w:rPr>
        <w:br w:type="page"/>
      </w:r>
    </w:p>
    <w:p w14:paraId="0F2E377F" w14:textId="1299F195" w:rsidR="001C4D45" w:rsidRPr="00250965" w:rsidRDefault="000E337E" w:rsidP="001C4D45">
      <w:pPr>
        <w:pStyle w:val="Heading5"/>
      </w:pPr>
      <w:r>
        <w:lastRenderedPageBreak/>
        <w:t xml:space="preserve">Invited Lectures (last three </w:t>
      </w:r>
      <w:r w:rsidR="001C4D45" w:rsidRPr="00F879A2">
        <w:t>years</w:t>
      </w:r>
      <w:r>
        <w:t>)</w:t>
      </w:r>
    </w:p>
    <w:p w14:paraId="6F6A9A5C" w14:textId="5E522202" w:rsidR="004A29B5" w:rsidRDefault="004A29B5" w:rsidP="00CA16F6">
      <w:pPr>
        <w:tabs>
          <w:tab w:val="left" w:pos="720"/>
        </w:tabs>
        <w:ind w:right="395"/>
        <w:jc w:val="both"/>
        <w:rPr>
          <w:b/>
          <w:color w:val="000000"/>
          <w:sz w:val="22"/>
          <w:szCs w:val="22"/>
          <w:u w:val="single"/>
        </w:rPr>
      </w:pPr>
      <w:bookmarkStart w:id="0" w:name="_Hlk124241981"/>
      <w:r>
        <w:rPr>
          <w:b/>
          <w:color w:val="000000"/>
          <w:sz w:val="22"/>
          <w:szCs w:val="22"/>
          <w:u w:val="single"/>
        </w:rPr>
        <w:t>2023</w:t>
      </w:r>
    </w:p>
    <w:p w14:paraId="018261CE" w14:textId="0FEF8E5B" w:rsidR="004A29B5" w:rsidRDefault="004A29B5" w:rsidP="00CA16F6">
      <w:pPr>
        <w:tabs>
          <w:tab w:val="left" w:pos="720"/>
        </w:tabs>
        <w:ind w:right="395"/>
        <w:jc w:val="both"/>
        <w:rPr>
          <w:b/>
          <w:color w:val="000000"/>
          <w:sz w:val="22"/>
          <w:szCs w:val="22"/>
          <w:u w:val="single"/>
        </w:rPr>
      </w:pPr>
    </w:p>
    <w:p w14:paraId="486CE3CE" w14:textId="5ED1FBE9" w:rsidR="008A74FB" w:rsidRPr="008A74FB" w:rsidRDefault="008A74FB" w:rsidP="004A29B5">
      <w:pPr>
        <w:tabs>
          <w:tab w:val="left" w:pos="720"/>
        </w:tabs>
        <w:ind w:left="1440" w:right="395" w:hanging="1440"/>
        <w:jc w:val="both"/>
        <w:rPr>
          <w:bCs/>
          <w:color w:val="000000"/>
        </w:rPr>
      </w:pPr>
      <w:r>
        <w:rPr>
          <w:b/>
          <w:color w:val="000000"/>
        </w:rPr>
        <w:t>February</w:t>
      </w:r>
      <w:r>
        <w:rPr>
          <w:b/>
          <w:color w:val="000000"/>
        </w:rPr>
        <w:tab/>
      </w:r>
      <w:r>
        <w:rPr>
          <w:bCs/>
          <w:color w:val="000000"/>
        </w:rPr>
        <w:t>4</w:t>
      </w:r>
      <w:r w:rsidRPr="008A74FB">
        <w:rPr>
          <w:bCs/>
          <w:color w:val="000000"/>
          <w:vertAlign w:val="superscript"/>
        </w:rPr>
        <w:t>th</w:t>
      </w:r>
      <w:r>
        <w:rPr>
          <w:bCs/>
          <w:color w:val="000000"/>
        </w:rPr>
        <w:t xml:space="preserve"> </w:t>
      </w:r>
      <w:proofErr w:type="spellStart"/>
      <w:r>
        <w:rPr>
          <w:bCs/>
          <w:color w:val="000000"/>
        </w:rPr>
        <w:t>InterAcad</w:t>
      </w:r>
      <w:r w:rsidR="005F54F1">
        <w:rPr>
          <w:bCs/>
          <w:color w:val="000000"/>
        </w:rPr>
        <w:t>e</w:t>
      </w:r>
      <w:r>
        <w:rPr>
          <w:bCs/>
          <w:color w:val="000000"/>
        </w:rPr>
        <w:t>my</w:t>
      </w:r>
      <w:proofErr w:type="spellEnd"/>
      <w:r>
        <w:rPr>
          <w:bCs/>
          <w:color w:val="000000"/>
        </w:rPr>
        <w:t xml:space="preserve"> Workshop, Stockholm, Sweden</w:t>
      </w:r>
    </w:p>
    <w:p w14:paraId="1653C72D" w14:textId="77777777" w:rsidR="008A74FB" w:rsidRDefault="008A74FB" w:rsidP="004A29B5">
      <w:pPr>
        <w:tabs>
          <w:tab w:val="left" w:pos="720"/>
        </w:tabs>
        <w:ind w:left="1440" w:right="395" w:hanging="1440"/>
        <w:jc w:val="both"/>
        <w:rPr>
          <w:b/>
          <w:color w:val="000000"/>
        </w:rPr>
      </w:pPr>
    </w:p>
    <w:p w14:paraId="7434F48C" w14:textId="7BEC97BA" w:rsidR="004A29B5" w:rsidRPr="004A29B5" w:rsidRDefault="004A29B5" w:rsidP="004A29B5">
      <w:pPr>
        <w:tabs>
          <w:tab w:val="left" w:pos="720"/>
        </w:tabs>
        <w:ind w:left="1440" w:right="395" w:hanging="1440"/>
        <w:jc w:val="both"/>
        <w:rPr>
          <w:bCs/>
          <w:color w:val="000000"/>
        </w:rPr>
      </w:pPr>
      <w:r w:rsidRPr="004A29B5">
        <w:rPr>
          <w:b/>
          <w:color w:val="000000"/>
        </w:rPr>
        <w:t>January</w:t>
      </w:r>
      <w:r>
        <w:rPr>
          <w:b/>
          <w:color w:val="000000"/>
        </w:rPr>
        <w:tab/>
      </w:r>
      <w:r w:rsidR="005F54F1" w:rsidRPr="005F54F1">
        <w:rPr>
          <w:bCs/>
          <w:color w:val="000000"/>
        </w:rPr>
        <w:t xml:space="preserve">Keynote </w:t>
      </w:r>
      <w:r w:rsidR="005F54F1">
        <w:rPr>
          <w:bCs/>
          <w:color w:val="000000"/>
        </w:rPr>
        <w:t>Lecture</w:t>
      </w:r>
      <w:r w:rsidR="005F54F1" w:rsidRPr="005F54F1">
        <w:rPr>
          <w:bCs/>
          <w:color w:val="000000"/>
        </w:rPr>
        <w:t xml:space="preserve">: </w:t>
      </w:r>
      <w:r w:rsidRPr="005F54F1">
        <w:rPr>
          <w:bCs/>
          <w:color w:val="000000"/>
        </w:rPr>
        <w:t>ASMS</w:t>
      </w:r>
      <w:r w:rsidRPr="004A29B5">
        <w:rPr>
          <w:bCs/>
          <w:color w:val="000000"/>
        </w:rPr>
        <w:t xml:space="preserve"> 33rd Sanibel Conference: Membrane Proteins and their Complexes: Mass Spectrometry and Beyond</w:t>
      </w:r>
      <w:r w:rsidR="008A74FB">
        <w:rPr>
          <w:bCs/>
          <w:color w:val="000000"/>
        </w:rPr>
        <w:t>, Florida, USA</w:t>
      </w:r>
    </w:p>
    <w:p w14:paraId="41D61EC3" w14:textId="77777777" w:rsidR="004A29B5" w:rsidRDefault="004A29B5" w:rsidP="00CA16F6">
      <w:pPr>
        <w:tabs>
          <w:tab w:val="left" w:pos="720"/>
        </w:tabs>
        <w:ind w:right="395"/>
        <w:jc w:val="both"/>
        <w:rPr>
          <w:b/>
          <w:color w:val="000000"/>
          <w:sz w:val="22"/>
          <w:szCs w:val="22"/>
          <w:u w:val="single"/>
        </w:rPr>
      </w:pPr>
    </w:p>
    <w:bookmarkEnd w:id="0"/>
    <w:p w14:paraId="1181E295" w14:textId="01EED10A" w:rsidR="00296FAD" w:rsidRDefault="003A6073" w:rsidP="00CA16F6">
      <w:pPr>
        <w:tabs>
          <w:tab w:val="left" w:pos="720"/>
        </w:tabs>
        <w:ind w:right="395"/>
        <w:jc w:val="both"/>
        <w:rPr>
          <w:b/>
          <w:color w:val="000000"/>
          <w:sz w:val="22"/>
          <w:szCs w:val="22"/>
          <w:u w:val="single"/>
        </w:rPr>
      </w:pPr>
      <w:r>
        <w:rPr>
          <w:b/>
          <w:color w:val="000000"/>
          <w:sz w:val="22"/>
          <w:szCs w:val="22"/>
          <w:u w:val="single"/>
        </w:rPr>
        <w:t>2022</w:t>
      </w:r>
    </w:p>
    <w:p w14:paraId="5B86FE6D" w14:textId="601C3417" w:rsidR="003A6073" w:rsidRDefault="003A6073" w:rsidP="00CA16F6">
      <w:pPr>
        <w:tabs>
          <w:tab w:val="left" w:pos="720"/>
        </w:tabs>
        <w:ind w:right="395"/>
        <w:jc w:val="both"/>
        <w:rPr>
          <w:b/>
          <w:color w:val="000000"/>
          <w:sz w:val="22"/>
          <w:szCs w:val="22"/>
          <w:u w:val="single"/>
        </w:rPr>
      </w:pPr>
    </w:p>
    <w:p w14:paraId="23A7F8DD" w14:textId="146C8FA8" w:rsidR="00BF1A2D" w:rsidRPr="00BF1A2D" w:rsidRDefault="00CD656B" w:rsidP="00CD656B">
      <w:pPr>
        <w:tabs>
          <w:tab w:val="left" w:pos="720"/>
          <w:tab w:val="left" w:pos="1440"/>
          <w:tab w:val="left" w:pos="2160"/>
          <w:tab w:val="left" w:pos="2880"/>
          <w:tab w:val="left" w:pos="3600"/>
          <w:tab w:val="left" w:pos="4320"/>
          <w:tab w:val="left" w:pos="5040"/>
          <w:tab w:val="right" w:pos="8965"/>
        </w:tabs>
        <w:spacing w:line="360" w:lineRule="auto"/>
        <w:ind w:right="397"/>
        <w:jc w:val="both"/>
        <w:rPr>
          <w:color w:val="000000"/>
        </w:rPr>
      </w:pPr>
      <w:r>
        <w:rPr>
          <w:b/>
          <w:color w:val="000000"/>
        </w:rPr>
        <w:t>October</w:t>
      </w:r>
      <w:r>
        <w:rPr>
          <w:b/>
          <w:color w:val="000000"/>
        </w:rPr>
        <w:tab/>
      </w:r>
      <w:r w:rsidR="00BF1A2D">
        <w:rPr>
          <w:color w:val="000000"/>
        </w:rPr>
        <w:t>Jordan Translational Medicine Lecture 2022, Oxford, UK</w:t>
      </w:r>
    </w:p>
    <w:p w14:paraId="63DE30D2" w14:textId="51CBA421" w:rsidR="00DC220B" w:rsidRPr="00DC220B" w:rsidRDefault="00BF1A2D" w:rsidP="00CD656B">
      <w:pPr>
        <w:tabs>
          <w:tab w:val="left" w:pos="720"/>
          <w:tab w:val="left" w:pos="1440"/>
          <w:tab w:val="left" w:pos="2160"/>
          <w:tab w:val="left" w:pos="2880"/>
          <w:tab w:val="left" w:pos="3600"/>
          <w:tab w:val="left" w:pos="4320"/>
          <w:tab w:val="left" w:pos="5040"/>
          <w:tab w:val="right" w:pos="8965"/>
        </w:tabs>
        <w:spacing w:line="360" w:lineRule="auto"/>
        <w:ind w:right="397"/>
        <w:jc w:val="both"/>
        <w:rPr>
          <w:color w:val="000000"/>
        </w:rPr>
      </w:pPr>
      <w:r>
        <w:rPr>
          <w:color w:val="000000"/>
        </w:rPr>
        <w:tab/>
      </w:r>
      <w:r>
        <w:rPr>
          <w:color w:val="000000"/>
        </w:rPr>
        <w:tab/>
      </w:r>
      <w:r w:rsidR="00DC220B">
        <w:rPr>
          <w:color w:val="000000"/>
        </w:rPr>
        <w:t>Amgen Thousand Oaks Lecture Series, California, USA (virtual)</w:t>
      </w:r>
    </w:p>
    <w:p w14:paraId="734B7CF0" w14:textId="52F309DF" w:rsidR="00776526" w:rsidRPr="00776526" w:rsidRDefault="00DC220B" w:rsidP="00CD656B">
      <w:pPr>
        <w:tabs>
          <w:tab w:val="left" w:pos="720"/>
          <w:tab w:val="left" w:pos="1440"/>
          <w:tab w:val="left" w:pos="2160"/>
          <w:tab w:val="left" w:pos="2880"/>
          <w:tab w:val="left" w:pos="3600"/>
          <w:tab w:val="left" w:pos="4320"/>
          <w:tab w:val="left" w:pos="5040"/>
          <w:tab w:val="right" w:pos="8965"/>
        </w:tabs>
        <w:spacing w:line="360" w:lineRule="auto"/>
        <w:ind w:right="397"/>
        <w:jc w:val="both"/>
        <w:rPr>
          <w:color w:val="000000"/>
        </w:rPr>
      </w:pPr>
      <w:r>
        <w:rPr>
          <w:color w:val="000000"/>
        </w:rPr>
        <w:tab/>
      </w:r>
      <w:r>
        <w:rPr>
          <w:color w:val="000000"/>
        </w:rPr>
        <w:tab/>
      </w:r>
      <w:r w:rsidR="00776526" w:rsidRPr="00776526">
        <w:rPr>
          <w:color w:val="000000"/>
        </w:rPr>
        <w:t>The Francis Crick Institute Lecture Series, London, UK</w:t>
      </w:r>
    </w:p>
    <w:p w14:paraId="344F81E5" w14:textId="0FE2C485" w:rsidR="00CD656B" w:rsidRPr="00CD656B" w:rsidRDefault="00776526" w:rsidP="00CD656B">
      <w:pPr>
        <w:tabs>
          <w:tab w:val="left" w:pos="720"/>
          <w:tab w:val="left" w:pos="1440"/>
          <w:tab w:val="left" w:pos="2160"/>
          <w:tab w:val="left" w:pos="2880"/>
          <w:tab w:val="left" w:pos="3600"/>
          <w:tab w:val="left" w:pos="4320"/>
          <w:tab w:val="left" w:pos="5040"/>
          <w:tab w:val="right" w:pos="8965"/>
        </w:tabs>
        <w:spacing w:line="360" w:lineRule="auto"/>
        <w:ind w:right="397"/>
        <w:jc w:val="both"/>
        <w:rPr>
          <w:b/>
          <w:color w:val="000000"/>
        </w:rPr>
      </w:pPr>
      <w:r w:rsidRPr="00776526">
        <w:rPr>
          <w:color w:val="000000"/>
        </w:rPr>
        <w:tab/>
      </w:r>
      <w:r w:rsidRPr="00776526">
        <w:rPr>
          <w:color w:val="000000"/>
        </w:rPr>
        <w:tab/>
      </w:r>
      <w:r w:rsidR="00717344">
        <w:rPr>
          <w:color w:val="000000"/>
        </w:rPr>
        <w:t>Louis-</w:t>
      </w:r>
      <w:proofErr w:type="spellStart"/>
      <w:r w:rsidR="00717344">
        <w:rPr>
          <w:color w:val="000000"/>
        </w:rPr>
        <w:t>Jeantet</w:t>
      </w:r>
      <w:proofErr w:type="spellEnd"/>
      <w:r w:rsidR="00717344">
        <w:rPr>
          <w:color w:val="000000"/>
        </w:rPr>
        <w:t xml:space="preserve"> Award Lecture</w:t>
      </w:r>
      <w:r w:rsidR="00CD656B">
        <w:rPr>
          <w:color w:val="000000"/>
        </w:rPr>
        <w:t>, Geneva, Switzerland</w:t>
      </w:r>
    </w:p>
    <w:p w14:paraId="2CF63332" w14:textId="1426C894" w:rsidR="00C25D7A" w:rsidRPr="00C25D7A" w:rsidRDefault="00D47788" w:rsidP="00ED41E2">
      <w:pPr>
        <w:tabs>
          <w:tab w:val="left" w:pos="720"/>
          <w:tab w:val="left" w:pos="1440"/>
          <w:tab w:val="left" w:pos="2160"/>
          <w:tab w:val="left" w:pos="2880"/>
          <w:tab w:val="left" w:pos="3600"/>
          <w:tab w:val="left" w:pos="4320"/>
          <w:tab w:val="left" w:pos="5040"/>
          <w:tab w:val="right" w:pos="8965"/>
        </w:tabs>
        <w:spacing w:line="360" w:lineRule="auto"/>
        <w:ind w:right="397"/>
        <w:jc w:val="both"/>
        <w:rPr>
          <w:color w:val="000000"/>
        </w:rPr>
      </w:pPr>
      <w:r>
        <w:rPr>
          <w:b/>
          <w:color w:val="000000"/>
        </w:rPr>
        <w:t>August</w:t>
      </w:r>
      <w:r>
        <w:rPr>
          <w:b/>
          <w:color w:val="000000"/>
        </w:rPr>
        <w:tab/>
      </w:r>
      <w:r w:rsidR="00C25D7A">
        <w:rPr>
          <w:b/>
          <w:color w:val="000000"/>
        </w:rPr>
        <w:tab/>
      </w:r>
      <w:proofErr w:type="spellStart"/>
      <w:r w:rsidR="00C25D7A">
        <w:rPr>
          <w:color w:val="000000"/>
        </w:rPr>
        <w:t>EuChemS</w:t>
      </w:r>
      <w:proofErr w:type="spellEnd"/>
      <w:r w:rsidR="00C25D7A">
        <w:rPr>
          <w:color w:val="000000"/>
        </w:rPr>
        <w:t xml:space="preserve"> Gold Medal Award</w:t>
      </w:r>
      <w:r w:rsidR="00717344">
        <w:rPr>
          <w:color w:val="000000"/>
        </w:rPr>
        <w:t xml:space="preserve"> </w:t>
      </w:r>
      <w:r w:rsidR="00245AE7">
        <w:rPr>
          <w:color w:val="000000"/>
        </w:rPr>
        <w:t>Lecture</w:t>
      </w:r>
      <w:r w:rsidR="00C25D7A">
        <w:rPr>
          <w:color w:val="000000"/>
        </w:rPr>
        <w:t>, Lisbon, Portugal</w:t>
      </w:r>
    </w:p>
    <w:p w14:paraId="0571FD8F" w14:textId="4BB6B7A7" w:rsidR="00BD27AF" w:rsidRPr="00C25D7A" w:rsidRDefault="00BD27AF" w:rsidP="00ED41E2">
      <w:pPr>
        <w:tabs>
          <w:tab w:val="left" w:pos="720"/>
          <w:tab w:val="left" w:pos="1440"/>
          <w:tab w:val="left" w:pos="2160"/>
          <w:tab w:val="left" w:pos="2880"/>
          <w:tab w:val="left" w:pos="3600"/>
          <w:tab w:val="left" w:pos="4320"/>
          <w:tab w:val="left" w:pos="5040"/>
          <w:tab w:val="right" w:pos="8965"/>
        </w:tabs>
        <w:spacing w:line="360" w:lineRule="auto"/>
        <w:ind w:right="397"/>
        <w:jc w:val="both"/>
        <w:rPr>
          <w:color w:val="000000"/>
        </w:rPr>
      </w:pPr>
      <w:r>
        <w:rPr>
          <w:b/>
          <w:color w:val="000000"/>
        </w:rPr>
        <w:t>June</w:t>
      </w:r>
      <w:r>
        <w:rPr>
          <w:b/>
          <w:color w:val="000000"/>
        </w:rPr>
        <w:tab/>
      </w:r>
      <w:r>
        <w:rPr>
          <w:b/>
          <w:color w:val="000000"/>
        </w:rPr>
        <w:tab/>
      </w:r>
      <w:r w:rsidR="00C25D7A" w:rsidRPr="00C25D7A">
        <w:rPr>
          <w:color w:val="000000"/>
        </w:rPr>
        <w:t>COMPAA Symposium,</w:t>
      </w:r>
      <w:r w:rsidR="00C25D7A">
        <w:rPr>
          <w:b/>
          <w:color w:val="000000"/>
        </w:rPr>
        <w:t xml:space="preserve"> </w:t>
      </w:r>
      <w:r w:rsidR="00C25D7A">
        <w:rPr>
          <w:color w:val="000000"/>
        </w:rPr>
        <w:t>New York, USA</w:t>
      </w:r>
    </w:p>
    <w:p w14:paraId="52355888" w14:textId="1C47B185" w:rsidR="00ED41E2" w:rsidRDefault="00B55309" w:rsidP="00ED41E2">
      <w:pPr>
        <w:tabs>
          <w:tab w:val="left" w:pos="720"/>
          <w:tab w:val="left" w:pos="1440"/>
          <w:tab w:val="left" w:pos="2160"/>
          <w:tab w:val="left" w:pos="2880"/>
          <w:tab w:val="left" w:pos="3600"/>
          <w:tab w:val="left" w:pos="4320"/>
          <w:tab w:val="left" w:pos="5040"/>
          <w:tab w:val="right" w:pos="8965"/>
        </w:tabs>
        <w:spacing w:line="360" w:lineRule="auto"/>
        <w:ind w:right="397"/>
        <w:jc w:val="both"/>
        <w:rPr>
          <w:color w:val="000000"/>
        </w:rPr>
      </w:pPr>
      <w:r w:rsidRPr="00B55309">
        <w:rPr>
          <w:b/>
          <w:color w:val="000000"/>
        </w:rPr>
        <w:t>May</w:t>
      </w:r>
      <w:r>
        <w:rPr>
          <w:color w:val="000000"/>
        </w:rPr>
        <w:tab/>
      </w:r>
      <w:r>
        <w:rPr>
          <w:color w:val="000000"/>
        </w:rPr>
        <w:tab/>
        <w:t>McConnell Lecture, Stanford University and Caltech, USA</w:t>
      </w:r>
    </w:p>
    <w:p w14:paraId="056583DF" w14:textId="63922D66" w:rsidR="00ED41E2" w:rsidRDefault="00ED41E2" w:rsidP="00ED41E2">
      <w:pPr>
        <w:tabs>
          <w:tab w:val="left" w:pos="720"/>
          <w:tab w:val="left" w:pos="1440"/>
          <w:tab w:val="left" w:pos="2160"/>
          <w:tab w:val="left" w:pos="2880"/>
          <w:tab w:val="left" w:pos="3600"/>
          <w:tab w:val="left" w:pos="4320"/>
          <w:tab w:val="left" w:pos="5040"/>
          <w:tab w:val="right" w:pos="8965"/>
        </w:tabs>
        <w:spacing w:line="360" w:lineRule="auto"/>
        <w:ind w:right="397"/>
        <w:jc w:val="both"/>
        <w:rPr>
          <w:color w:val="000000"/>
        </w:rPr>
      </w:pPr>
      <w:r w:rsidRPr="005C76E3">
        <w:rPr>
          <w:b/>
          <w:color w:val="000000"/>
        </w:rPr>
        <w:t>March</w:t>
      </w:r>
      <w:r>
        <w:rPr>
          <w:color w:val="000000"/>
        </w:rPr>
        <w:tab/>
      </w:r>
      <w:r>
        <w:rPr>
          <w:color w:val="000000"/>
        </w:rPr>
        <w:tab/>
        <w:t>Seminar, University of Wisconsin Madison, USA</w:t>
      </w:r>
    </w:p>
    <w:p w14:paraId="14CBA668" w14:textId="155E1021" w:rsidR="00B55309" w:rsidRDefault="00B55309" w:rsidP="00B55309">
      <w:pPr>
        <w:tabs>
          <w:tab w:val="left" w:pos="720"/>
          <w:tab w:val="left" w:pos="1440"/>
          <w:tab w:val="left" w:pos="2160"/>
          <w:tab w:val="left" w:pos="2880"/>
          <w:tab w:val="left" w:pos="3600"/>
          <w:tab w:val="left" w:pos="4320"/>
          <w:tab w:val="left" w:pos="5040"/>
          <w:tab w:val="right" w:pos="8965"/>
        </w:tabs>
        <w:spacing w:line="360" w:lineRule="auto"/>
        <w:ind w:right="397"/>
        <w:jc w:val="both"/>
        <w:rPr>
          <w:color w:val="000000"/>
        </w:rPr>
      </w:pPr>
    </w:p>
    <w:p w14:paraId="3D37827A" w14:textId="0AE5C228" w:rsidR="00296FAD" w:rsidRDefault="00296FAD" w:rsidP="00B55309">
      <w:pPr>
        <w:tabs>
          <w:tab w:val="left" w:pos="720"/>
        </w:tabs>
        <w:spacing w:line="360" w:lineRule="auto"/>
        <w:ind w:right="397"/>
        <w:jc w:val="both"/>
        <w:rPr>
          <w:b/>
          <w:color w:val="000000"/>
          <w:sz w:val="22"/>
          <w:szCs w:val="22"/>
          <w:u w:val="single"/>
        </w:rPr>
      </w:pPr>
    </w:p>
    <w:p w14:paraId="5BA93A9C" w14:textId="5E2B465F" w:rsidR="00654C84" w:rsidRDefault="00255550" w:rsidP="00CA16F6">
      <w:pPr>
        <w:tabs>
          <w:tab w:val="left" w:pos="720"/>
        </w:tabs>
        <w:ind w:right="395"/>
        <w:jc w:val="both"/>
        <w:rPr>
          <w:b/>
          <w:color w:val="000000"/>
          <w:sz w:val="22"/>
          <w:szCs w:val="22"/>
          <w:u w:val="single"/>
        </w:rPr>
      </w:pPr>
      <w:r>
        <w:rPr>
          <w:b/>
          <w:color w:val="000000"/>
          <w:sz w:val="22"/>
          <w:szCs w:val="22"/>
          <w:u w:val="single"/>
        </w:rPr>
        <w:t>2021</w:t>
      </w:r>
    </w:p>
    <w:p w14:paraId="59F340A2" w14:textId="19E6CB59" w:rsidR="00255550" w:rsidRDefault="00255550" w:rsidP="00CA16F6">
      <w:pPr>
        <w:tabs>
          <w:tab w:val="left" w:pos="720"/>
        </w:tabs>
        <w:ind w:right="395"/>
        <w:jc w:val="both"/>
        <w:rPr>
          <w:b/>
          <w:color w:val="000000"/>
          <w:sz w:val="22"/>
          <w:szCs w:val="22"/>
          <w:u w:val="single"/>
        </w:rPr>
      </w:pPr>
    </w:p>
    <w:p w14:paraId="7E4A8886" w14:textId="77777777" w:rsidR="00ED41E2" w:rsidRPr="00450C5E" w:rsidRDefault="00ED41E2" w:rsidP="00ED41E2">
      <w:pPr>
        <w:tabs>
          <w:tab w:val="left" w:pos="720"/>
        </w:tabs>
        <w:spacing w:after="120"/>
        <w:ind w:right="397"/>
        <w:jc w:val="both"/>
        <w:rPr>
          <w:color w:val="000000"/>
        </w:rPr>
      </w:pPr>
      <w:r w:rsidRPr="005F6CF5">
        <w:rPr>
          <w:b/>
          <w:color w:val="000000"/>
        </w:rPr>
        <w:t>December</w:t>
      </w:r>
      <w:r>
        <w:rPr>
          <w:color w:val="000000"/>
        </w:rPr>
        <w:tab/>
        <w:t>Michael Smith Distinguished Research Lecture, University of BC, Canada (virtual)</w:t>
      </w:r>
    </w:p>
    <w:p w14:paraId="56E056A8" w14:textId="77777777" w:rsidR="00ED41E2" w:rsidRDefault="00ED41E2" w:rsidP="00ED41E2">
      <w:pPr>
        <w:tabs>
          <w:tab w:val="left" w:pos="720"/>
        </w:tabs>
        <w:spacing w:after="120"/>
        <w:ind w:right="397"/>
        <w:jc w:val="both"/>
        <w:rPr>
          <w:color w:val="000000"/>
        </w:rPr>
      </w:pPr>
      <w:r w:rsidRPr="005F6CF5">
        <w:rPr>
          <w:b/>
          <w:color w:val="000000"/>
        </w:rPr>
        <w:t>November</w:t>
      </w:r>
      <w:r>
        <w:rPr>
          <w:color w:val="000000"/>
        </w:rPr>
        <w:tab/>
        <w:t>University of Heidelberg, Germany (virtual)</w:t>
      </w:r>
    </w:p>
    <w:p w14:paraId="77695B58" w14:textId="77777777" w:rsidR="00ED41E2" w:rsidRDefault="00ED41E2" w:rsidP="00ED41E2">
      <w:pPr>
        <w:tabs>
          <w:tab w:val="left" w:pos="720"/>
        </w:tabs>
        <w:spacing w:after="120"/>
        <w:ind w:right="397"/>
        <w:jc w:val="both"/>
        <w:rPr>
          <w:color w:val="000000"/>
        </w:rPr>
      </w:pPr>
      <w:r>
        <w:rPr>
          <w:color w:val="000000"/>
        </w:rPr>
        <w:tab/>
      </w:r>
      <w:r>
        <w:rPr>
          <w:color w:val="000000"/>
        </w:rPr>
        <w:tab/>
        <w:t>Redfearn Memorial Lecture, University of Leicester, UK (virtual)</w:t>
      </w:r>
    </w:p>
    <w:p w14:paraId="1FE249E3" w14:textId="77777777" w:rsidR="00ED41E2" w:rsidRDefault="00ED41E2" w:rsidP="00ED41E2">
      <w:pPr>
        <w:tabs>
          <w:tab w:val="left" w:pos="720"/>
        </w:tabs>
        <w:spacing w:after="120"/>
        <w:ind w:right="397"/>
        <w:jc w:val="both"/>
        <w:rPr>
          <w:color w:val="000000"/>
        </w:rPr>
      </w:pPr>
      <w:r>
        <w:rPr>
          <w:color w:val="000000"/>
        </w:rPr>
        <w:tab/>
      </w:r>
      <w:r>
        <w:rPr>
          <w:color w:val="000000"/>
        </w:rPr>
        <w:tab/>
        <w:t>International Chemical Biology Society, Emory University, USA (virtual)</w:t>
      </w:r>
    </w:p>
    <w:p w14:paraId="0144EEE9" w14:textId="77777777" w:rsidR="00ED41E2" w:rsidRDefault="00ED41E2" w:rsidP="00ED41E2">
      <w:pPr>
        <w:tabs>
          <w:tab w:val="left" w:pos="720"/>
        </w:tabs>
        <w:spacing w:after="120"/>
        <w:ind w:right="397"/>
        <w:jc w:val="both"/>
        <w:rPr>
          <w:color w:val="000000"/>
        </w:rPr>
      </w:pPr>
      <w:r w:rsidRPr="002F6B68">
        <w:rPr>
          <w:b/>
          <w:color w:val="000000"/>
        </w:rPr>
        <w:t>October</w:t>
      </w:r>
      <w:r w:rsidRPr="002F6B68">
        <w:rPr>
          <w:b/>
          <w:color w:val="000000"/>
        </w:rPr>
        <w:tab/>
      </w:r>
      <w:r>
        <w:rPr>
          <w:color w:val="000000"/>
        </w:rPr>
        <w:t>Max Planck Institute for Solid State Research, Stuttgart, Germany (virtual)</w:t>
      </w:r>
    </w:p>
    <w:p w14:paraId="4C8E1385" w14:textId="77777777" w:rsidR="00ED41E2" w:rsidRDefault="00ED41E2" w:rsidP="00ED41E2">
      <w:pPr>
        <w:tabs>
          <w:tab w:val="left" w:pos="720"/>
        </w:tabs>
        <w:spacing w:after="120"/>
        <w:ind w:right="397"/>
        <w:jc w:val="both"/>
        <w:rPr>
          <w:color w:val="000000"/>
        </w:rPr>
      </w:pPr>
      <w:r>
        <w:rPr>
          <w:color w:val="000000"/>
        </w:rPr>
        <w:tab/>
      </w:r>
      <w:r>
        <w:rPr>
          <w:color w:val="000000"/>
        </w:rPr>
        <w:tab/>
        <w:t>The Jones Lecture, Queens University, Ontario, Canada (virtual)</w:t>
      </w:r>
    </w:p>
    <w:p w14:paraId="018FBBF9" w14:textId="77777777" w:rsidR="00ED41E2" w:rsidRDefault="00ED41E2" w:rsidP="00ED41E2">
      <w:pPr>
        <w:tabs>
          <w:tab w:val="left" w:pos="720"/>
        </w:tabs>
        <w:spacing w:after="120"/>
        <w:ind w:right="397"/>
        <w:jc w:val="both"/>
        <w:rPr>
          <w:color w:val="000000"/>
        </w:rPr>
      </w:pPr>
      <w:r>
        <w:rPr>
          <w:color w:val="000000"/>
        </w:rPr>
        <w:tab/>
      </w:r>
      <w:r>
        <w:rPr>
          <w:color w:val="000000"/>
        </w:rPr>
        <w:tab/>
        <w:t>Oxford University Dept of Pharmacology, UK (virtual)</w:t>
      </w:r>
    </w:p>
    <w:p w14:paraId="46B24447" w14:textId="77777777" w:rsidR="00ED41E2" w:rsidRDefault="00ED41E2" w:rsidP="00ED41E2">
      <w:pPr>
        <w:tabs>
          <w:tab w:val="left" w:pos="720"/>
        </w:tabs>
        <w:spacing w:after="120"/>
        <w:ind w:right="397"/>
        <w:jc w:val="both"/>
        <w:rPr>
          <w:color w:val="000000"/>
        </w:rPr>
      </w:pPr>
      <w:r>
        <w:rPr>
          <w:b/>
          <w:color w:val="000000"/>
        </w:rPr>
        <w:t>September</w:t>
      </w:r>
      <w:r>
        <w:rPr>
          <w:b/>
          <w:color w:val="000000"/>
        </w:rPr>
        <w:tab/>
      </w:r>
      <w:r>
        <w:rPr>
          <w:color w:val="000000"/>
        </w:rPr>
        <w:t>Scripps University, Frontiers in Chemical Biology Series, USA (virtual)</w:t>
      </w:r>
    </w:p>
    <w:p w14:paraId="3FF21F46" w14:textId="77777777" w:rsidR="00ED41E2" w:rsidRPr="00A23ADE" w:rsidRDefault="00ED41E2" w:rsidP="00ED41E2">
      <w:pPr>
        <w:tabs>
          <w:tab w:val="left" w:pos="720"/>
        </w:tabs>
        <w:spacing w:after="120"/>
        <w:ind w:right="397"/>
        <w:jc w:val="both"/>
        <w:rPr>
          <w:color w:val="000000"/>
          <w:lang w:val="sv-SE"/>
        </w:rPr>
      </w:pPr>
      <w:r>
        <w:rPr>
          <w:color w:val="000000"/>
        </w:rPr>
        <w:tab/>
      </w:r>
      <w:r>
        <w:rPr>
          <w:color w:val="000000"/>
        </w:rPr>
        <w:tab/>
      </w:r>
      <w:r w:rsidRPr="00A23ADE">
        <w:rPr>
          <w:color w:val="000000"/>
          <w:lang w:val="sv-SE"/>
        </w:rPr>
        <w:t>Rosalind Franklin Institute, Harwell, UK (virtual)</w:t>
      </w:r>
    </w:p>
    <w:p w14:paraId="46A6A535" w14:textId="77777777" w:rsidR="00ED41E2" w:rsidRDefault="00ED41E2" w:rsidP="00ED41E2">
      <w:pPr>
        <w:tabs>
          <w:tab w:val="left" w:pos="720"/>
        </w:tabs>
        <w:spacing w:after="120"/>
        <w:ind w:right="397"/>
        <w:jc w:val="both"/>
        <w:rPr>
          <w:color w:val="000000"/>
        </w:rPr>
      </w:pPr>
      <w:r w:rsidRPr="00A23ADE">
        <w:rPr>
          <w:color w:val="000000"/>
          <w:lang w:val="sv-SE"/>
        </w:rPr>
        <w:tab/>
      </w:r>
      <w:r w:rsidRPr="00A23ADE">
        <w:rPr>
          <w:color w:val="000000"/>
          <w:lang w:val="sv-SE"/>
        </w:rPr>
        <w:tab/>
      </w:r>
      <w:r>
        <w:rPr>
          <w:color w:val="000000"/>
        </w:rPr>
        <w:t>Cambridge Medicinal Chemistry Conference, UK (virtual)</w:t>
      </w:r>
    </w:p>
    <w:p w14:paraId="251B6314" w14:textId="77777777" w:rsidR="00ED41E2" w:rsidRDefault="00ED41E2" w:rsidP="00ED41E2">
      <w:pPr>
        <w:tabs>
          <w:tab w:val="left" w:pos="720"/>
        </w:tabs>
        <w:spacing w:after="120"/>
        <w:ind w:right="397"/>
        <w:jc w:val="both"/>
        <w:rPr>
          <w:color w:val="000000"/>
        </w:rPr>
      </w:pPr>
      <w:r w:rsidRPr="001D3F49">
        <w:rPr>
          <w:b/>
          <w:color w:val="000000"/>
        </w:rPr>
        <w:t>July</w:t>
      </w:r>
      <w:r w:rsidRPr="001D3F49">
        <w:rPr>
          <w:b/>
          <w:color w:val="000000"/>
        </w:rPr>
        <w:tab/>
      </w:r>
      <w:r>
        <w:rPr>
          <w:color w:val="000000"/>
        </w:rPr>
        <w:tab/>
      </w:r>
      <w:proofErr w:type="spellStart"/>
      <w:r>
        <w:rPr>
          <w:color w:val="000000"/>
        </w:rPr>
        <w:t>Babraham</w:t>
      </w:r>
      <w:proofErr w:type="spellEnd"/>
      <w:r>
        <w:rPr>
          <w:color w:val="000000"/>
        </w:rPr>
        <w:t xml:space="preserve"> Lecture Series, University of Cambridge, UK (Virtual)</w:t>
      </w:r>
    </w:p>
    <w:p w14:paraId="26B4C804" w14:textId="77777777" w:rsidR="00ED41E2" w:rsidRDefault="00ED41E2" w:rsidP="00ED41E2">
      <w:pPr>
        <w:tabs>
          <w:tab w:val="left" w:pos="720"/>
        </w:tabs>
        <w:spacing w:after="120"/>
        <w:ind w:right="397"/>
        <w:jc w:val="both"/>
        <w:rPr>
          <w:color w:val="000000"/>
        </w:rPr>
      </w:pPr>
      <w:r>
        <w:rPr>
          <w:color w:val="000000"/>
        </w:rPr>
        <w:tab/>
      </w:r>
      <w:r>
        <w:rPr>
          <w:color w:val="000000"/>
        </w:rPr>
        <w:tab/>
        <w:t>European Biophysics Conference, Vienna, Austria (Virtual)</w:t>
      </w:r>
    </w:p>
    <w:p w14:paraId="477709AD" w14:textId="77777777" w:rsidR="00ED41E2" w:rsidRDefault="00ED41E2" w:rsidP="00ED41E2">
      <w:pPr>
        <w:tabs>
          <w:tab w:val="left" w:pos="720"/>
        </w:tabs>
        <w:spacing w:after="120"/>
        <w:ind w:right="397"/>
        <w:jc w:val="both"/>
        <w:rPr>
          <w:color w:val="000000"/>
        </w:rPr>
      </w:pPr>
      <w:r w:rsidRPr="001D3F49">
        <w:rPr>
          <w:b/>
          <w:color w:val="000000"/>
        </w:rPr>
        <w:t>June</w:t>
      </w:r>
      <w:r>
        <w:rPr>
          <w:color w:val="000000"/>
        </w:rPr>
        <w:tab/>
      </w:r>
      <w:r>
        <w:rPr>
          <w:color w:val="000000"/>
        </w:rPr>
        <w:tab/>
        <w:t>ACS Publications Symposium (Virtual)</w:t>
      </w:r>
    </w:p>
    <w:p w14:paraId="287298A4" w14:textId="77777777" w:rsidR="00ED41E2" w:rsidRDefault="00ED41E2" w:rsidP="00ED41E2">
      <w:pPr>
        <w:tabs>
          <w:tab w:val="left" w:pos="720"/>
        </w:tabs>
        <w:spacing w:after="120"/>
        <w:ind w:right="397"/>
        <w:jc w:val="both"/>
        <w:rPr>
          <w:color w:val="000000"/>
        </w:rPr>
      </w:pPr>
      <w:r w:rsidRPr="00A116C5">
        <w:rPr>
          <w:b/>
          <w:color w:val="000000"/>
        </w:rPr>
        <w:t>May</w:t>
      </w:r>
      <w:r>
        <w:rPr>
          <w:color w:val="000000"/>
        </w:rPr>
        <w:tab/>
      </w:r>
      <w:r>
        <w:rPr>
          <w:color w:val="000000"/>
        </w:rPr>
        <w:tab/>
        <w:t>The Hinshelwood Lectures, University of Oxford, UK</w:t>
      </w:r>
    </w:p>
    <w:p w14:paraId="5F1F259D" w14:textId="77777777" w:rsidR="00ED41E2" w:rsidRDefault="00ED41E2" w:rsidP="00ED41E2">
      <w:pPr>
        <w:tabs>
          <w:tab w:val="left" w:pos="720"/>
        </w:tabs>
        <w:spacing w:after="120"/>
        <w:ind w:right="397"/>
        <w:jc w:val="both"/>
        <w:rPr>
          <w:color w:val="000000"/>
        </w:rPr>
      </w:pPr>
      <w:r w:rsidRPr="00A116C5">
        <w:rPr>
          <w:b/>
          <w:color w:val="000000"/>
        </w:rPr>
        <w:t>April</w:t>
      </w:r>
      <w:r>
        <w:rPr>
          <w:color w:val="000000"/>
        </w:rPr>
        <w:tab/>
      </w:r>
      <w:r>
        <w:rPr>
          <w:color w:val="000000"/>
        </w:rPr>
        <w:tab/>
        <w:t>American Society for Biochemistry and Molecular Biology (ASBMB) (Virtual)</w:t>
      </w:r>
    </w:p>
    <w:p w14:paraId="59EB990A" w14:textId="136EA072" w:rsidR="00ED41E2" w:rsidRDefault="00ED41E2" w:rsidP="00ED41E2">
      <w:pPr>
        <w:tabs>
          <w:tab w:val="left" w:pos="720"/>
        </w:tabs>
        <w:spacing w:after="120"/>
        <w:ind w:right="397"/>
        <w:jc w:val="both"/>
        <w:rPr>
          <w:color w:val="000000"/>
        </w:rPr>
      </w:pPr>
      <w:r w:rsidRPr="005C76E3">
        <w:rPr>
          <w:b/>
          <w:color w:val="000000"/>
        </w:rPr>
        <w:t>March</w:t>
      </w:r>
      <w:r>
        <w:rPr>
          <w:color w:val="000000"/>
        </w:rPr>
        <w:tab/>
      </w:r>
      <w:r>
        <w:rPr>
          <w:color w:val="000000"/>
        </w:rPr>
        <w:tab/>
        <w:t xml:space="preserve">Plenary </w:t>
      </w:r>
      <w:r w:rsidR="005F54F1">
        <w:rPr>
          <w:color w:val="000000"/>
        </w:rPr>
        <w:t>Lecture</w:t>
      </w:r>
      <w:r>
        <w:rPr>
          <w:color w:val="000000"/>
        </w:rPr>
        <w:t>: Human Proteome Organisation (HUPO) 2021, USA (Virtual)</w:t>
      </w:r>
    </w:p>
    <w:p w14:paraId="3E5AED33" w14:textId="77777777" w:rsidR="00ED41E2" w:rsidRDefault="00ED41E2" w:rsidP="00ED41E2">
      <w:pPr>
        <w:tabs>
          <w:tab w:val="left" w:pos="720"/>
        </w:tabs>
        <w:spacing w:after="120"/>
        <w:ind w:right="397"/>
        <w:jc w:val="both"/>
        <w:rPr>
          <w:color w:val="000000"/>
        </w:rPr>
      </w:pPr>
      <w:r>
        <w:rPr>
          <w:color w:val="000000"/>
        </w:rPr>
        <w:tab/>
      </w:r>
      <w:r>
        <w:rPr>
          <w:color w:val="000000"/>
        </w:rPr>
        <w:tab/>
        <w:t>Cambridge University Scientific Society, UK (Virtual)</w:t>
      </w:r>
    </w:p>
    <w:p w14:paraId="414A8BD4" w14:textId="77777777" w:rsidR="00ED41E2" w:rsidRPr="00A23ADE" w:rsidRDefault="00ED41E2" w:rsidP="00ED41E2">
      <w:pPr>
        <w:tabs>
          <w:tab w:val="left" w:pos="720"/>
        </w:tabs>
        <w:spacing w:after="120"/>
        <w:ind w:right="397"/>
        <w:jc w:val="both"/>
        <w:rPr>
          <w:color w:val="000000"/>
          <w:lang w:val="it-IT"/>
        </w:rPr>
      </w:pPr>
      <w:r>
        <w:rPr>
          <w:color w:val="000000"/>
        </w:rPr>
        <w:lastRenderedPageBreak/>
        <w:tab/>
      </w:r>
      <w:r>
        <w:rPr>
          <w:color w:val="000000"/>
        </w:rPr>
        <w:tab/>
      </w:r>
      <w:r w:rsidRPr="00A23ADE">
        <w:rPr>
          <w:color w:val="000000"/>
          <w:lang w:val="it-IT"/>
        </w:rPr>
        <w:t>Purdue University, Indiana, USA (Virtual)</w:t>
      </w:r>
    </w:p>
    <w:p w14:paraId="4613E282" w14:textId="78DCDA4A" w:rsidR="00255550" w:rsidRDefault="00255550" w:rsidP="0023404B">
      <w:pPr>
        <w:tabs>
          <w:tab w:val="left" w:pos="720"/>
        </w:tabs>
        <w:spacing w:after="120"/>
        <w:ind w:right="397"/>
        <w:jc w:val="both"/>
        <w:rPr>
          <w:color w:val="000000"/>
        </w:rPr>
      </w:pPr>
      <w:r w:rsidRPr="00255550">
        <w:rPr>
          <w:b/>
          <w:color w:val="000000"/>
        </w:rPr>
        <w:t>February</w:t>
      </w:r>
      <w:r w:rsidRPr="00255550">
        <w:rPr>
          <w:b/>
          <w:color w:val="000000"/>
        </w:rPr>
        <w:tab/>
      </w:r>
      <w:r w:rsidRPr="00255550">
        <w:rPr>
          <w:color w:val="000000"/>
        </w:rPr>
        <w:t>University of Massachusetts-Amherst</w:t>
      </w:r>
      <w:r>
        <w:rPr>
          <w:color w:val="000000"/>
        </w:rPr>
        <w:t>, USA (Virtual)</w:t>
      </w:r>
    </w:p>
    <w:p w14:paraId="355798C6" w14:textId="0972F099" w:rsidR="00307FBA" w:rsidRDefault="00307FBA">
      <w:pPr>
        <w:rPr>
          <w:b/>
          <w:color w:val="000000"/>
          <w:sz w:val="22"/>
          <w:szCs w:val="22"/>
          <w:u w:val="single"/>
        </w:rPr>
      </w:pPr>
      <w:r>
        <w:rPr>
          <w:b/>
          <w:color w:val="000000"/>
          <w:sz w:val="22"/>
          <w:szCs w:val="22"/>
          <w:u w:val="single"/>
        </w:rPr>
        <w:br w:type="page"/>
      </w:r>
    </w:p>
    <w:p w14:paraId="23B8CCD6" w14:textId="58A10C09" w:rsidR="00B5408C" w:rsidRDefault="00B5408C" w:rsidP="00CA16F6">
      <w:pPr>
        <w:tabs>
          <w:tab w:val="left" w:pos="720"/>
        </w:tabs>
        <w:ind w:right="395"/>
        <w:jc w:val="both"/>
        <w:rPr>
          <w:b/>
          <w:color w:val="000000"/>
          <w:sz w:val="22"/>
          <w:szCs w:val="22"/>
          <w:u w:val="single"/>
        </w:rPr>
      </w:pPr>
      <w:r>
        <w:rPr>
          <w:b/>
          <w:color w:val="000000"/>
          <w:sz w:val="22"/>
          <w:szCs w:val="22"/>
          <w:u w:val="single"/>
        </w:rPr>
        <w:lastRenderedPageBreak/>
        <w:t>2020</w:t>
      </w:r>
    </w:p>
    <w:p w14:paraId="7D2BC314" w14:textId="5C1E199D" w:rsidR="00B5408C" w:rsidRDefault="00B5408C" w:rsidP="00CA16F6">
      <w:pPr>
        <w:tabs>
          <w:tab w:val="left" w:pos="720"/>
        </w:tabs>
        <w:ind w:right="395"/>
        <w:jc w:val="both"/>
        <w:rPr>
          <w:b/>
          <w:color w:val="000000"/>
          <w:sz w:val="22"/>
          <w:szCs w:val="22"/>
          <w:u w:val="single"/>
        </w:rPr>
      </w:pPr>
    </w:p>
    <w:p w14:paraId="3C12EBF5" w14:textId="77777777" w:rsidR="00ED41E2" w:rsidRDefault="00ED41E2" w:rsidP="00ED41E2">
      <w:pPr>
        <w:tabs>
          <w:tab w:val="left" w:pos="720"/>
        </w:tabs>
        <w:spacing w:after="120"/>
        <w:ind w:right="397"/>
        <w:jc w:val="both"/>
        <w:rPr>
          <w:b/>
          <w:color w:val="000000"/>
        </w:rPr>
      </w:pPr>
      <w:r w:rsidRPr="00A948B8">
        <w:rPr>
          <w:b/>
          <w:color w:val="000000"/>
        </w:rPr>
        <w:t>October</w:t>
      </w:r>
      <w:r>
        <w:rPr>
          <w:b/>
          <w:color w:val="000000"/>
        </w:rPr>
        <w:tab/>
      </w:r>
      <w:r w:rsidRPr="0022786B">
        <w:rPr>
          <w:color w:val="000000"/>
        </w:rPr>
        <w:t xml:space="preserve">Distinguished </w:t>
      </w:r>
      <w:proofErr w:type="spellStart"/>
      <w:r w:rsidRPr="0022786B">
        <w:rPr>
          <w:color w:val="000000"/>
        </w:rPr>
        <w:t>Bashour</w:t>
      </w:r>
      <w:proofErr w:type="spellEnd"/>
      <w:r w:rsidRPr="0022786B">
        <w:rPr>
          <w:color w:val="000000"/>
        </w:rPr>
        <w:t xml:space="preserve"> Lecture</w:t>
      </w:r>
      <w:r>
        <w:rPr>
          <w:color w:val="000000"/>
        </w:rPr>
        <w:t>, Dallas, USA (virtual)</w:t>
      </w:r>
    </w:p>
    <w:p w14:paraId="3CF2E26E" w14:textId="77777777" w:rsidR="00ED41E2" w:rsidRDefault="00ED41E2" w:rsidP="00ED41E2">
      <w:pPr>
        <w:tabs>
          <w:tab w:val="left" w:pos="720"/>
        </w:tabs>
        <w:spacing w:after="120"/>
        <w:ind w:right="397"/>
        <w:jc w:val="both"/>
        <w:rPr>
          <w:color w:val="000000"/>
        </w:rPr>
      </w:pPr>
      <w:r>
        <w:rPr>
          <w:b/>
          <w:color w:val="000000"/>
        </w:rPr>
        <w:tab/>
      </w:r>
      <w:r>
        <w:rPr>
          <w:b/>
          <w:color w:val="000000"/>
        </w:rPr>
        <w:tab/>
      </w:r>
      <w:r w:rsidRPr="005C76E3">
        <w:rPr>
          <w:color w:val="000000"/>
        </w:rPr>
        <w:t xml:space="preserve">The </w:t>
      </w:r>
      <w:r>
        <w:rPr>
          <w:color w:val="000000"/>
        </w:rPr>
        <w:t xml:space="preserve">Salter’s Institute, </w:t>
      </w:r>
      <w:r w:rsidRPr="00A948B8">
        <w:rPr>
          <w:color w:val="000000"/>
        </w:rPr>
        <w:t>Alumni Event</w:t>
      </w:r>
      <w:r>
        <w:rPr>
          <w:color w:val="000000"/>
        </w:rPr>
        <w:t xml:space="preserve"> and Awards Ceremony, London, UK (virtual)</w:t>
      </w:r>
    </w:p>
    <w:p w14:paraId="4CE57A4A" w14:textId="77777777" w:rsidR="00ED41E2" w:rsidRDefault="00ED41E2" w:rsidP="00ED41E2">
      <w:pPr>
        <w:tabs>
          <w:tab w:val="left" w:pos="720"/>
        </w:tabs>
        <w:spacing w:after="120"/>
        <w:ind w:right="397"/>
        <w:jc w:val="both"/>
        <w:rPr>
          <w:color w:val="000000"/>
        </w:rPr>
      </w:pPr>
      <w:r>
        <w:rPr>
          <w:color w:val="000000"/>
        </w:rPr>
        <w:tab/>
      </w:r>
      <w:r>
        <w:rPr>
          <w:color w:val="000000"/>
        </w:rPr>
        <w:tab/>
        <w:t>Rosalind Franklin Institute, London, UK (virtual)</w:t>
      </w:r>
    </w:p>
    <w:p w14:paraId="1A914B0B" w14:textId="67B1E206" w:rsidR="00ED41E2" w:rsidRDefault="00ED41E2" w:rsidP="00ED41E2">
      <w:pPr>
        <w:tabs>
          <w:tab w:val="left" w:pos="720"/>
        </w:tabs>
        <w:spacing w:after="120"/>
        <w:ind w:left="1440" w:right="397"/>
        <w:jc w:val="both"/>
        <w:rPr>
          <w:color w:val="000000"/>
        </w:rPr>
      </w:pPr>
      <w:r>
        <w:rPr>
          <w:color w:val="000000"/>
        </w:rPr>
        <w:t>Keynote</w:t>
      </w:r>
      <w:r w:rsidR="005F54F1">
        <w:rPr>
          <w:color w:val="000000"/>
        </w:rPr>
        <w:t xml:space="preserve"> Lecture</w:t>
      </w:r>
      <w:r>
        <w:rPr>
          <w:color w:val="000000"/>
        </w:rPr>
        <w:t xml:space="preserve">: </w:t>
      </w:r>
      <w:proofErr w:type="spellStart"/>
      <w:r>
        <w:rPr>
          <w:color w:val="000000"/>
        </w:rPr>
        <w:t>Wellcome</w:t>
      </w:r>
      <w:proofErr w:type="spellEnd"/>
      <w:r>
        <w:rPr>
          <w:color w:val="000000"/>
        </w:rPr>
        <w:t xml:space="preserve"> Centre for Human Genetics High Profile Seminar, Oxford, UK (virtual)</w:t>
      </w:r>
    </w:p>
    <w:p w14:paraId="52F89686" w14:textId="77777777" w:rsidR="00ED41E2" w:rsidRDefault="00ED41E2" w:rsidP="00ED41E2">
      <w:pPr>
        <w:tabs>
          <w:tab w:val="left" w:pos="720"/>
        </w:tabs>
        <w:spacing w:after="120"/>
        <w:ind w:right="397"/>
        <w:jc w:val="both"/>
        <w:rPr>
          <w:color w:val="000000"/>
        </w:rPr>
      </w:pPr>
      <w:r>
        <w:rPr>
          <w:color w:val="000000"/>
        </w:rPr>
        <w:tab/>
      </w:r>
      <w:r>
        <w:rPr>
          <w:color w:val="000000"/>
        </w:rPr>
        <w:tab/>
        <w:t xml:space="preserve">UCSD, </w:t>
      </w:r>
      <w:r w:rsidRPr="00A948B8">
        <w:rPr>
          <w:color w:val="000000"/>
        </w:rPr>
        <w:t>Chemistry &amp; Chemical Biology Seminar Series</w:t>
      </w:r>
      <w:r>
        <w:rPr>
          <w:color w:val="000000"/>
        </w:rPr>
        <w:t>, San Diego, USA (Virtual)</w:t>
      </w:r>
    </w:p>
    <w:p w14:paraId="4D53A7C2" w14:textId="77777777" w:rsidR="00ED41E2" w:rsidRDefault="00ED41E2" w:rsidP="00ED41E2">
      <w:pPr>
        <w:tabs>
          <w:tab w:val="left" w:pos="720"/>
        </w:tabs>
        <w:spacing w:after="120"/>
        <w:ind w:right="397"/>
        <w:jc w:val="both"/>
        <w:rPr>
          <w:color w:val="000000"/>
        </w:rPr>
      </w:pPr>
      <w:r w:rsidRPr="00634885">
        <w:rPr>
          <w:b/>
          <w:color w:val="000000"/>
        </w:rPr>
        <w:t>February</w:t>
      </w:r>
      <w:r>
        <w:rPr>
          <w:color w:val="000000"/>
        </w:rPr>
        <w:tab/>
      </w:r>
      <w:r w:rsidRPr="00634885">
        <w:rPr>
          <w:color w:val="000000"/>
        </w:rPr>
        <w:t>Kohn – IASH Workshop, Jerusalem, Israel</w:t>
      </w:r>
    </w:p>
    <w:p w14:paraId="450263EA" w14:textId="77826179" w:rsidR="00B5408C" w:rsidRDefault="00B5408C" w:rsidP="00634885">
      <w:pPr>
        <w:tabs>
          <w:tab w:val="left" w:pos="720"/>
        </w:tabs>
        <w:spacing w:after="120"/>
        <w:ind w:right="397"/>
        <w:jc w:val="both"/>
        <w:rPr>
          <w:color w:val="000000"/>
        </w:rPr>
      </w:pPr>
      <w:r>
        <w:rPr>
          <w:b/>
          <w:color w:val="000000"/>
        </w:rPr>
        <w:t>January</w:t>
      </w:r>
      <w:r>
        <w:rPr>
          <w:b/>
          <w:color w:val="000000"/>
        </w:rPr>
        <w:tab/>
      </w:r>
      <w:r>
        <w:rPr>
          <w:color w:val="000000"/>
        </w:rPr>
        <w:t>Ox</w:t>
      </w:r>
      <w:r w:rsidR="002C5520">
        <w:rPr>
          <w:color w:val="000000"/>
        </w:rPr>
        <w:t>ford Chemistry Alumni Event, Royal Society of Chemistry, London, UK</w:t>
      </w:r>
    </w:p>
    <w:p w14:paraId="3F9D3ADD" w14:textId="1E847DA1" w:rsidR="0022786B" w:rsidRPr="00307FBA" w:rsidRDefault="006C7884" w:rsidP="00DB5C48">
      <w:pPr>
        <w:tabs>
          <w:tab w:val="left" w:pos="720"/>
        </w:tabs>
        <w:spacing w:after="120"/>
        <w:ind w:right="397"/>
        <w:jc w:val="both"/>
        <w:rPr>
          <w:color w:val="000000"/>
        </w:rPr>
      </w:pPr>
      <w:r>
        <w:rPr>
          <w:color w:val="000000"/>
        </w:rPr>
        <w:tab/>
      </w:r>
    </w:p>
    <w:p w14:paraId="420CBD36" w14:textId="38FE2C0C" w:rsidR="009C2D81" w:rsidRPr="00604045" w:rsidRDefault="00C92A3B" w:rsidP="00604045">
      <w:pPr>
        <w:pStyle w:val="Heading3"/>
        <w:pBdr>
          <w:bottom w:val="single" w:sz="4" w:space="3" w:color="auto"/>
        </w:pBdr>
      </w:pPr>
      <w:bookmarkStart w:id="1" w:name="_ENREF_1"/>
      <w:r w:rsidRPr="009E4964">
        <w:lastRenderedPageBreak/>
        <w:t>PUBLICATIONS</w:t>
      </w:r>
    </w:p>
    <w:p w14:paraId="2CF587DF" w14:textId="77777777" w:rsidR="00D42523" w:rsidRDefault="00D42523" w:rsidP="00D42523">
      <w:pPr>
        <w:pStyle w:val="ListParagraph"/>
        <w:widowControl w:val="0"/>
        <w:autoSpaceDE w:val="0"/>
        <w:autoSpaceDN w:val="0"/>
        <w:adjustRightInd w:val="0"/>
        <w:ind w:left="454"/>
        <w:jc w:val="center"/>
        <w:rPr>
          <w:rFonts w:eastAsiaTheme="majorEastAsia" w:cs="Tahoma"/>
          <w:b/>
          <w:sz w:val="24"/>
          <w:szCs w:val="24"/>
          <w:u w:val="single"/>
        </w:rPr>
      </w:pPr>
    </w:p>
    <w:p w14:paraId="626A5339" w14:textId="77777777" w:rsidR="00D42523" w:rsidRPr="00995D4C" w:rsidRDefault="00D42523" w:rsidP="00D42523">
      <w:pPr>
        <w:pStyle w:val="ListParagraph"/>
        <w:widowControl w:val="0"/>
        <w:autoSpaceDE w:val="0"/>
        <w:autoSpaceDN w:val="0"/>
        <w:adjustRightInd w:val="0"/>
        <w:ind w:left="454"/>
        <w:jc w:val="center"/>
        <w:rPr>
          <w:rFonts w:eastAsiaTheme="majorEastAsia" w:cs="Tahoma"/>
          <w:b/>
          <w:sz w:val="24"/>
          <w:szCs w:val="24"/>
          <w:u w:val="single"/>
        </w:rPr>
      </w:pPr>
      <w:r>
        <w:rPr>
          <w:rFonts w:eastAsiaTheme="majorEastAsia" w:cs="Tahoma"/>
          <w:b/>
          <w:sz w:val="24"/>
          <w:szCs w:val="24"/>
          <w:u w:val="single"/>
        </w:rPr>
        <w:t>2022</w:t>
      </w:r>
    </w:p>
    <w:p w14:paraId="24078A0D" w14:textId="77777777" w:rsidR="00D42523" w:rsidRPr="005A7AB7" w:rsidRDefault="00D42523" w:rsidP="00D42523">
      <w:pPr>
        <w:pStyle w:val="ListParagraph"/>
        <w:widowControl w:val="0"/>
        <w:autoSpaceDE w:val="0"/>
        <w:autoSpaceDN w:val="0"/>
        <w:adjustRightInd w:val="0"/>
        <w:ind w:left="454"/>
        <w:jc w:val="center"/>
        <w:rPr>
          <w:rFonts w:eastAsiaTheme="majorEastAsia" w:cs="Tahoma"/>
          <w:b/>
          <w:sz w:val="24"/>
          <w:szCs w:val="24"/>
          <w:u w:val="single"/>
        </w:rPr>
      </w:pPr>
    </w:p>
    <w:p w14:paraId="6EB88AF9" w14:textId="77777777" w:rsidR="00974246" w:rsidRPr="00974246" w:rsidRDefault="00974246" w:rsidP="0099242C">
      <w:pPr>
        <w:ind w:left="567"/>
        <w:rPr>
          <w:rFonts w:eastAsia="MS Gothic" w:cs="Tahoma"/>
        </w:rPr>
      </w:pPr>
    </w:p>
    <w:p w14:paraId="0201F127" w14:textId="77777777" w:rsidR="0034191E" w:rsidRDefault="0034191E" w:rsidP="0034191E">
      <w:pPr>
        <w:pStyle w:val="ListParagraph"/>
        <w:numPr>
          <w:ilvl w:val="0"/>
          <w:numId w:val="16"/>
        </w:numPr>
        <w:tabs>
          <w:tab w:val="clear" w:pos="596"/>
          <w:tab w:val="num" w:pos="709"/>
        </w:tabs>
        <w:ind w:left="567" w:hanging="567"/>
        <w:rPr>
          <w:rFonts w:eastAsiaTheme="majorEastAsia" w:cs="Tahoma"/>
        </w:rPr>
      </w:pPr>
      <w:r w:rsidRPr="00A65515">
        <w:rPr>
          <w:rFonts w:eastAsiaTheme="majorEastAsia" w:cs="Tahoma"/>
        </w:rPr>
        <w:t xml:space="preserve">O. </w:t>
      </w:r>
      <w:proofErr w:type="spellStart"/>
      <w:r w:rsidRPr="00A65515">
        <w:rPr>
          <w:rFonts w:eastAsiaTheme="majorEastAsia" w:cs="Tahoma"/>
        </w:rPr>
        <w:t>Akkermans</w:t>
      </w:r>
      <w:proofErr w:type="spellEnd"/>
      <w:r w:rsidRPr="00A65515">
        <w:rPr>
          <w:rFonts w:eastAsiaTheme="majorEastAsia" w:cs="Tahoma"/>
        </w:rPr>
        <w:t xml:space="preserve">, C. </w:t>
      </w:r>
      <w:proofErr w:type="spellStart"/>
      <w:r w:rsidRPr="00A65515">
        <w:rPr>
          <w:rFonts w:eastAsiaTheme="majorEastAsia" w:cs="Tahoma"/>
        </w:rPr>
        <w:t>Delloye</w:t>
      </w:r>
      <w:proofErr w:type="spellEnd"/>
      <w:r w:rsidRPr="00A65515">
        <w:rPr>
          <w:rFonts w:eastAsiaTheme="majorEastAsia" w:cs="Tahoma"/>
        </w:rPr>
        <w:t xml:space="preserve">-Bourgeois, C. Peregrina, M. </w:t>
      </w:r>
      <w:proofErr w:type="spellStart"/>
      <w:r w:rsidRPr="00A65515">
        <w:rPr>
          <w:rFonts w:eastAsiaTheme="majorEastAsia" w:cs="Tahoma"/>
        </w:rPr>
        <w:t>Carrasquero-Ordaz</w:t>
      </w:r>
      <w:proofErr w:type="spellEnd"/>
      <w:r w:rsidRPr="00A65515">
        <w:rPr>
          <w:rFonts w:eastAsiaTheme="majorEastAsia" w:cs="Tahoma"/>
        </w:rPr>
        <w:t xml:space="preserve">, M. </w:t>
      </w:r>
      <w:proofErr w:type="spellStart"/>
      <w:r w:rsidRPr="00A65515">
        <w:rPr>
          <w:rFonts w:eastAsiaTheme="majorEastAsia" w:cs="Tahoma"/>
        </w:rPr>
        <w:t>Kokolaki</w:t>
      </w:r>
      <w:proofErr w:type="spellEnd"/>
      <w:r w:rsidRPr="00A65515">
        <w:rPr>
          <w:rFonts w:eastAsiaTheme="majorEastAsia" w:cs="Tahoma"/>
        </w:rPr>
        <w:t xml:space="preserve">,                 M. </w:t>
      </w:r>
      <w:proofErr w:type="spellStart"/>
      <w:r w:rsidRPr="00A65515">
        <w:rPr>
          <w:rFonts w:eastAsiaTheme="majorEastAsia" w:cs="Tahoma"/>
        </w:rPr>
        <w:t>Berbeira</w:t>
      </w:r>
      <w:proofErr w:type="spellEnd"/>
      <w:r w:rsidRPr="00A65515">
        <w:rPr>
          <w:rFonts w:eastAsiaTheme="majorEastAsia" w:cs="Tahoma"/>
        </w:rPr>
        <w:t xml:space="preserve">-Santana, M. </w:t>
      </w:r>
      <w:proofErr w:type="spellStart"/>
      <w:r w:rsidRPr="00A65515">
        <w:rPr>
          <w:rFonts w:eastAsiaTheme="majorEastAsia" w:cs="Tahoma"/>
        </w:rPr>
        <w:t>Chavent</w:t>
      </w:r>
      <w:proofErr w:type="spellEnd"/>
      <w:r w:rsidRPr="00A65515">
        <w:rPr>
          <w:rFonts w:eastAsiaTheme="majorEastAsia" w:cs="Tahoma"/>
        </w:rPr>
        <w:t xml:space="preserve">, F. Reynaud, R. Raj, J. </w:t>
      </w:r>
      <w:proofErr w:type="spellStart"/>
      <w:r w:rsidRPr="00A65515">
        <w:rPr>
          <w:rFonts w:eastAsiaTheme="majorEastAsia" w:cs="Tahoma"/>
        </w:rPr>
        <w:t>Agirre</w:t>
      </w:r>
      <w:proofErr w:type="spellEnd"/>
      <w:r w:rsidRPr="00A65515">
        <w:rPr>
          <w:rFonts w:eastAsiaTheme="majorEastAsia" w:cs="Tahoma"/>
        </w:rPr>
        <w:t xml:space="preserve">, M. Aksu, E. S. White, E. Lowe,      D. B. Amar, S. </w:t>
      </w:r>
      <w:proofErr w:type="spellStart"/>
      <w:r w:rsidRPr="00A65515">
        <w:rPr>
          <w:rFonts w:eastAsiaTheme="majorEastAsia" w:cs="Tahoma"/>
        </w:rPr>
        <w:t>Zaballa</w:t>
      </w:r>
      <w:proofErr w:type="spellEnd"/>
      <w:r w:rsidRPr="00A65515">
        <w:rPr>
          <w:rFonts w:eastAsiaTheme="majorEastAsia" w:cs="Tahoma"/>
        </w:rPr>
        <w:t xml:space="preserve">, J. </w:t>
      </w:r>
      <w:proofErr w:type="spellStart"/>
      <w:r w:rsidRPr="00A65515">
        <w:rPr>
          <w:rFonts w:eastAsiaTheme="majorEastAsia" w:cs="Tahoma"/>
        </w:rPr>
        <w:t>Huo</w:t>
      </w:r>
      <w:proofErr w:type="spellEnd"/>
      <w:r w:rsidRPr="00A65515">
        <w:rPr>
          <w:rFonts w:eastAsiaTheme="majorEastAsia" w:cs="Tahoma"/>
        </w:rPr>
        <w:t xml:space="preserve">, I. </w:t>
      </w:r>
      <w:proofErr w:type="spellStart"/>
      <w:r w:rsidRPr="00A65515">
        <w:rPr>
          <w:rFonts w:eastAsiaTheme="majorEastAsia" w:cs="Tahoma"/>
        </w:rPr>
        <w:t>Pakos</w:t>
      </w:r>
      <w:proofErr w:type="spellEnd"/>
      <w:r w:rsidRPr="00A65515">
        <w:rPr>
          <w:rFonts w:eastAsiaTheme="majorEastAsia" w:cs="Tahoma"/>
        </w:rPr>
        <w:t xml:space="preserve">, P. T. N. McCubbin, D. </w:t>
      </w:r>
      <w:proofErr w:type="spellStart"/>
      <w:r w:rsidRPr="00A65515">
        <w:rPr>
          <w:rFonts w:eastAsiaTheme="majorEastAsia" w:cs="Tahoma"/>
        </w:rPr>
        <w:t>Comoletti</w:t>
      </w:r>
      <w:proofErr w:type="spellEnd"/>
      <w:r w:rsidRPr="00A65515">
        <w:rPr>
          <w:rFonts w:eastAsiaTheme="majorEastAsia" w:cs="Tahoma"/>
        </w:rPr>
        <w:t>, R. J. Owens,                  C. V. Robinson,  V. Castellani, D. del Toro</w:t>
      </w:r>
      <w:r>
        <w:rPr>
          <w:rFonts w:eastAsiaTheme="majorEastAsia" w:cs="Tahoma"/>
        </w:rPr>
        <w:t xml:space="preserve"> </w:t>
      </w:r>
      <w:r w:rsidRPr="00A65515">
        <w:rPr>
          <w:rFonts w:eastAsiaTheme="majorEastAsia" w:cs="Tahoma"/>
        </w:rPr>
        <w:t>and E</w:t>
      </w:r>
      <w:r>
        <w:rPr>
          <w:rFonts w:eastAsiaTheme="majorEastAsia" w:cs="Tahoma"/>
        </w:rPr>
        <w:t xml:space="preserve">. </w:t>
      </w:r>
      <w:r w:rsidRPr="00A65515">
        <w:rPr>
          <w:rFonts w:eastAsiaTheme="majorEastAsia" w:cs="Tahoma"/>
        </w:rPr>
        <w:t>Seiradake</w:t>
      </w:r>
    </w:p>
    <w:p w14:paraId="1F8D0910" w14:textId="1828FC8E" w:rsidR="0034191E" w:rsidRPr="00A65515" w:rsidRDefault="0034191E" w:rsidP="0034191E">
      <w:pPr>
        <w:pStyle w:val="ListParagraph"/>
        <w:tabs>
          <w:tab w:val="num" w:pos="709"/>
        </w:tabs>
        <w:ind w:left="567" w:hanging="567"/>
        <w:rPr>
          <w:rFonts w:eastAsiaTheme="majorEastAsia" w:cs="Tahoma"/>
        </w:rPr>
      </w:pPr>
      <w:r>
        <w:rPr>
          <w:rFonts w:eastAsiaTheme="majorEastAsia" w:cs="Tahoma"/>
        </w:rPr>
        <w:tab/>
      </w:r>
      <w:r w:rsidRPr="00A65515">
        <w:rPr>
          <w:rFonts w:eastAsiaTheme="majorEastAsia" w:cs="Tahoma"/>
        </w:rPr>
        <w:t>GPC3-Unc5 receptor complex structure and role in cell migration.</w:t>
      </w:r>
      <w:r w:rsidRPr="00A65515">
        <w:rPr>
          <w:rFonts w:eastAsiaTheme="majorEastAsia" w:cs="Tahoma"/>
          <w:b/>
          <w:bCs/>
        </w:rPr>
        <w:t xml:space="preserve"> </w:t>
      </w:r>
    </w:p>
    <w:p w14:paraId="00A15E85" w14:textId="776DA076" w:rsidR="0034191E" w:rsidRDefault="0034191E" w:rsidP="0034191E">
      <w:pPr>
        <w:pStyle w:val="ListParagraph"/>
        <w:tabs>
          <w:tab w:val="num" w:pos="709"/>
        </w:tabs>
        <w:ind w:left="567" w:hanging="567"/>
        <w:rPr>
          <w:rFonts w:eastAsiaTheme="majorEastAsia" w:cs="Tahoma"/>
        </w:rPr>
      </w:pPr>
      <w:r>
        <w:rPr>
          <w:rFonts w:eastAsiaTheme="majorEastAsia" w:cs="Tahoma"/>
          <w:b/>
          <w:bCs/>
        </w:rPr>
        <w:tab/>
      </w:r>
      <w:r w:rsidRPr="007E5B2C">
        <w:rPr>
          <w:rFonts w:eastAsiaTheme="majorEastAsia" w:cs="Tahoma"/>
          <w:b/>
          <w:bCs/>
        </w:rPr>
        <w:t>Cell</w:t>
      </w:r>
      <w:r>
        <w:rPr>
          <w:rFonts w:eastAsiaTheme="majorEastAsia" w:cs="Tahoma"/>
          <w:b/>
          <w:bCs/>
        </w:rPr>
        <w:t>,</w:t>
      </w:r>
      <w:r w:rsidRPr="007E5B2C">
        <w:rPr>
          <w:rFonts w:eastAsiaTheme="majorEastAsia" w:cs="Tahoma"/>
        </w:rPr>
        <w:t xml:space="preserve"> </w:t>
      </w:r>
      <w:r>
        <w:rPr>
          <w:rFonts w:eastAsiaTheme="majorEastAsia" w:cs="Tahoma"/>
        </w:rPr>
        <w:t xml:space="preserve">2022, </w:t>
      </w:r>
      <w:r w:rsidRPr="007E5B2C">
        <w:rPr>
          <w:rFonts w:eastAsiaTheme="majorEastAsia" w:cs="Tahoma"/>
        </w:rPr>
        <w:t>185</w:t>
      </w:r>
      <w:r>
        <w:rPr>
          <w:rFonts w:eastAsiaTheme="majorEastAsia" w:cs="Tahoma"/>
        </w:rPr>
        <w:t>(</w:t>
      </w:r>
      <w:r w:rsidRPr="007E5B2C">
        <w:rPr>
          <w:rFonts w:eastAsiaTheme="majorEastAsia" w:cs="Tahoma"/>
        </w:rPr>
        <w:t>21</w:t>
      </w:r>
      <w:r>
        <w:rPr>
          <w:rFonts w:eastAsiaTheme="majorEastAsia" w:cs="Tahoma"/>
        </w:rPr>
        <w:t>)</w:t>
      </w:r>
      <w:r w:rsidRPr="007E5B2C">
        <w:rPr>
          <w:rFonts w:eastAsiaTheme="majorEastAsia" w:cs="Tahoma"/>
        </w:rPr>
        <w:t>, 3931-3949.e26</w:t>
      </w:r>
      <w:r>
        <w:rPr>
          <w:rFonts w:eastAsiaTheme="majorEastAsia" w:cs="Tahoma"/>
        </w:rPr>
        <w:t>.</w:t>
      </w:r>
    </w:p>
    <w:p w14:paraId="2C03097A" w14:textId="38C2718F" w:rsidR="0034191E" w:rsidRDefault="0034191E" w:rsidP="00591C88">
      <w:pPr>
        <w:pStyle w:val="ListParagraph"/>
        <w:tabs>
          <w:tab w:val="num" w:pos="709"/>
        </w:tabs>
        <w:ind w:left="567" w:hanging="567"/>
        <w:rPr>
          <w:rFonts w:eastAsiaTheme="majorEastAsia" w:cs="Tahoma"/>
        </w:rPr>
      </w:pPr>
      <w:r>
        <w:rPr>
          <w:rFonts w:eastAsiaTheme="majorEastAsia" w:cs="Tahoma"/>
        </w:rPr>
        <w:tab/>
      </w:r>
    </w:p>
    <w:p w14:paraId="7FB81662" w14:textId="25904DBD" w:rsidR="00105CFB" w:rsidRPr="00105CFB" w:rsidRDefault="00105CFB" w:rsidP="00105CFB">
      <w:pPr>
        <w:pStyle w:val="ListParagraph"/>
        <w:numPr>
          <w:ilvl w:val="0"/>
          <w:numId w:val="16"/>
        </w:numPr>
        <w:rPr>
          <w:rFonts w:eastAsiaTheme="majorEastAsia" w:cs="Tahoma"/>
        </w:rPr>
      </w:pPr>
      <w:r w:rsidRPr="00105CFB">
        <w:rPr>
          <w:rFonts w:eastAsiaTheme="majorEastAsia" w:cs="Tahoma"/>
        </w:rPr>
        <w:t>D. Wu and C. V. Robinson</w:t>
      </w:r>
    </w:p>
    <w:p w14:paraId="543FB871" w14:textId="77777777" w:rsidR="00105CFB" w:rsidRPr="00105CFB" w:rsidRDefault="00105CFB" w:rsidP="00105CFB">
      <w:pPr>
        <w:pStyle w:val="ListParagraph"/>
        <w:ind w:left="596"/>
        <w:rPr>
          <w:rFonts w:eastAsiaTheme="majorEastAsia" w:cs="Tahoma"/>
        </w:rPr>
      </w:pPr>
      <w:r w:rsidRPr="00105CFB">
        <w:rPr>
          <w:rFonts w:eastAsiaTheme="majorEastAsia" w:cs="Tahoma"/>
        </w:rPr>
        <w:t>Native Top-Down Mass Spectrometry Reveals a Role for Interfacial Glycans on Therapeutic Cytokine and Hormone Assemblies.</w:t>
      </w:r>
    </w:p>
    <w:p w14:paraId="2B93B738" w14:textId="77777777" w:rsidR="00105CFB" w:rsidRPr="00105CFB" w:rsidRDefault="00105CFB" w:rsidP="00105CFB">
      <w:pPr>
        <w:pStyle w:val="ListParagraph"/>
        <w:ind w:left="596"/>
        <w:rPr>
          <w:rFonts w:eastAsiaTheme="majorEastAsia" w:cs="Tahoma"/>
        </w:rPr>
      </w:pPr>
      <w:proofErr w:type="spellStart"/>
      <w:r w:rsidRPr="00105CFB">
        <w:rPr>
          <w:rFonts w:eastAsiaTheme="majorEastAsia" w:cs="Tahoma"/>
          <w:b/>
          <w:bCs/>
          <w:i/>
          <w:iCs/>
        </w:rPr>
        <w:t>Angew</w:t>
      </w:r>
      <w:proofErr w:type="spellEnd"/>
      <w:r w:rsidRPr="00105CFB">
        <w:rPr>
          <w:rFonts w:eastAsiaTheme="majorEastAsia" w:cs="Tahoma"/>
          <w:b/>
          <w:bCs/>
          <w:i/>
          <w:iCs/>
        </w:rPr>
        <w:t xml:space="preserve"> </w:t>
      </w:r>
      <w:proofErr w:type="spellStart"/>
      <w:r w:rsidRPr="00105CFB">
        <w:rPr>
          <w:rFonts w:eastAsiaTheme="majorEastAsia" w:cs="Tahoma"/>
          <w:b/>
          <w:bCs/>
          <w:i/>
          <w:iCs/>
        </w:rPr>
        <w:t>Chemie</w:t>
      </w:r>
      <w:proofErr w:type="spellEnd"/>
      <w:r w:rsidRPr="00105CFB">
        <w:rPr>
          <w:rFonts w:eastAsiaTheme="majorEastAsia" w:cs="Tahoma"/>
          <w:b/>
          <w:bCs/>
          <w:i/>
          <w:iCs/>
        </w:rPr>
        <w:t xml:space="preserve"> Intl Ed</w:t>
      </w:r>
      <w:r w:rsidRPr="00105CFB">
        <w:rPr>
          <w:rFonts w:eastAsiaTheme="majorEastAsia" w:cs="Tahoma"/>
        </w:rPr>
        <w:t>, 2022, 61(49): e2022131.</w:t>
      </w:r>
    </w:p>
    <w:p w14:paraId="6699774E" w14:textId="77777777" w:rsidR="00105CFB" w:rsidRPr="00105CFB" w:rsidRDefault="00105CFB" w:rsidP="00105CFB">
      <w:pPr>
        <w:pStyle w:val="ListParagraph"/>
        <w:ind w:left="596"/>
        <w:rPr>
          <w:rFonts w:eastAsiaTheme="majorEastAsia" w:cs="Tahoma"/>
        </w:rPr>
      </w:pPr>
    </w:p>
    <w:p w14:paraId="2882DC7B" w14:textId="77777777" w:rsidR="00105CFB" w:rsidRPr="00105CFB" w:rsidRDefault="00105CFB" w:rsidP="00105CFB">
      <w:pPr>
        <w:pStyle w:val="ListParagraph"/>
        <w:numPr>
          <w:ilvl w:val="0"/>
          <w:numId w:val="16"/>
        </w:numPr>
        <w:rPr>
          <w:rFonts w:eastAsiaTheme="majorEastAsia" w:cs="Tahoma"/>
        </w:rPr>
      </w:pPr>
      <w:r w:rsidRPr="00105CFB">
        <w:rPr>
          <w:rFonts w:eastAsiaTheme="majorEastAsia" w:cs="Tahoma"/>
        </w:rPr>
        <w:t>X. Yao, Y. Wang, Z. Wang, X. Fan, D. Wu, J. Huang, A. Mueller, S. Gao, M. Hu, C. V. Robinson, Y. Yu, S. Gao and N. Yan.</w:t>
      </w:r>
    </w:p>
    <w:p w14:paraId="3F5118CD" w14:textId="77777777" w:rsidR="00105CFB" w:rsidRPr="00105CFB" w:rsidRDefault="00105CFB" w:rsidP="00105CFB">
      <w:pPr>
        <w:pStyle w:val="ListParagraph"/>
        <w:ind w:left="596"/>
        <w:rPr>
          <w:rFonts w:eastAsiaTheme="majorEastAsia" w:cs="Tahoma"/>
        </w:rPr>
      </w:pPr>
      <w:r w:rsidRPr="00105CFB">
        <w:rPr>
          <w:rFonts w:eastAsiaTheme="majorEastAsia" w:cs="Tahoma"/>
        </w:rPr>
        <w:t>Structures of the R-type human Cav2.3 channel reveal conformational crosstalk of the intracellular segments.</w:t>
      </w:r>
    </w:p>
    <w:p w14:paraId="25313A34" w14:textId="77777777" w:rsidR="00105CFB" w:rsidRPr="00105CFB" w:rsidRDefault="00105CFB" w:rsidP="00105CFB">
      <w:pPr>
        <w:pStyle w:val="ListParagraph"/>
        <w:ind w:left="596"/>
        <w:rPr>
          <w:rFonts w:eastAsiaTheme="majorEastAsia" w:cs="Tahoma"/>
        </w:rPr>
      </w:pPr>
      <w:r w:rsidRPr="00105CFB">
        <w:rPr>
          <w:rFonts w:eastAsiaTheme="majorEastAsia" w:cs="Tahoma"/>
          <w:b/>
          <w:bCs/>
          <w:i/>
          <w:iCs/>
        </w:rPr>
        <w:t>Nature Comms,</w:t>
      </w:r>
      <w:r w:rsidRPr="00105CFB">
        <w:rPr>
          <w:rFonts w:eastAsiaTheme="majorEastAsia" w:cs="Tahoma"/>
        </w:rPr>
        <w:t xml:space="preserve"> 2022, 13(1): 7358.</w:t>
      </w:r>
    </w:p>
    <w:p w14:paraId="4D0AD3B8" w14:textId="77777777" w:rsidR="00105CFB" w:rsidRDefault="00105CFB" w:rsidP="00105CFB">
      <w:pPr>
        <w:pStyle w:val="ListParagraph"/>
        <w:ind w:left="596"/>
        <w:rPr>
          <w:rFonts w:eastAsiaTheme="majorEastAsia" w:cs="Tahoma"/>
        </w:rPr>
      </w:pPr>
    </w:p>
    <w:p w14:paraId="33453AEF" w14:textId="51F20731" w:rsidR="00D52F61" w:rsidRPr="00D52F61" w:rsidRDefault="00D52F61" w:rsidP="00D52F61">
      <w:pPr>
        <w:pStyle w:val="ListParagraph"/>
        <w:numPr>
          <w:ilvl w:val="0"/>
          <w:numId w:val="16"/>
        </w:numPr>
        <w:rPr>
          <w:rFonts w:eastAsiaTheme="majorEastAsia" w:cs="Tahoma"/>
        </w:rPr>
      </w:pPr>
      <w:r w:rsidRPr="00D52F61">
        <w:rPr>
          <w:rFonts w:eastAsiaTheme="majorEastAsia" w:cs="Tahoma"/>
        </w:rPr>
        <w:t xml:space="preserve">P. A. M. </w:t>
      </w:r>
      <w:proofErr w:type="spellStart"/>
      <w:r w:rsidRPr="00D52F61">
        <w:rPr>
          <w:rFonts w:eastAsiaTheme="majorEastAsia" w:cs="Tahoma"/>
        </w:rPr>
        <w:t>Schmidpeter</w:t>
      </w:r>
      <w:proofErr w:type="spellEnd"/>
      <w:r w:rsidRPr="00D52F61">
        <w:rPr>
          <w:rFonts w:eastAsiaTheme="majorEastAsia" w:cs="Tahoma"/>
        </w:rPr>
        <w:t xml:space="preserve">, D. Wu, J. </w:t>
      </w:r>
      <w:proofErr w:type="spellStart"/>
      <w:r w:rsidRPr="00D52F61">
        <w:rPr>
          <w:rFonts w:eastAsiaTheme="majorEastAsia" w:cs="Tahoma"/>
        </w:rPr>
        <w:t>Rheinberger</w:t>
      </w:r>
      <w:proofErr w:type="spellEnd"/>
      <w:r w:rsidRPr="00D52F61">
        <w:rPr>
          <w:rFonts w:eastAsiaTheme="majorEastAsia" w:cs="Tahoma"/>
        </w:rPr>
        <w:t xml:space="preserve">, P. M. </w:t>
      </w:r>
      <w:proofErr w:type="spellStart"/>
      <w:r w:rsidRPr="00D52F61">
        <w:rPr>
          <w:rFonts w:eastAsiaTheme="majorEastAsia" w:cs="Tahoma"/>
        </w:rPr>
        <w:t>Riegelhaupt</w:t>
      </w:r>
      <w:proofErr w:type="spellEnd"/>
      <w:r w:rsidRPr="00D52F61">
        <w:rPr>
          <w:rFonts w:eastAsiaTheme="majorEastAsia" w:cs="Tahoma"/>
        </w:rPr>
        <w:t xml:space="preserve">, H. Tang, C. V. Robinson and       C. M. </w:t>
      </w:r>
      <w:proofErr w:type="spellStart"/>
      <w:r w:rsidRPr="00D52F61">
        <w:rPr>
          <w:rFonts w:eastAsiaTheme="majorEastAsia" w:cs="Tahoma"/>
        </w:rPr>
        <w:t>Nimigean</w:t>
      </w:r>
      <w:proofErr w:type="spellEnd"/>
      <w:r w:rsidRPr="00D52F61">
        <w:rPr>
          <w:rFonts w:eastAsiaTheme="majorEastAsia" w:cs="Tahoma"/>
        </w:rPr>
        <w:t>.</w:t>
      </w:r>
    </w:p>
    <w:p w14:paraId="01F2A54A" w14:textId="77777777" w:rsidR="00D52F61" w:rsidRPr="00D52F61" w:rsidRDefault="00D52F61" w:rsidP="00D52F61">
      <w:pPr>
        <w:pStyle w:val="ListParagraph"/>
        <w:ind w:left="596"/>
        <w:rPr>
          <w:rFonts w:eastAsiaTheme="majorEastAsia" w:cs="Tahoma"/>
        </w:rPr>
      </w:pPr>
      <w:r w:rsidRPr="00D52F61">
        <w:rPr>
          <w:rFonts w:eastAsiaTheme="majorEastAsia" w:cs="Tahoma"/>
        </w:rPr>
        <w:t>Anionic lipids unlock the gates of select ion channels in the pacemaker family.</w:t>
      </w:r>
    </w:p>
    <w:p w14:paraId="54BBBFC7" w14:textId="77777777" w:rsidR="00D52F61" w:rsidRPr="00D52F61" w:rsidRDefault="00D52F61" w:rsidP="00D52F61">
      <w:pPr>
        <w:pStyle w:val="ListParagraph"/>
        <w:ind w:left="596"/>
        <w:rPr>
          <w:rFonts w:eastAsiaTheme="majorEastAsia" w:cs="Tahoma"/>
        </w:rPr>
      </w:pPr>
      <w:r w:rsidRPr="00D52F61">
        <w:rPr>
          <w:rFonts w:eastAsiaTheme="majorEastAsia" w:cs="Tahoma"/>
          <w:b/>
          <w:i/>
        </w:rPr>
        <w:t xml:space="preserve">Nat Struct &amp; Mol </w:t>
      </w:r>
      <w:proofErr w:type="spellStart"/>
      <w:r w:rsidRPr="00D52F61">
        <w:rPr>
          <w:rFonts w:eastAsiaTheme="majorEastAsia" w:cs="Tahoma"/>
          <w:b/>
          <w:i/>
        </w:rPr>
        <w:t>Biol</w:t>
      </w:r>
      <w:proofErr w:type="spellEnd"/>
      <w:r w:rsidRPr="00D52F61">
        <w:rPr>
          <w:rFonts w:eastAsiaTheme="majorEastAsia" w:cs="Tahoma"/>
        </w:rPr>
        <w:t>, 2022, 29(11): 1092-1100.</w:t>
      </w:r>
    </w:p>
    <w:p w14:paraId="2B14B8A9" w14:textId="77777777" w:rsidR="00D52F61" w:rsidRPr="00D52F61" w:rsidRDefault="00D52F61" w:rsidP="00D52F61">
      <w:pPr>
        <w:pStyle w:val="ListParagraph"/>
        <w:ind w:left="596"/>
        <w:rPr>
          <w:rFonts w:eastAsiaTheme="majorEastAsia" w:cs="Tahoma"/>
        </w:rPr>
      </w:pPr>
    </w:p>
    <w:p w14:paraId="4DED60B8" w14:textId="36DF6304" w:rsidR="003F13C9" w:rsidRPr="00226CF1" w:rsidRDefault="003F13C9" w:rsidP="0099242C">
      <w:pPr>
        <w:pStyle w:val="ListParagraph"/>
        <w:numPr>
          <w:ilvl w:val="0"/>
          <w:numId w:val="16"/>
        </w:numPr>
        <w:ind w:left="567"/>
        <w:rPr>
          <w:rFonts w:eastAsiaTheme="majorEastAsia" w:cs="Tahoma"/>
        </w:rPr>
      </w:pPr>
      <w:r w:rsidRPr="00226CF1">
        <w:rPr>
          <w:rFonts w:eastAsiaTheme="majorEastAsia" w:cs="Tahoma"/>
        </w:rPr>
        <w:t xml:space="preserve">M. Webby, A. Oluwole, C. </w:t>
      </w:r>
      <w:proofErr w:type="spellStart"/>
      <w:r w:rsidRPr="00226CF1">
        <w:rPr>
          <w:rFonts w:eastAsiaTheme="majorEastAsia" w:cs="Tahoma"/>
        </w:rPr>
        <w:t>Pedebos</w:t>
      </w:r>
      <w:proofErr w:type="spellEnd"/>
      <w:r w:rsidRPr="00226CF1">
        <w:rPr>
          <w:rFonts w:eastAsiaTheme="majorEastAsia" w:cs="Tahoma"/>
        </w:rPr>
        <w:t xml:space="preserve">, P. Inns, A. </w:t>
      </w:r>
      <w:proofErr w:type="spellStart"/>
      <w:r w:rsidRPr="00226CF1">
        <w:rPr>
          <w:rFonts w:eastAsiaTheme="majorEastAsia" w:cs="Tahoma"/>
        </w:rPr>
        <w:t>Olerinyova</w:t>
      </w:r>
      <w:proofErr w:type="spellEnd"/>
      <w:r w:rsidRPr="00226CF1">
        <w:rPr>
          <w:rFonts w:eastAsiaTheme="majorEastAsia" w:cs="Tahoma"/>
        </w:rPr>
        <w:t xml:space="preserve">, D. </w:t>
      </w:r>
      <w:proofErr w:type="spellStart"/>
      <w:r w:rsidRPr="00226CF1">
        <w:rPr>
          <w:rFonts w:eastAsiaTheme="majorEastAsia" w:cs="Tahoma"/>
        </w:rPr>
        <w:t>Prakaash</w:t>
      </w:r>
      <w:proofErr w:type="spellEnd"/>
      <w:r w:rsidRPr="00226CF1">
        <w:rPr>
          <w:rFonts w:eastAsiaTheme="majorEastAsia" w:cs="Tahoma"/>
        </w:rPr>
        <w:t xml:space="preserve">, N. </w:t>
      </w:r>
      <w:proofErr w:type="spellStart"/>
      <w:r w:rsidRPr="00226CF1">
        <w:rPr>
          <w:rFonts w:eastAsiaTheme="majorEastAsia" w:cs="Tahoma"/>
        </w:rPr>
        <w:t>Housden</w:t>
      </w:r>
      <w:proofErr w:type="spellEnd"/>
      <w:r w:rsidRPr="00226CF1">
        <w:rPr>
          <w:rFonts w:eastAsiaTheme="majorEastAsia" w:cs="Tahoma"/>
        </w:rPr>
        <w:t xml:space="preserve">, G. Benn, </w:t>
      </w:r>
      <w:r>
        <w:rPr>
          <w:rFonts w:eastAsiaTheme="majorEastAsia" w:cs="Tahoma"/>
        </w:rPr>
        <w:br/>
      </w:r>
      <w:r w:rsidRPr="00226CF1">
        <w:rPr>
          <w:rFonts w:eastAsiaTheme="majorEastAsia" w:cs="Tahoma"/>
        </w:rPr>
        <w:t xml:space="preserve">D. Sun, B. </w:t>
      </w:r>
      <w:proofErr w:type="spellStart"/>
      <w:r w:rsidRPr="00226CF1">
        <w:rPr>
          <w:rFonts w:eastAsiaTheme="majorEastAsia" w:cs="Tahoma"/>
        </w:rPr>
        <w:t>Hoogenboom</w:t>
      </w:r>
      <w:proofErr w:type="spellEnd"/>
      <w:r w:rsidRPr="00226CF1">
        <w:rPr>
          <w:rFonts w:eastAsiaTheme="majorEastAsia" w:cs="Tahoma"/>
        </w:rPr>
        <w:t>, P. Kukura, S. Mohammed</w:t>
      </w:r>
      <w:r>
        <w:rPr>
          <w:rFonts w:eastAsiaTheme="majorEastAsia" w:cs="Tahoma"/>
        </w:rPr>
        <w:t xml:space="preserve">, C. V. Robinson, </w:t>
      </w:r>
      <w:r w:rsidRPr="00226CF1">
        <w:rPr>
          <w:rFonts w:eastAsiaTheme="majorEastAsia" w:cs="Tahoma"/>
        </w:rPr>
        <w:t>M</w:t>
      </w:r>
      <w:r>
        <w:rPr>
          <w:rFonts w:eastAsiaTheme="majorEastAsia" w:cs="Tahoma"/>
        </w:rPr>
        <w:t xml:space="preserve">. </w:t>
      </w:r>
      <w:r w:rsidRPr="00226CF1">
        <w:rPr>
          <w:rFonts w:eastAsiaTheme="majorEastAsia" w:cs="Tahoma"/>
        </w:rPr>
        <w:t>A</w:t>
      </w:r>
      <w:r>
        <w:rPr>
          <w:rFonts w:eastAsiaTheme="majorEastAsia" w:cs="Tahoma"/>
        </w:rPr>
        <w:t>.</w:t>
      </w:r>
      <w:r w:rsidRPr="00226CF1">
        <w:rPr>
          <w:rFonts w:eastAsiaTheme="majorEastAsia" w:cs="Tahoma"/>
        </w:rPr>
        <w:t xml:space="preserve"> K</w:t>
      </w:r>
      <w:r>
        <w:rPr>
          <w:rFonts w:eastAsiaTheme="majorEastAsia" w:cs="Tahoma"/>
        </w:rPr>
        <w:t>halid and</w:t>
      </w:r>
      <w:r w:rsidRPr="00226CF1">
        <w:rPr>
          <w:rFonts w:eastAsiaTheme="majorEastAsia" w:cs="Tahoma"/>
        </w:rPr>
        <w:t xml:space="preserve"> </w:t>
      </w:r>
      <w:r>
        <w:rPr>
          <w:rFonts w:eastAsiaTheme="majorEastAsia" w:cs="Tahoma"/>
        </w:rPr>
        <w:t xml:space="preserve">C. </w:t>
      </w:r>
      <w:r w:rsidRPr="00226CF1">
        <w:rPr>
          <w:rFonts w:eastAsiaTheme="majorEastAsia" w:cs="Tahoma"/>
        </w:rPr>
        <w:t>K</w:t>
      </w:r>
      <w:r>
        <w:rPr>
          <w:rFonts w:eastAsiaTheme="majorEastAsia" w:cs="Tahoma"/>
        </w:rPr>
        <w:t>leanthous.</w:t>
      </w:r>
      <w:r w:rsidRPr="00226CF1">
        <w:rPr>
          <w:rFonts w:eastAsiaTheme="majorEastAsia" w:cs="Tahoma"/>
        </w:rPr>
        <w:t xml:space="preserve"> </w:t>
      </w:r>
      <w:r>
        <w:rPr>
          <w:rFonts w:eastAsiaTheme="majorEastAsia" w:cs="Tahoma"/>
        </w:rPr>
        <w:t>Lipids mediate supramolecular outer m</w:t>
      </w:r>
      <w:r w:rsidRPr="00226CF1">
        <w:rPr>
          <w:rFonts w:eastAsiaTheme="majorEastAsia" w:cs="Tahoma"/>
        </w:rPr>
        <w:t xml:space="preserve">embrane </w:t>
      </w:r>
      <w:r>
        <w:rPr>
          <w:rFonts w:eastAsiaTheme="majorEastAsia" w:cs="Tahoma"/>
        </w:rPr>
        <w:t>protein assembly in b</w:t>
      </w:r>
      <w:r w:rsidRPr="00226CF1">
        <w:rPr>
          <w:rFonts w:eastAsiaTheme="majorEastAsia" w:cs="Tahoma"/>
        </w:rPr>
        <w:t>acteria</w:t>
      </w:r>
      <w:r>
        <w:rPr>
          <w:rFonts w:eastAsiaTheme="majorEastAsia" w:cs="Tahoma"/>
        </w:rPr>
        <w:t>.</w:t>
      </w:r>
    </w:p>
    <w:p w14:paraId="26A44604" w14:textId="77777777" w:rsidR="003F13C9" w:rsidRPr="003F13C9" w:rsidRDefault="003F13C9" w:rsidP="0099242C">
      <w:pPr>
        <w:ind w:firstLine="567"/>
        <w:rPr>
          <w:rFonts w:eastAsiaTheme="majorEastAsia" w:cs="Tahoma"/>
          <w:highlight w:val="yellow"/>
        </w:rPr>
      </w:pPr>
      <w:r w:rsidRPr="003F13C9">
        <w:rPr>
          <w:rFonts w:eastAsiaTheme="majorEastAsia" w:cs="Tahoma"/>
          <w:b/>
          <w:i/>
        </w:rPr>
        <w:t>Science Advances</w:t>
      </w:r>
      <w:r w:rsidRPr="003F13C9">
        <w:rPr>
          <w:rFonts w:eastAsiaTheme="majorEastAsia" w:cs="Tahoma"/>
        </w:rPr>
        <w:t>, 2022. 8(44): eadc9566.</w:t>
      </w:r>
    </w:p>
    <w:p w14:paraId="44882502" w14:textId="77777777" w:rsidR="003F13C9" w:rsidRDefault="003F13C9" w:rsidP="0099242C">
      <w:pPr>
        <w:pStyle w:val="ListParagraph"/>
        <w:ind w:left="567"/>
        <w:rPr>
          <w:rFonts w:eastAsiaTheme="majorEastAsia" w:cs="Tahoma"/>
        </w:rPr>
      </w:pPr>
    </w:p>
    <w:p w14:paraId="4EC672BA" w14:textId="1E9ED265" w:rsidR="003F13C9" w:rsidRPr="0099242C" w:rsidRDefault="003F13C9" w:rsidP="0099242C">
      <w:pPr>
        <w:pStyle w:val="ListParagraph"/>
        <w:numPr>
          <w:ilvl w:val="0"/>
          <w:numId w:val="16"/>
        </w:numPr>
        <w:ind w:left="567"/>
        <w:rPr>
          <w:rFonts w:eastAsiaTheme="majorEastAsia" w:cs="Tahoma"/>
        </w:rPr>
      </w:pPr>
      <w:r w:rsidRPr="00922185">
        <w:rPr>
          <w:rFonts w:eastAsiaTheme="majorEastAsia" w:cs="Tahoma"/>
        </w:rPr>
        <w:t>T</w:t>
      </w:r>
      <w:r>
        <w:rPr>
          <w:rFonts w:eastAsiaTheme="majorEastAsia" w:cs="Tahoma"/>
        </w:rPr>
        <w:t>.</w:t>
      </w:r>
      <w:r w:rsidRPr="00922185">
        <w:rPr>
          <w:rFonts w:eastAsiaTheme="majorEastAsia" w:cs="Tahoma"/>
        </w:rPr>
        <w:t xml:space="preserve"> K</w:t>
      </w:r>
      <w:r>
        <w:rPr>
          <w:rFonts w:eastAsiaTheme="majorEastAsia" w:cs="Tahoma"/>
        </w:rPr>
        <w:t>.</w:t>
      </w:r>
      <w:r w:rsidRPr="00922185">
        <w:rPr>
          <w:rFonts w:eastAsiaTheme="majorEastAsia" w:cs="Tahoma"/>
        </w:rPr>
        <w:t xml:space="preserve"> </w:t>
      </w:r>
      <w:proofErr w:type="spellStart"/>
      <w:r w:rsidRPr="00922185">
        <w:rPr>
          <w:rFonts w:eastAsiaTheme="majorEastAsia" w:cs="Tahoma"/>
        </w:rPr>
        <w:t>Esser</w:t>
      </w:r>
      <w:proofErr w:type="spellEnd"/>
      <w:r w:rsidRPr="00922185">
        <w:rPr>
          <w:rFonts w:eastAsiaTheme="majorEastAsia" w:cs="Tahoma"/>
        </w:rPr>
        <w:t>, J</w:t>
      </w:r>
      <w:r>
        <w:rPr>
          <w:rFonts w:eastAsiaTheme="majorEastAsia" w:cs="Tahoma"/>
        </w:rPr>
        <w:t>.</w:t>
      </w:r>
      <w:r w:rsidRPr="00922185">
        <w:rPr>
          <w:rFonts w:eastAsiaTheme="majorEastAsia" w:cs="Tahoma"/>
        </w:rPr>
        <w:t xml:space="preserve"> </w:t>
      </w:r>
      <w:proofErr w:type="spellStart"/>
      <w:r w:rsidRPr="00922185">
        <w:rPr>
          <w:rFonts w:eastAsiaTheme="majorEastAsia" w:cs="Tahoma"/>
        </w:rPr>
        <w:t>Böhning</w:t>
      </w:r>
      <w:proofErr w:type="spellEnd"/>
      <w:r w:rsidRPr="00922185">
        <w:rPr>
          <w:rFonts w:eastAsiaTheme="majorEastAsia" w:cs="Tahoma"/>
        </w:rPr>
        <w:t>, P</w:t>
      </w:r>
      <w:r>
        <w:rPr>
          <w:rFonts w:eastAsiaTheme="majorEastAsia" w:cs="Tahoma"/>
        </w:rPr>
        <w:t>.</w:t>
      </w:r>
      <w:r w:rsidRPr="00922185">
        <w:rPr>
          <w:rFonts w:eastAsiaTheme="majorEastAsia" w:cs="Tahoma"/>
        </w:rPr>
        <w:t xml:space="preserve"> </w:t>
      </w:r>
      <w:proofErr w:type="spellStart"/>
      <w:r w:rsidRPr="00922185">
        <w:rPr>
          <w:rFonts w:eastAsiaTheme="majorEastAsia" w:cs="Tahoma"/>
        </w:rPr>
        <w:t>Fremdling</w:t>
      </w:r>
      <w:proofErr w:type="spellEnd"/>
      <w:r w:rsidRPr="00922185">
        <w:rPr>
          <w:rFonts w:eastAsiaTheme="majorEastAsia" w:cs="Tahoma"/>
        </w:rPr>
        <w:t>, M</w:t>
      </w:r>
      <w:r>
        <w:rPr>
          <w:rFonts w:eastAsiaTheme="majorEastAsia" w:cs="Tahoma"/>
        </w:rPr>
        <w:t>.</w:t>
      </w:r>
      <w:r w:rsidRPr="00922185">
        <w:rPr>
          <w:rFonts w:eastAsiaTheme="majorEastAsia" w:cs="Tahoma"/>
        </w:rPr>
        <w:t xml:space="preserve"> T</w:t>
      </w:r>
      <w:r>
        <w:rPr>
          <w:rFonts w:eastAsiaTheme="majorEastAsia" w:cs="Tahoma"/>
        </w:rPr>
        <w:t>.</w:t>
      </w:r>
      <w:r w:rsidRPr="00922185">
        <w:rPr>
          <w:rFonts w:eastAsiaTheme="majorEastAsia" w:cs="Tahoma"/>
        </w:rPr>
        <w:t xml:space="preserve"> </w:t>
      </w:r>
      <w:proofErr w:type="spellStart"/>
      <w:r w:rsidRPr="00922185">
        <w:rPr>
          <w:rFonts w:eastAsiaTheme="majorEastAsia" w:cs="Tahoma"/>
        </w:rPr>
        <w:t>Agasid</w:t>
      </w:r>
      <w:proofErr w:type="spellEnd"/>
      <w:r w:rsidRPr="00922185">
        <w:rPr>
          <w:rFonts w:eastAsiaTheme="majorEastAsia" w:cs="Tahoma"/>
        </w:rPr>
        <w:t>, A</w:t>
      </w:r>
      <w:r>
        <w:rPr>
          <w:rFonts w:eastAsiaTheme="majorEastAsia" w:cs="Tahoma"/>
        </w:rPr>
        <w:t>.</w:t>
      </w:r>
      <w:r w:rsidRPr="00922185">
        <w:rPr>
          <w:rFonts w:eastAsiaTheme="majorEastAsia" w:cs="Tahoma"/>
        </w:rPr>
        <w:t xml:space="preserve"> Costin, K</w:t>
      </w:r>
      <w:r>
        <w:rPr>
          <w:rFonts w:eastAsiaTheme="majorEastAsia" w:cs="Tahoma"/>
        </w:rPr>
        <w:t>.</w:t>
      </w:r>
      <w:r w:rsidRPr="00922185">
        <w:rPr>
          <w:rFonts w:eastAsiaTheme="majorEastAsia" w:cs="Tahoma"/>
        </w:rPr>
        <w:t xml:space="preserve"> Fort, A</w:t>
      </w:r>
      <w:r>
        <w:rPr>
          <w:rFonts w:eastAsiaTheme="majorEastAsia" w:cs="Tahoma"/>
        </w:rPr>
        <w:t>.</w:t>
      </w:r>
      <w:r w:rsidRPr="00922185">
        <w:rPr>
          <w:rFonts w:eastAsiaTheme="majorEastAsia" w:cs="Tahoma"/>
        </w:rPr>
        <w:t xml:space="preserve"> </w:t>
      </w:r>
      <w:proofErr w:type="spellStart"/>
      <w:r w:rsidRPr="00922185">
        <w:rPr>
          <w:rFonts w:eastAsiaTheme="majorEastAsia" w:cs="Tahoma"/>
        </w:rPr>
        <w:t>Konijnenberg</w:t>
      </w:r>
      <w:proofErr w:type="spellEnd"/>
      <w:r w:rsidRPr="00922185">
        <w:rPr>
          <w:rFonts w:eastAsiaTheme="majorEastAsia" w:cs="Tahoma"/>
        </w:rPr>
        <w:t>, J</w:t>
      </w:r>
      <w:r>
        <w:rPr>
          <w:rFonts w:eastAsiaTheme="majorEastAsia" w:cs="Tahoma"/>
        </w:rPr>
        <w:t>.</w:t>
      </w:r>
      <w:r w:rsidRPr="00922185">
        <w:rPr>
          <w:rFonts w:eastAsiaTheme="majorEastAsia" w:cs="Tahoma"/>
        </w:rPr>
        <w:t xml:space="preserve"> D</w:t>
      </w:r>
      <w:r>
        <w:rPr>
          <w:rFonts w:eastAsiaTheme="majorEastAsia" w:cs="Tahoma"/>
        </w:rPr>
        <w:t>.</w:t>
      </w:r>
      <w:r w:rsidRPr="00922185">
        <w:rPr>
          <w:rFonts w:eastAsiaTheme="majorEastAsia" w:cs="Tahoma"/>
        </w:rPr>
        <w:t xml:space="preserve"> Gilbert, A</w:t>
      </w:r>
      <w:r>
        <w:rPr>
          <w:rFonts w:eastAsiaTheme="majorEastAsia" w:cs="Tahoma"/>
        </w:rPr>
        <w:t>.</w:t>
      </w:r>
      <w:r w:rsidRPr="00922185">
        <w:rPr>
          <w:rFonts w:eastAsiaTheme="majorEastAsia" w:cs="Tahoma"/>
        </w:rPr>
        <w:t xml:space="preserve"> Bahm, A</w:t>
      </w:r>
      <w:r>
        <w:rPr>
          <w:rFonts w:eastAsiaTheme="majorEastAsia" w:cs="Tahoma"/>
        </w:rPr>
        <w:t>.</w:t>
      </w:r>
      <w:r w:rsidRPr="00922185">
        <w:rPr>
          <w:rFonts w:eastAsiaTheme="majorEastAsia" w:cs="Tahoma"/>
        </w:rPr>
        <w:t xml:space="preserve"> Makarov</w:t>
      </w:r>
      <w:r>
        <w:rPr>
          <w:rFonts w:eastAsiaTheme="majorEastAsia" w:cs="Tahoma"/>
        </w:rPr>
        <w:t xml:space="preserve">, </w:t>
      </w:r>
      <w:r w:rsidRPr="00922185">
        <w:rPr>
          <w:rFonts w:eastAsiaTheme="majorEastAsia" w:cs="Tahoma"/>
        </w:rPr>
        <w:t xml:space="preserve"> C</w:t>
      </w:r>
      <w:r>
        <w:rPr>
          <w:rFonts w:eastAsiaTheme="majorEastAsia" w:cs="Tahoma"/>
        </w:rPr>
        <w:t>.</w:t>
      </w:r>
      <w:r w:rsidRPr="00922185">
        <w:rPr>
          <w:rFonts w:eastAsiaTheme="majorEastAsia" w:cs="Tahoma"/>
        </w:rPr>
        <w:t xml:space="preserve"> V Robinson, J</w:t>
      </w:r>
      <w:r>
        <w:rPr>
          <w:rFonts w:eastAsiaTheme="majorEastAsia" w:cs="Tahoma"/>
        </w:rPr>
        <w:t>.</w:t>
      </w:r>
      <w:r w:rsidRPr="00922185">
        <w:rPr>
          <w:rFonts w:eastAsiaTheme="majorEastAsia" w:cs="Tahoma"/>
        </w:rPr>
        <w:t xml:space="preserve"> L</w:t>
      </w:r>
      <w:r>
        <w:rPr>
          <w:rFonts w:eastAsiaTheme="majorEastAsia" w:cs="Tahoma"/>
        </w:rPr>
        <w:t>.</w:t>
      </w:r>
      <w:r w:rsidRPr="00922185">
        <w:rPr>
          <w:rFonts w:eastAsiaTheme="majorEastAsia" w:cs="Tahoma"/>
        </w:rPr>
        <w:t xml:space="preserve"> P</w:t>
      </w:r>
      <w:r>
        <w:rPr>
          <w:rFonts w:eastAsiaTheme="majorEastAsia" w:cs="Tahoma"/>
        </w:rPr>
        <w:t>.</w:t>
      </w:r>
      <w:r w:rsidRPr="00922185">
        <w:rPr>
          <w:rFonts w:eastAsiaTheme="majorEastAsia" w:cs="Tahoma"/>
        </w:rPr>
        <w:t xml:space="preserve"> Benesch, L</w:t>
      </w:r>
      <w:r>
        <w:rPr>
          <w:rFonts w:eastAsiaTheme="majorEastAsia" w:cs="Tahoma"/>
        </w:rPr>
        <w:t>.</w:t>
      </w:r>
      <w:r w:rsidRPr="00922185">
        <w:rPr>
          <w:rFonts w:eastAsiaTheme="majorEastAsia" w:cs="Tahoma"/>
        </w:rPr>
        <w:t xml:space="preserve"> Baker, T</w:t>
      </w:r>
      <w:r>
        <w:rPr>
          <w:rFonts w:eastAsiaTheme="majorEastAsia" w:cs="Tahoma"/>
        </w:rPr>
        <w:t>.</w:t>
      </w:r>
      <w:r w:rsidRPr="00922185">
        <w:rPr>
          <w:rFonts w:eastAsiaTheme="majorEastAsia" w:cs="Tahoma"/>
        </w:rPr>
        <w:t xml:space="preserve"> A</w:t>
      </w:r>
      <w:r>
        <w:rPr>
          <w:rFonts w:eastAsiaTheme="majorEastAsia" w:cs="Tahoma"/>
        </w:rPr>
        <w:t>.</w:t>
      </w:r>
      <w:r w:rsidRPr="00922185">
        <w:rPr>
          <w:rFonts w:eastAsiaTheme="majorEastAsia" w:cs="Tahoma"/>
        </w:rPr>
        <w:t xml:space="preserve"> M</w:t>
      </w:r>
      <w:r>
        <w:rPr>
          <w:rFonts w:eastAsiaTheme="majorEastAsia" w:cs="Tahoma"/>
        </w:rPr>
        <w:t>.</w:t>
      </w:r>
      <w:r w:rsidRPr="00922185">
        <w:rPr>
          <w:rFonts w:eastAsiaTheme="majorEastAsia" w:cs="Tahoma"/>
        </w:rPr>
        <w:t xml:space="preserve"> Bharat, J</w:t>
      </w:r>
      <w:r>
        <w:rPr>
          <w:rFonts w:eastAsiaTheme="majorEastAsia" w:cs="Tahoma"/>
        </w:rPr>
        <w:t>.</w:t>
      </w:r>
      <w:r w:rsidRPr="00922185">
        <w:rPr>
          <w:rFonts w:eastAsiaTheme="majorEastAsia" w:cs="Tahoma"/>
        </w:rPr>
        <w:t xml:space="preserve"> Gault </w:t>
      </w:r>
      <w:r>
        <w:rPr>
          <w:rFonts w:eastAsiaTheme="majorEastAsia" w:cs="Tahoma"/>
        </w:rPr>
        <w:t xml:space="preserve">and  </w:t>
      </w:r>
      <w:r w:rsidRPr="0099242C">
        <w:rPr>
          <w:rFonts w:eastAsiaTheme="majorEastAsia" w:cs="Tahoma"/>
        </w:rPr>
        <w:t>S. Rauschenbach.</w:t>
      </w:r>
    </w:p>
    <w:p w14:paraId="2E2C3458" w14:textId="77777777" w:rsidR="003F13C9" w:rsidRPr="00922185" w:rsidRDefault="003F13C9" w:rsidP="0099242C">
      <w:pPr>
        <w:pStyle w:val="ListParagraph"/>
        <w:ind w:left="567"/>
        <w:rPr>
          <w:rFonts w:eastAsiaTheme="majorEastAsia" w:cs="Tahoma"/>
        </w:rPr>
      </w:pPr>
      <w:r w:rsidRPr="00922185">
        <w:rPr>
          <w:rFonts w:eastAsiaTheme="majorEastAsia" w:cs="Tahoma"/>
        </w:rPr>
        <w:t xml:space="preserve">Mass-selective and ice-free electron </w:t>
      </w:r>
      <w:proofErr w:type="spellStart"/>
      <w:r w:rsidRPr="00922185">
        <w:rPr>
          <w:rFonts w:eastAsiaTheme="majorEastAsia" w:cs="Tahoma"/>
        </w:rPr>
        <w:t>cryomicroscopy</w:t>
      </w:r>
      <w:proofErr w:type="spellEnd"/>
      <w:r w:rsidRPr="00922185">
        <w:rPr>
          <w:rFonts w:eastAsiaTheme="majorEastAsia" w:cs="Tahoma"/>
        </w:rPr>
        <w:t xml:space="preserve"> protein sample preparation via native electrospray ion-beam deposition</w:t>
      </w:r>
      <w:r>
        <w:rPr>
          <w:rFonts w:eastAsiaTheme="majorEastAsia" w:cs="Tahoma"/>
        </w:rPr>
        <w:t>.</w:t>
      </w:r>
      <w:r w:rsidRPr="00922185">
        <w:rPr>
          <w:rFonts w:eastAsiaTheme="majorEastAsia" w:cs="Tahoma"/>
        </w:rPr>
        <w:t xml:space="preserve"> </w:t>
      </w:r>
    </w:p>
    <w:p w14:paraId="70E0E796" w14:textId="39DE608E" w:rsidR="003F13C9" w:rsidRDefault="003F13C9" w:rsidP="0099242C">
      <w:pPr>
        <w:pStyle w:val="ListParagraph"/>
        <w:ind w:left="567"/>
        <w:rPr>
          <w:rFonts w:eastAsiaTheme="majorEastAsia" w:cs="Tahoma"/>
        </w:rPr>
      </w:pPr>
      <w:r>
        <w:rPr>
          <w:rFonts w:eastAsiaTheme="majorEastAsia" w:cs="Tahoma"/>
          <w:b/>
          <w:i/>
        </w:rPr>
        <w:t xml:space="preserve">Proc Natl </w:t>
      </w:r>
      <w:proofErr w:type="spellStart"/>
      <w:r>
        <w:rPr>
          <w:rFonts w:eastAsiaTheme="majorEastAsia" w:cs="Tahoma"/>
          <w:b/>
          <w:i/>
        </w:rPr>
        <w:t>Acad</w:t>
      </w:r>
      <w:proofErr w:type="spellEnd"/>
      <w:r>
        <w:rPr>
          <w:rFonts w:eastAsiaTheme="majorEastAsia" w:cs="Tahoma"/>
          <w:b/>
          <w:i/>
        </w:rPr>
        <w:t xml:space="preserve"> Sci USA</w:t>
      </w:r>
      <w:r w:rsidRPr="00922185">
        <w:rPr>
          <w:rFonts w:eastAsiaTheme="majorEastAsia" w:cs="Tahoma"/>
        </w:rPr>
        <w:t xml:space="preserve">, </w:t>
      </w:r>
      <w:r>
        <w:rPr>
          <w:rFonts w:eastAsiaTheme="majorEastAsia" w:cs="Tahoma"/>
        </w:rPr>
        <w:t xml:space="preserve">2022, 1(4): </w:t>
      </w:r>
      <w:r w:rsidRPr="00922185">
        <w:rPr>
          <w:rFonts w:eastAsiaTheme="majorEastAsia" w:cs="Tahoma"/>
        </w:rPr>
        <w:t>153</w:t>
      </w:r>
      <w:r>
        <w:rPr>
          <w:rFonts w:eastAsiaTheme="majorEastAsia" w:cs="Tahoma"/>
        </w:rPr>
        <w:t>.</w:t>
      </w:r>
    </w:p>
    <w:p w14:paraId="3D9DC28D" w14:textId="77777777" w:rsidR="003F13C9" w:rsidRDefault="003F13C9" w:rsidP="0099242C">
      <w:pPr>
        <w:pStyle w:val="ListParagraph"/>
        <w:ind w:left="567"/>
        <w:rPr>
          <w:rFonts w:eastAsiaTheme="majorEastAsia" w:cs="Tahoma"/>
        </w:rPr>
      </w:pPr>
    </w:p>
    <w:p w14:paraId="683D77C2" w14:textId="77777777" w:rsidR="003F13C9" w:rsidRPr="00023831" w:rsidRDefault="003F13C9" w:rsidP="0099242C">
      <w:pPr>
        <w:pStyle w:val="ListParagraph"/>
        <w:numPr>
          <w:ilvl w:val="0"/>
          <w:numId w:val="16"/>
        </w:numPr>
        <w:ind w:left="567"/>
        <w:rPr>
          <w:rFonts w:eastAsiaTheme="majorEastAsia" w:cs="Tahoma"/>
        </w:rPr>
      </w:pPr>
      <w:r w:rsidRPr="00023831">
        <w:rPr>
          <w:rFonts w:eastAsiaTheme="majorEastAsia" w:cs="Tahoma"/>
        </w:rPr>
        <w:t>L</w:t>
      </w:r>
      <w:r>
        <w:rPr>
          <w:rFonts w:eastAsiaTheme="majorEastAsia" w:cs="Tahoma"/>
        </w:rPr>
        <w:t xml:space="preserve">. </w:t>
      </w:r>
      <w:r w:rsidRPr="00023831">
        <w:rPr>
          <w:rFonts w:eastAsiaTheme="majorEastAsia" w:cs="Tahoma"/>
        </w:rPr>
        <w:t xml:space="preserve">R. </w:t>
      </w:r>
      <w:proofErr w:type="spellStart"/>
      <w:r w:rsidRPr="00023831">
        <w:rPr>
          <w:rFonts w:eastAsiaTheme="majorEastAsia" w:cs="Tahoma"/>
        </w:rPr>
        <w:t>Kjølbye</w:t>
      </w:r>
      <w:proofErr w:type="spellEnd"/>
      <w:r w:rsidRPr="00023831">
        <w:rPr>
          <w:rFonts w:eastAsiaTheme="majorEastAsia" w:cs="Tahoma"/>
        </w:rPr>
        <w:t>, L</w:t>
      </w:r>
      <w:r>
        <w:rPr>
          <w:rFonts w:eastAsiaTheme="majorEastAsia" w:cs="Tahoma"/>
        </w:rPr>
        <w:t>.</w:t>
      </w:r>
      <w:r w:rsidRPr="00023831">
        <w:rPr>
          <w:rFonts w:eastAsiaTheme="majorEastAsia" w:cs="Tahoma"/>
        </w:rPr>
        <w:t xml:space="preserve"> </w:t>
      </w:r>
      <w:proofErr w:type="spellStart"/>
      <w:r w:rsidRPr="00023831">
        <w:rPr>
          <w:rFonts w:eastAsiaTheme="majorEastAsia" w:cs="Tahoma"/>
        </w:rPr>
        <w:t>Sørensen</w:t>
      </w:r>
      <w:proofErr w:type="spellEnd"/>
      <w:r w:rsidRPr="00023831">
        <w:rPr>
          <w:rFonts w:eastAsiaTheme="majorEastAsia" w:cs="Tahoma"/>
        </w:rPr>
        <w:t>, J</w:t>
      </w:r>
      <w:r>
        <w:rPr>
          <w:rFonts w:eastAsiaTheme="majorEastAsia" w:cs="Tahoma"/>
        </w:rPr>
        <w:t>.</w:t>
      </w:r>
      <w:r w:rsidRPr="00023831">
        <w:rPr>
          <w:rFonts w:eastAsiaTheme="majorEastAsia" w:cs="Tahoma"/>
        </w:rPr>
        <w:t xml:space="preserve"> Yan, N</w:t>
      </w:r>
      <w:r>
        <w:rPr>
          <w:rFonts w:eastAsiaTheme="majorEastAsia" w:cs="Tahoma"/>
        </w:rPr>
        <w:t>.</w:t>
      </w:r>
      <w:r w:rsidRPr="00023831">
        <w:rPr>
          <w:rFonts w:eastAsiaTheme="majorEastAsia" w:cs="Tahoma"/>
        </w:rPr>
        <w:t xml:space="preserve"> A. Berglund, J</w:t>
      </w:r>
      <w:r>
        <w:rPr>
          <w:rFonts w:eastAsiaTheme="majorEastAsia" w:cs="Tahoma"/>
        </w:rPr>
        <w:t>.</w:t>
      </w:r>
      <w:r w:rsidRPr="00023831">
        <w:rPr>
          <w:rFonts w:eastAsiaTheme="majorEastAsia" w:cs="Tahoma"/>
        </w:rPr>
        <w:t xml:space="preserve"> </w:t>
      </w:r>
      <w:proofErr w:type="spellStart"/>
      <w:r w:rsidRPr="00023831">
        <w:rPr>
          <w:rFonts w:eastAsiaTheme="majorEastAsia" w:cs="Tahoma"/>
        </w:rPr>
        <w:t>Ferkinghoff</w:t>
      </w:r>
      <w:proofErr w:type="spellEnd"/>
      <w:r w:rsidRPr="00023831">
        <w:rPr>
          <w:rFonts w:eastAsiaTheme="majorEastAsia" w:cs="Tahoma"/>
        </w:rPr>
        <w:t>-Borg, C</w:t>
      </w:r>
      <w:r>
        <w:rPr>
          <w:rFonts w:eastAsiaTheme="majorEastAsia" w:cs="Tahoma"/>
        </w:rPr>
        <w:t>. V. Robinson</w:t>
      </w:r>
      <w:r>
        <w:rPr>
          <w:rFonts w:eastAsiaTheme="majorEastAsia" w:cs="Tahoma"/>
        </w:rPr>
        <w:br/>
      </w:r>
      <w:r w:rsidRPr="00023831">
        <w:rPr>
          <w:rFonts w:eastAsiaTheme="majorEastAsia" w:cs="Tahoma"/>
        </w:rPr>
        <w:t>and B</w:t>
      </w:r>
      <w:r>
        <w:rPr>
          <w:rFonts w:eastAsiaTheme="majorEastAsia" w:cs="Tahoma"/>
        </w:rPr>
        <w:t>.</w:t>
      </w:r>
      <w:r w:rsidRPr="00023831">
        <w:rPr>
          <w:rFonts w:eastAsiaTheme="majorEastAsia" w:cs="Tahoma"/>
        </w:rPr>
        <w:t xml:space="preserve"> </w:t>
      </w:r>
      <w:proofErr w:type="spellStart"/>
      <w:r w:rsidRPr="00023831">
        <w:rPr>
          <w:rFonts w:eastAsiaTheme="majorEastAsia" w:cs="Tahoma"/>
        </w:rPr>
        <w:t>Schiøtt</w:t>
      </w:r>
      <w:proofErr w:type="spellEnd"/>
      <w:r>
        <w:rPr>
          <w:rFonts w:eastAsiaTheme="majorEastAsia" w:cs="Tahoma"/>
        </w:rPr>
        <w:t>.</w:t>
      </w:r>
    </w:p>
    <w:p w14:paraId="192833D5" w14:textId="77777777" w:rsidR="003F13C9" w:rsidRDefault="003F13C9" w:rsidP="0099242C">
      <w:pPr>
        <w:pStyle w:val="ListParagraph"/>
        <w:ind w:left="567"/>
        <w:rPr>
          <w:rFonts w:eastAsiaTheme="majorEastAsia" w:cs="Tahoma"/>
        </w:rPr>
      </w:pPr>
      <w:r>
        <w:rPr>
          <w:rFonts w:eastAsiaTheme="majorEastAsia" w:cs="Tahoma"/>
        </w:rPr>
        <w:t>Lipid modulation of a class B GPCR: Elucidating the modulatory r</w:t>
      </w:r>
      <w:r w:rsidRPr="00023831">
        <w:rPr>
          <w:rFonts w:eastAsiaTheme="majorEastAsia" w:cs="Tahoma"/>
        </w:rPr>
        <w:t>ole of PI(4,5)P</w:t>
      </w:r>
      <w:r w:rsidRPr="00922185">
        <w:rPr>
          <w:rFonts w:eastAsiaTheme="majorEastAsia" w:cs="Tahoma"/>
          <w:vertAlign w:val="subscript"/>
        </w:rPr>
        <w:t>2</w:t>
      </w:r>
      <w:r>
        <w:rPr>
          <w:rFonts w:eastAsiaTheme="majorEastAsia" w:cs="Tahoma"/>
        </w:rPr>
        <w:t xml:space="preserve"> l</w:t>
      </w:r>
      <w:r w:rsidRPr="00023831">
        <w:rPr>
          <w:rFonts w:eastAsiaTheme="majorEastAsia" w:cs="Tahoma"/>
        </w:rPr>
        <w:t>ipids</w:t>
      </w:r>
      <w:r>
        <w:rPr>
          <w:rFonts w:eastAsiaTheme="majorEastAsia" w:cs="Tahoma"/>
        </w:rPr>
        <w:t>.</w:t>
      </w:r>
    </w:p>
    <w:p w14:paraId="36592A80" w14:textId="77777777" w:rsidR="003F13C9" w:rsidRPr="00F20951" w:rsidRDefault="003F13C9" w:rsidP="0099242C">
      <w:pPr>
        <w:pStyle w:val="ListParagraph"/>
        <w:ind w:left="567"/>
        <w:rPr>
          <w:rFonts w:eastAsiaTheme="majorEastAsia" w:cs="Tahoma"/>
          <w:i/>
        </w:rPr>
      </w:pPr>
      <w:r w:rsidRPr="00023831">
        <w:rPr>
          <w:rFonts w:eastAsiaTheme="majorEastAsia" w:cs="Tahoma"/>
          <w:b/>
          <w:i/>
        </w:rPr>
        <w:t>J. Chem. Inf. Model</w:t>
      </w:r>
      <w:r w:rsidRPr="00023831">
        <w:rPr>
          <w:rFonts w:eastAsiaTheme="majorEastAsia" w:cs="Tahoma"/>
        </w:rPr>
        <w:t xml:space="preserve">. 2022, </w:t>
      </w:r>
      <w:r w:rsidRPr="00F20951">
        <w:rPr>
          <w:rFonts w:eastAsiaTheme="majorEastAsia" w:cs="Tahoma"/>
          <w:i/>
        </w:rPr>
        <w:t>in Press.</w:t>
      </w:r>
    </w:p>
    <w:p w14:paraId="0D389A0C" w14:textId="77777777" w:rsidR="003F13C9" w:rsidRDefault="003F13C9" w:rsidP="0099242C">
      <w:pPr>
        <w:pStyle w:val="ListParagraph"/>
        <w:ind w:left="567"/>
        <w:rPr>
          <w:rFonts w:eastAsiaTheme="majorEastAsia" w:cs="Tahoma"/>
        </w:rPr>
      </w:pPr>
    </w:p>
    <w:p w14:paraId="4F7A7D73" w14:textId="77777777" w:rsidR="003F13C9" w:rsidRPr="008C5DE3" w:rsidRDefault="003F13C9" w:rsidP="0099242C">
      <w:pPr>
        <w:pStyle w:val="ListParagraph"/>
        <w:numPr>
          <w:ilvl w:val="0"/>
          <w:numId w:val="16"/>
        </w:numPr>
        <w:ind w:left="567"/>
        <w:rPr>
          <w:rFonts w:eastAsiaTheme="majorEastAsia" w:cs="Tahoma"/>
        </w:rPr>
      </w:pPr>
      <w:r>
        <w:rPr>
          <w:rFonts w:eastAsiaTheme="majorEastAsia" w:cs="Tahoma"/>
        </w:rPr>
        <w:t xml:space="preserve">H-Y Yen, I. Liko, W. Song, P. Kapoor, F. Almeida, J. </w:t>
      </w:r>
      <w:proofErr w:type="spellStart"/>
      <w:r>
        <w:rPr>
          <w:rFonts w:eastAsiaTheme="majorEastAsia" w:cs="Tahoma"/>
        </w:rPr>
        <w:t>Toporowska</w:t>
      </w:r>
      <w:proofErr w:type="spellEnd"/>
      <w:r>
        <w:rPr>
          <w:rFonts w:eastAsiaTheme="majorEastAsia" w:cs="Tahoma"/>
        </w:rPr>
        <w:t xml:space="preserve">, K. </w:t>
      </w:r>
      <w:proofErr w:type="spellStart"/>
      <w:r>
        <w:rPr>
          <w:rFonts w:eastAsiaTheme="majorEastAsia" w:cs="Tahoma"/>
        </w:rPr>
        <w:t>Gherbi</w:t>
      </w:r>
      <w:proofErr w:type="spellEnd"/>
      <w:r>
        <w:rPr>
          <w:rFonts w:eastAsiaTheme="majorEastAsia" w:cs="Tahoma"/>
        </w:rPr>
        <w:t xml:space="preserve">, J. T. S. Hopper, </w:t>
      </w:r>
      <w:r>
        <w:rPr>
          <w:rFonts w:eastAsiaTheme="majorEastAsia" w:cs="Tahoma"/>
        </w:rPr>
        <w:br/>
        <w:t xml:space="preserve">S. J. Charlton, A. Politis, M. S. P. Sansom, A. </w:t>
      </w:r>
      <w:proofErr w:type="spellStart"/>
      <w:r>
        <w:rPr>
          <w:rFonts w:eastAsiaTheme="majorEastAsia" w:cs="Tahoma"/>
        </w:rPr>
        <w:t>Jazayeri</w:t>
      </w:r>
      <w:proofErr w:type="spellEnd"/>
      <w:r>
        <w:rPr>
          <w:rFonts w:eastAsiaTheme="majorEastAsia" w:cs="Tahoma"/>
        </w:rPr>
        <w:t xml:space="preserve"> and C.</w:t>
      </w:r>
      <w:r w:rsidRPr="008C5DE3">
        <w:rPr>
          <w:rFonts w:eastAsiaTheme="majorEastAsia" w:cs="Tahoma"/>
        </w:rPr>
        <w:t xml:space="preserve"> V. Robinson</w:t>
      </w:r>
      <w:r>
        <w:rPr>
          <w:rFonts w:eastAsiaTheme="majorEastAsia" w:cs="Tahoma"/>
        </w:rPr>
        <w:t>.</w:t>
      </w:r>
    </w:p>
    <w:p w14:paraId="292B7C5F" w14:textId="77777777" w:rsidR="003F13C9" w:rsidRDefault="003F13C9" w:rsidP="0099242C">
      <w:pPr>
        <w:pStyle w:val="ListParagraph"/>
        <w:ind w:left="567"/>
        <w:rPr>
          <w:rFonts w:eastAsiaTheme="majorEastAsia" w:cs="Tahoma"/>
        </w:rPr>
      </w:pPr>
      <w:r w:rsidRPr="00076024">
        <w:rPr>
          <w:rFonts w:eastAsiaTheme="majorEastAsia" w:cs="Tahoma"/>
        </w:rPr>
        <w:t xml:space="preserve">Mass spectrometry captures biased </w:t>
      </w:r>
      <w:proofErr w:type="spellStart"/>
      <w:r w:rsidRPr="00076024">
        <w:rPr>
          <w:rFonts w:eastAsiaTheme="majorEastAsia" w:cs="Tahoma"/>
        </w:rPr>
        <w:t>signaling</w:t>
      </w:r>
      <w:proofErr w:type="spellEnd"/>
      <w:r w:rsidRPr="00076024">
        <w:rPr>
          <w:rFonts w:eastAsiaTheme="majorEastAsia" w:cs="Tahoma"/>
        </w:rPr>
        <w:t xml:space="preserve"> and allosteric modulation of a G-protein coupled receptor</w:t>
      </w:r>
      <w:r>
        <w:rPr>
          <w:rFonts w:eastAsiaTheme="majorEastAsia" w:cs="Tahoma"/>
        </w:rPr>
        <w:t>.</w:t>
      </w:r>
    </w:p>
    <w:p w14:paraId="044F08F4" w14:textId="77777777" w:rsidR="003F13C9" w:rsidRDefault="003F13C9" w:rsidP="0099242C">
      <w:pPr>
        <w:pStyle w:val="ListParagraph"/>
        <w:ind w:left="567"/>
        <w:rPr>
          <w:rFonts w:eastAsiaTheme="majorEastAsia" w:cs="Tahoma"/>
        </w:rPr>
      </w:pPr>
      <w:r>
        <w:rPr>
          <w:rFonts w:eastAsiaTheme="majorEastAsia" w:cs="Tahoma"/>
          <w:b/>
          <w:i/>
        </w:rPr>
        <w:t>Nat Chem,</w:t>
      </w:r>
      <w:r>
        <w:rPr>
          <w:rFonts w:eastAsiaTheme="majorEastAsia" w:cs="Tahoma"/>
        </w:rPr>
        <w:t xml:space="preserve"> 2022, </w:t>
      </w:r>
      <w:r w:rsidRPr="00AB72C7">
        <w:rPr>
          <w:rFonts w:eastAsiaTheme="majorEastAsia" w:cs="Tahoma"/>
          <w:i/>
        </w:rPr>
        <w:t>in Press.</w:t>
      </w:r>
    </w:p>
    <w:p w14:paraId="67173435" w14:textId="77777777" w:rsidR="003F13C9" w:rsidRDefault="003F13C9" w:rsidP="0099242C">
      <w:pPr>
        <w:pStyle w:val="ListParagraph"/>
        <w:ind w:left="567"/>
        <w:rPr>
          <w:rFonts w:eastAsiaTheme="majorEastAsia" w:cs="Tahoma"/>
        </w:rPr>
      </w:pPr>
    </w:p>
    <w:p w14:paraId="003ABE9B" w14:textId="77777777" w:rsidR="003F13C9" w:rsidRPr="00076024" w:rsidRDefault="003F13C9" w:rsidP="0099242C">
      <w:pPr>
        <w:pStyle w:val="ListParagraph"/>
        <w:numPr>
          <w:ilvl w:val="0"/>
          <w:numId w:val="16"/>
        </w:numPr>
        <w:ind w:left="567"/>
        <w:rPr>
          <w:rFonts w:eastAsiaTheme="majorEastAsia" w:cs="Tahoma"/>
        </w:rPr>
      </w:pPr>
      <w:r w:rsidRPr="00076024">
        <w:rPr>
          <w:rFonts w:eastAsiaTheme="majorEastAsia" w:cs="Tahoma"/>
        </w:rPr>
        <w:t xml:space="preserve">L. H. </w:t>
      </w:r>
      <w:proofErr w:type="spellStart"/>
      <w:r w:rsidRPr="00076024">
        <w:rPr>
          <w:rFonts w:eastAsiaTheme="majorEastAsia" w:cs="Tahoma"/>
        </w:rPr>
        <w:t>Urner</w:t>
      </w:r>
      <w:proofErr w:type="spellEnd"/>
      <w:r w:rsidRPr="00076024">
        <w:rPr>
          <w:rFonts w:eastAsiaTheme="majorEastAsia" w:cs="Tahoma"/>
        </w:rPr>
        <w:t xml:space="preserve">, I. Liko, K. </w:t>
      </w:r>
      <w:proofErr w:type="spellStart"/>
      <w:r w:rsidRPr="00076024">
        <w:rPr>
          <w:rFonts w:eastAsiaTheme="majorEastAsia" w:cs="Tahoma"/>
        </w:rPr>
        <w:t>Pagel</w:t>
      </w:r>
      <w:proofErr w:type="spellEnd"/>
      <w:r w:rsidRPr="00076024">
        <w:rPr>
          <w:rFonts w:eastAsiaTheme="majorEastAsia" w:cs="Tahoma"/>
        </w:rPr>
        <w:t>, R. Haag and C</w:t>
      </w:r>
      <w:r>
        <w:rPr>
          <w:rFonts w:eastAsiaTheme="majorEastAsia" w:cs="Tahoma"/>
        </w:rPr>
        <w:t>.</w:t>
      </w:r>
      <w:r w:rsidRPr="00076024">
        <w:rPr>
          <w:rFonts w:eastAsiaTheme="majorEastAsia" w:cs="Tahoma"/>
        </w:rPr>
        <w:t xml:space="preserve"> V.</w:t>
      </w:r>
      <w:r>
        <w:rPr>
          <w:rFonts w:eastAsiaTheme="majorEastAsia" w:cs="Tahoma"/>
        </w:rPr>
        <w:t xml:space="preserve"> </w:t>
      </w:r>
      <w:r w:rsidRPr="00076024">
        <w:rPr>
          <w:rFonts w:eastAsiaTheme="majorEastAsia" w:cs="Tahoma"/>
        </w:rPr>
        <w:t>Robinson.</w:t>
      </w:r>
    </w:p>
    <w:p w14:paraId="68AF029E" w14:textId="77777777" w:rsidR="003F13C9" w:rsidRDefault="003F13C9" w:rsidP="0099242C">
      <w:pPr>
        <w:pStyle w:val="ListParagraph"/>
        <w:ind w:left="567"/>
        <w:rPr>
          <w:rFonts w:eastAsiaTheme="majorEastAsia" w:cs="Tahoma"/>
        </w:rPr>
      </w:pPr>
      <w:r w:rsidRPr="00F0338E">
        <w:rPr>
          <w:rFonts w:eastAsiaTheme="majorEastAsia" w:cs="Tahoma"/>
        </w:rPr>
        <w:t xml:space="preserve">Non-ionic hybrid detergents for protein </w:t>
      </w:r>
      <w:proofErr w:type="spellStart"/>
      <w:r w:rsidRPr="00F0338E">
        <w:rPr>
          <w:rFonts w:eastAsiaTheme="majorEastAsia" w:cs="Tahoma"/>
        </w:rPr>
        <w:t>delipidation</w:t>
      </w:r>
      <w:proofErr w:type="spellEnd"/>
      <w:r>
        <w:rPr>
          <w:rFonts w:eastAsiaTheme="majorEastAsia" w:cs="Tahoma"/>
        </w:rPr>
        <w:t>.</w:t>
      </w:r>
    </w:p>
    <w:p w14:paraId="1D045E17" w14:textId="77777777" w:rsidR="003F13C9" w:rsidRDefault="003F13C9" w:rsidP="0099242C">
      <w:pPr>
        <w:pStyle w:val="ListParagraph"/>
        <w:ind w:left="567"/>
        <w:rPr>
          <w:rFonts w:eastAsiaTheme="majorEastAsia" w:cs="Tahoma"/>
        </w:rPr>
      </w:pPr>
      <w:proofErr w:type="spellStart"/>
      <w:r w:rsidRPr="00796313">
        <w:rPr>
          <w:rFonts w:eastAsiaTheme="majorEastAsia" w:cs="Tahoma"/>
          <w:b/>
          <w:i/>
        </w:rPr>
        <w:t>Biochim</w:t>
      </w:r>
      <w:proofErr w:type="spellEnd"/>
      <w:r w:rsidRPr="00796313">
        <w:rPr>
          <w:rFonts w:eastAsiaTheme="majorEastAsia" w:cs="Tahoma"/>
          <w:b/>
          <w:i/>
        </w:rPr>
        <w:t xml:space="preserve"> </w:t>
      </w:r>
      <w:proofErr w:type="spellStart"/>
      <w:r w:rsidRPr="00796313">
        <w:rPr>
          <w:rFonts w:eastAsiaTheme="majorEastAsia" w:cs="Tahoma"/>
          <w:b/>
          <w:i/>
        </w:rPr>
        <w:t>Biophys</w:t>
      </w:r>
      <w:proofErr w:type="spellEnd"/>
      <w:r w:rsidRPr="00796313">
        <w:rPr>
          <w:rFonts w:eastAsiaTheme="majorEastAsia" w:cs="Tahoma"/>
          <w:b/>
          <w:i/>
        </w:rPr>
        <w:t xml:space="preserve"> Acta </w:t>
      </w:r>
      <w:proofErr w:type="spellStart"/>
      <w:r w:rsidRPr="00796313">
        <w:rPr>
          <w:rFonts w:eastAsiaTheme="majorEastAsia" w:cs="Tahoma"/>
          <w:b/>
          <w:i/>
        </w:rPr>
        <w:t>Biomembr</w:t>
      </w:r>
      <w:proofErr w:type="spellEnd"/>
      <w:r>
        <w:rPr>
          <w:rFonts w:eastAsiaTheme="majorEastAsia" w:cs="Tahoma"/>
        </w:rPr>
        <w:t xml:space="preserve">, </w:t>
      </w:r>
      <w:r w:rsidRPr="00F0338E">
        <w:rPr>
          <w:rFonts w:eastAsiaTheme="majorEastAsia" w:cs="Tahoma"/>
        </w:rPr>
        <w:t>2022,</w:t>
      </w:r>
      <w:r>
        <w:rPr>
          <w:rFonts w:eastAsiaTheme="majorEastAsia" w:cs="Tahoma"/>
        </w:rPr>
        <w:t xml:space="preserve"> 1864(9):</w:t>
      </w:r>
      <w:r w:rsidRPr="00F0338E">
        <w:rPr>
          <w:rFonts w:eastAsiaTheme="majorEastAsia" w:cs="Tahoma"/>
        </w:rPr>
        <w:t xml:space="preserve"> 183958</w:t>
      </w:r>
      <w:r>
        <w:rPr>
          <w:rFonts w:eastAsiaTheme="majorEastAsia" w:cs="Tahoma"/>
        </w:rPr>
        <w:t>.</w:t>
      </w:r>
    </w:p>
    <w:p w14:paraId="79E5F5D7" w14:textId="77777777" w:rsidR="003F13C9" w:rsidRDefault="003F13C9" w:rsidP="0099242C">
      <w:pPr>
        <w:pStyle w:val="ListParagraph"/>
        <w:ind w:left="567"/>
        <w:rPr>
          <w:rFonts w:eastAsiaTheme="majorEastAsia" w:cs="Tahoma"/>
        </w:rPr>
      </w:pPr>
    </w:p>
    <w:p w14:paraId="061532DE" w14:textId="77777777" w:rsidR="003F13C9" w:rsidRDefault="003F13C9" w:rsidP="0099242C">
      <w:pPr>
        <w:pStyle w:val="ListParagraph"/>
        <w:numPr>
          <w:ilvl w:val="0"/>
          <w:numId w:val="16"/>
        </w:numPr>
        <w:ind w:left="567"/>
        <w:rPr>
          <w:rFonts w:eastAsiaTheme="majorEastAsia" w:cs="Tahoma"/>
        </w:rPr>
      </w:pPr>
      <w:r w:rsidRPr="001B5D87">
        <w:rPr>
          <w:rFonts w:eastAsiaTheme="majorEastAsia" w:cs="Tahoma"/>
        </w:rPr>
        <w:t xml:space="preserve">C. A. Lutomski, T. J. El-Baba, C. V. Robinson, R. </w:t>
      </w:r>
      <w:proofErr w:type="spellStart"/>
      <w:r w:rsidRPr="001B5D87">
        <w:rPr>
          <w:rFonts w:eastAsiaTheme="majorEastAsia" w:cs="Tahoma"/>
        </w:rPr>
        <w:t>RiekSjors</w:t>
      </w:r>
      <w:proofErr w:type="spellEnd"/>
      <w:r w:rsidRPr="001B5D87">
        <w:rPr>
          <w:rFonts w:eastAsiaTheme="majorEastAsia" w:cs="Tahoma"/>
        </w:rPr>
        <w:t xml:space="preserve">, H. W. </w:t>
      </w:r>
      <w:proofErr w:type="spellStart"/>
      <w:r w:rsidRPr="001B5D87">
        <w:rPr>
          <w:rFonts w:eastAsiaTheme="majorEastAsia" w:cs="Tahoma"/>
        </w:rPr>
        <w:t>Scheres</w:t>
      </w:r>
      <w:proofErr w:type="spellEnd"/>
      <w:r w:rsidRPr="001B5D87">
        <w:rPr>
          <w:rFonts w:eastAsiaTheme="majorEastAsia" w:cs="Tahoma"/>
        </w:rPr>
        <w:t xml:space="preserve">, N. Y. Mohammed, </w:t>
      </w:r>
    </w:p>
    <w:p w14:paraId="764D2891" w14:textId="77777777" w:rsidR="003F13C9" w:rsidRDefault="003F13C9" w:rsidP="0099242C">
      <w:pPr>
        <w:pStyle w:val="ListParagraph"/>
        <w:ind w:left="567"/>
        <w:rPr>
          <w:rFonts w:eastAsiaTheme="majorEastAsia" w:cs="Tahoma"/>
        </w:rPr>
      </w:pPr>
      <w:r w:rsidRPr="001B5D87">
        <w:rPr>
          <w:rFonts w:eastAsiaTheme="majorEastAsia" w:cs="Tahoma"/>
        </w:rPr>
        <w:t>A. Quraishi</w:t>
      </w:r>
      <w:r>
        <w:rPr>
          <w:rFonts w:eastAsiaTheme="majorEastAsia" w:cs="Tahoma"/>
        </w:rPr>
        <w:t xml:space="preserve"> and </w:t>
      </w:r>
      <w:r w:rsidRPr="001B5D87">
        <w:rPr>
          <w:rFonts w:eastAsiaTheme="majorEastAsia" w:cs="Tahoma"/>
        </w:rPr>
        <w:t>L. Gan</w:t>
      </w:r>
      <w:r>
        <w:rPr>
          <w:rFonts w:eastAsiaTheme="majorEastAsia" w:cs="Tahoma"/>
        </w:rPr>
        <w:t>.</w:t>
      </w:r>
    </w:p>
    <w:p w14:paraId="091A2C2E" w14:textId="77777777" w:rsidR="003F13C9" w:rsidRDefault="003F13C9" w:rsidP="0099242C">
      <w:pPr>
        <w:pStyle w:val="ListParagraph"/>
        <w:ind w:left="567"/>
        <w:rPr>
          <w:rFonts w:eastAsiaTheme="majorEastAsia" w:cs="Tahoma"/>
        </w:rPr>
      </w:pPr>
      <w:r w:rsidRPr="001B5D87">
        <w:rPr>
          <w:rFonts w:eastAsiaTheme="majorEastAsia" w:cs="Tahoma"/>
        </w:rPr>
        <w:t>The next decade of protein structure</w:t>
      </w:r>
      <w:r>
        <w:rPr>
          <w:rFonts w:eastAsiaTheme="majorEastAsia" w:cs="Tahoma"/>
        </w:rPr>
        <w:t>.</w:t>
      </w:r>
    </w:p>
    <w:p w14:paraId="4C1D8A98" w14:textId="77777777" w:rsidR="003F13C9" w:rsidRDefault="003F13C9" w:rsidP="0099242C">
      <w:pPr>
        <w:pStyle w:val="ListParagraph"/>
        <w:ind w:left="567"/>
        <w:rPr>
          <w:rFonts w:eastAsiaTheme="majorEastAsia" w:cs="Tahoma"/>
        </w:rPr>
      </w:pPr>
      <w:r w:rsidRPr="001B5D87">
        <w:rPr>
          <w:rFonts w:eastAsiaTheme="majorEastAsia" w:cs="Tahoma"/>
          <w:b/>
          <w:i/>
        </w:rPr>
        <w:t>Cell</w:t>
      </w:r>
      <w:r>
        <w:rPr>
          <w:rFonts w:eastAsiaTheme="majorEastAsia" w:cs="Tahoma"/>
        </w:rPr>
        <w:t xml:space="preserve">, 2022, 185(15): </w:t>
      </w:r>
      <w:r w:rsidRPr="001B5D87">
        <w:rPr>
          <w:rFonts w:eastAsiaTheme="majorEastAsia" w:cs="Tahoma"/>
        </w:rPr>
        <w:t>2617-2620</w:t>
      </w:r>
      <w:r>
        <w:rPr>
          <w:rFonts w:eastAsiaTheme="majorEastAsia" w:cs="Tahoma"/>
        </w:rPr>
        <w:t>.</w:t>
      </w:r>
    </w:p>
    <w:p w14:paraId="4C10648E" w14:textId="77777777" w:rsidR="003F13C9" w:rsidRPr="001B5D87" w:rsidRDefault="003F13C9" w:rsidP="0099242C">
      <w:pPr>
        <w:pStyle w:val="ListParagraph"/>
        <w:ind w:left="567"/>
        <w:rPr>
          <w:rFonts w:eastAsiaTheme="majorEastAsia" w:cs="Tahoma"/>
          <w:b/>
        </w:rPr>
      </w:pPr>
    </w:p>
    <w:p w14:paraId="2BEE8696" w14:textId="77777777" w:rsidR="003F13C9" w:rsidRDefault="003F13C9" w:rsidP="0099242C">
      <w:pPr>
        <w:pStyle w:val="ListParagraph"/>
        <w:numPr>
          <w:ilvl w:val="0"/>
          <w:numId w:val="16"/>
        </w:numPr>
        <w:ind w:left="567"/>
        <w:rPr>
          <w:rFonts w:eastAsiaTheme="majorEastAsia" w:cs="Tahoma"/>
        </w:rPr>
      </w:pPr>
      <w:r w:rsidRPr="005C542C">
        <w:rPr>
          <w:rFonts w:eastAsiaTheme="majorEastAsia" w:cs="Tahoma"/>
        </w:rPr>
        <w:t xml:space="preserve">Y. Zi Tan, Y. M. Abbas, J. Ze Wu, D. Wu, K. A. Keon, G. G. Hesketh, S. A. </w:t>
      </w:r>
      <w:proofErr w:type="spellStart"/>
      <w:r w:rsidRPr="005C542C">
        <w:rPr>
          <w:rFonts w:eastAsiaTheme="majorEastAsia" w:cs="Tahoma"/>
        </w:rPr>
        <w:t>Bueler</w:t>
      </w:r>
      <w:proofErr w:type="spellEnd"/>
      <w:r w:rsidRPr="005C542C">
        <w:rPr>
          <w:rFonts w:eastAsiaTheme="majorEastAsia" w:cs="Tahoma"/>
        </w:rPr>
        <w:t>, A-C. Gingras,</w:t>
      </w:r>
      <w:r>
        <w:rPr>
          <w:rFonts w:eastAsiaTheme="majorEastAsia" w:cs="Tahoma"/>
        </w:rPr>
        <w:t xml:space="preserve">     </w:t>
      </w:r>
      <w:r w:rsidRPr="005C542C">
        <w:rPr>
          <w:rFonts w:eastAsiaTheme="majorEastAsia" w:cs="Tahoma"/>
        </w:rPr>
        <w:t xml:space="preserve"> C. V. Robinson, S. Grinstein</w:t>
      </w:r>
      <w:r>
        <w:rPr>
          <w:rFonts w:eastAsiaTheme="majorEastAsia" w:cs="Tahoma"/>
        </w:rPr>
        <w:t xml:space="preserve"> and </w:t>
      </w:r>
      <w:r w:rsidRPr="005C542C">
        <w:rPr>
          <w:rFonts w:eastAsiaTheme="majorEastAsia" w:cs="Tahoma"/>
        </w:rPr>
        <w:t>J. L. Rubinstein</w:t>
      </w:r>
      <w:r>
        <w:rPr>
          <w:rFonts w:eastAsiaTheme="majorEastAsia" w:cs="Tahoma"/>
        </w:rPr>
        <w:t>.</w:t>
      </w:r>
    </w:p>
    <w:p w14:paraId="78ADEAA7" w14:textId="77777777" w:rsidR="003F13C9" w:rsidRPr="005C542C" w:rsidRDefault="003F13C9" w:rsidP="0099242C">
      <w:pPr>
        <w:pStyle w:val="ListParagraph"/>
        <w:ind w:left="567"/>
        <w:rPr>
          <w:rFonts w:eastAsiaTheme="majorEastAsia" w:cs="Tahoma"/>
        </w:rPr>
      </w:pPr>
      <w:proofErr w:type="spellStart"/>
      <w:r w:rsidRPr="005C542C">
        <w:rPr>
          <w:rFonts w:eastAsiaTheme="majorEastAsia" w:cs="Tahoma"/>
        </w:rPr>
        <w:t>CryoEM</w:t>
      </w:r>
      <w:proofErr w:type="spellEnd"/>
      <w:r w:rsidRPr="005C542C">
        <w:rPr>
          <w:rFonts w:eastAsiaTheme="majorEastAsia" w:cs="Tahoma"/>
        </w:rPr>
        <w:t xml:space="preserve"> of endogenous mammalian V-ATPase interacting with the </w:t>
      </w:r>
      <w:proofErr w:type="spellStart"/>
      <w:r w:rsidRPr="005C542C">
        <w:rPr>
          <w:rFonts w:eastAsiaTheme="majorEastAsia" w:cs="Tahoma"/>
        </w:rPr>
        <w:t>TLDc</w:t>
      </w:r>
      <w:proofErr w:type="spellEnd"/>
      <w:r w:rsidRPr="005C542C">
        <w:rPr>
          <w:rFonts w:eastAsiaTheme="majorEastAsia" w:cs="Tahoma"/>
        </w:rPr>
        <w:t xml:space="preserve"> protein mEAK-7</w:t>
      </w:r>
      <w:r>
        <w:rPr>
          <w:rFonts w:eastAsiaTheme="majorEastAsia" w:cs="Tahoma"/>
        </w:rPr>
        <w:t>.</w:t>
      </w:r>
    </w:p>
    <w:p w14:paraId="430FF16B" w14:textId="77777777" w:rsidR="003F13C9" w:rsidRDefault="003F13C9" w:rsidP="0099242C">
      <w:pPr>
        <w:pStyle w:val="ListParagraph"/>
        <w:ind w:left="567"/>
        <w:rPr>
          <w:rFonts w:eastAsiaTheme="majorEastAsia" w:cs="Tahoma"/>
        </w:rPr>
      </w:pPr>
      <w:r>
        <w:rPr>
          <w:rFonts w:eastAsiaTheme="majorEastAsia" w:cs="Tahoma"/>
          <w:b/>
          <w:i/>
        </w:rPr>
        <w:t>Life Sci</w:t>
      </w:r>
      <w:r>
        <w:rPr>
          <w:rFonts w:eastAsiaTheme="majorEastAsia" w:cs="Tahoma"/>
        </w:rPr>
        <w:t xml:space="preserve">, </w:t>
      </w:r>
      <w:r w:rsidRPr="000D4DC7">
        <w:rPr>
          <w:rFonts w:eastAsiaTheme="majorEastAsia" w:cs="Tahoma"/>
        </w:rPr>
        <w:t>5</w:t>
      </w:r>
      <w:r>
        <w:rPr>
          <w:rFonts w:eastAsiaTheme="majorEastAsia" w:cs="Tahoma"/>
        </w:rPr>
        <w:t>, 11:</w:t>
      </w:r>
      <w:r w:rsidRPr="000D4DC7">
        <w:rPr>
          <w:rFonts w:eastAsiaTheme="majorEastAsia" w:cs="Tahoma"/>
        </w:rPr>
        <w:t xml:space="preserve"> p.e202201527</w:t>
      </w:r>
      <w:r>
        <w:rPr>
          <w:rFonts w:eastAsiaTheme="majorEastAsia" w:cs="Tahoma"/>
        </w:rPr>
        <w:t>.</w:t>
      </w:r>
    </w:p>
    <w:p w14:paraId="79476EED" w14:textId="77777777" w:rsidR="003F13C9" w:rsidRDefault="003F13C9" w:rsidP="0099242C">
      <w:pPr>
        <w:pStyle w:val="ListParagraph"/>
        <w:ind w:left="567"/>
        <w:rPr>
          <w:rFonts w:eastAsiaTheme="majorEastAsia" w:cs="Tahoma"/>
        </w:rPr>
      </w:pPr>
    </w:p>
    <w:p w14:paraId="44776445" w14:textId="77777777" w:rsidR="003F13C9" w:rsidRPr="00F24CD8" w:rsidRDefault="003F13C9" w:rsidP="0099242C">
      <w:pPr>
        <w:pStyle w:val="ListParagraph"/>
        <w:numPr>
          <w:ilvl w:val="0"/>
          <w:numId w:val="16"/>
        </w:numPr>
        <w:ind w:left="567"/>
        <w:rPr>
          <w:rFonts w:eastAsiaTheme="majorEastAsia" w:cs="Tahoma"/>
        </w:rPr>
      </w:pPr>
      <w:r>
        <w:rPr>
          <w:rFonts w:eastAsiaTheme="majorEastAsia" w:cs="Tahoma"/>
        </w:rPr>
        <w:t xml:space="preserve">H. K. H. </w:t>
      </w:r>
      <w:r w:rsidRPr="00F24CD8">
        <w:rPr>
          <w:rFonts w:eastAsiaTheme="majorEastAsia" w:cs="Tahoma"/>
        </w:rPr>
        <w:t>Fung,</w:t>
      </w:r>
      <w:r>
        <w:rPr>
          <w:rFonts w:eastAsiaTheme="majorEastAsia" w:cs="Tahoma"/>
        </w:rPr>
        <w:t xml:space="preserve"> S.</w:t>
      </w:r>
      <w:r w:rsidRPr="00F24CD8">
        <w:rPr>
          <w:rFonts w:eastAsiaTheme="majorEastAsia" w:cs="Tahoma"/>
        </w:rPr>
        <w:t xml:space="preserve"> Grimes, </w:t>
      </w:r>
      <w:r>
        <w:rPr>
          <w:rFonts w:eastAsiaTheme="majorEastAsia" w:cs="Tahoma"/>
        </w:rPr>
        <w:t xml:space="preserve">A. </w:t>
      </w:r>
      <w:proofErr w:type="spellStart"/>
      <w:r w:rsidRPr="00F24CD8">
        <w:rPr>
          <w:rFonts w:eastAsiaTheme="majorEastAsia" w:cs="Tahoma"/>
        </w:rPr>
        <w:t>Huet</w:t>
      </w:r>
      <w:proofErr w:type="spellEnd"/>
      <w:r w:rsidRPr="00F24CD8">
        <w:rPr>
          <w:rFonts w:eastAsiaTheme="majorEastAsia" w:cs="Tahoma"/>
        </w:rPr>
        <w:t xml:space="preserve">, </w:t>
      </w:r>
      <w:r>
        <w:rPr>
          <w:rFonts w:eastAsiaTheme="majorEastAsia" w:cs="Tahoma"/>
        </w:rPr>
        <w:t xml:space="preserve">R. L. </w:t>
      </w:r>
      <w:proofErr w:type="spellStart"/>
      <w:r w:rsidRPr="00F24CD8">
        <w:rPr>
          <w:rFonts w:eastAsiaTheme="majorEastAsia" w:cs="Tahoma"/>
        </w:rPr>
        <w:t>Duda</w:t>
      </w:r>
      <w:proofErr w:type="spellEnd"/>
      <w:r w:rsidRPr="00F24CD8">
        <w:rPr>
          <w:rFonts w:eastAsiaTheme="majorEastAsia" w:cs="Tahoma"/>
        </w:rPr>
        <w:t xml:space="preserve">, </w:t>
      </w:r>
      <w:r>
        <w:rPr>
          <w:rFonts w:eastAsiaTheme="majorEastAsia" w:cs="Tahoma"/>
        </w:rPr>
        <w:t xml:space="preserve">M. </w:t>
      </w:r>
      <w:proofErr w:type="spellStart"/>
      <w:r w:rsidRPr="00F24CD8">
        <w:rPr>
          <w:rFonts w:eastAsiaTheme="majorEastAsia" w:cs="Tahoma"/>
        </w:rPr>
        <w:t>Chechik</w:t>
      </w:r>
      <w:proofErr w:type="spellEnd"/>
      <w:r w:rsidRPr="00F24CD8">
        <w:rPr>
          <w:rFonts w:eastAsiaTheme="majorEastAsia" w:cs="Tahoma"/>
        </w:rPr>
        <w:t xml:space="preserve">, </w:t>
      </w:r>
      <w:r>
        <w:rPr>
          <w:rFonts w:eastAsiaTheme="majorEastAsia" w:cs="Tahoma"/>
        </w:rPr>
        <w:t xml:space="preserve">J. </w:t>
      </w:r>
      <w:r w:rsidRPr="00F24CD8">
        <w:rPr>
          <w:rFonts w:eastAsiaTheme="majorEastAsia" w:cs="Tahoma"/>
        </w:rPr>
        <w:t xml:space="preserve">Gault, </w:t>
      </w:r>
      <w:r>
        <w:rPr>
          <w:rFonts w:eastAsiaTheme="majorEastAsia" w:cs="Tahoma"/>
        </w:rPr>
        <w:t xml:space="preserve">C. V. </w:t>
      </w:r>
      <w:r w:rsidRPr="00F24CD8">
        <w:rPr>
          <w:rFonts w:eastAsiaTheme="majorEastAsia" w:cs="Tahoma"/>
        </w:rPr>
        <w:t xml:space="preserve">Robinson, </w:t>
      </w:r>
      <w:r>
        <w:rPr>
          <w:rFonts w:eastAsiaTheme="majorEastAsia" w:cs="Tahoma"/>
        </w:rPr>
        <w:t xml:space="preserve">R. W. </w:t>
      </w:r>
      <w:r w:rsidRPr="00F24CD8">
        <w:rPr>
          <w:rFonts w:eastAsiaTheme="majorEastAsia" w:cs="Tahoma"/>
        </w:rPr>
        <w:t xml:space="preserve">Hendrix, </w:t>
      </w:r>
      <w:r>
        <w:rPr>
          <w:rFonts w:eastAsiaTheme="majorEastAsia" w:cs="Tahoma"/>
        </w:rPr>
        <w:t xml:space="preserve">P. J. </w:t>
      </w:r>
      <w:r w:rsidRPr="00F24CD8">
        <w:rPr>
          <w:rFonts w:eastAsiaTheme="majorEastAsia" w:cs="Tahoma"/>
        </w:rPr>
        <w:t xml:space="preserve">Jardine, </w:t>
      </w:r>
      <w:r>
        <w:rPr>
          <w:rFonts w:eastAsiaTheme="majorEastAsia" w:cs="Tahoma"/>
        </w:rPr>
        <w:t xml:space="preserve">J. F. </w:t>
      </w:r>
      <w:r w:rsidRPr="00F24CD8">
        <w:rPr>
          <w:rFonts w:eastAsiaTheme="majorEastAsia" w:cs="Tahoma"/>
        </w:rPr>
        <w:t xml:space="preserve">Conway, </w:t>
      </w:r>
      <w:r>
        <w:rPr>
          <w:rFonts w:eastAsiaTheme="majorEastAsia" w:cs="Tahoma"/>
        </w:rPr>
        <w:t xml:space="preserve">C. G. </w:t>
      </w:r>
      <w:r w:rsidRPr="00F24CD8">
        <w:rPr>
          <w:rFonts w:eastAsiaTheme="majorEastAsia" w:cs="Tahoma"/>
        </w:rPr>
        <w:t>Baumann</w:t>
      </w:r>
      <w:r>
        <w:rPr>
          <w:rFonts w:eastAsiaTheme="majorEastAsia" w:cs="Tahoma"/>
        </w:rPr>
        <w:t xml:space="preserve"> and</w:t>
      </w:r>
      <w:r w:rsidRPr="00F24CD8">
        <w:rPr>
          <w:rFonts w:eastAsiaTheme="majorEastAsia" w:cs="Tahoma"/>
        </w:rPr>
        <w:t xml:space="preserve"> </w:t>
      </w:r>
      <w:r>
        <w:rPr>
          <w:rFonts w:eastAsiaTheme="majorEastAsia" w:cs="Tahoma"/>
        </w:rPr>
        <w:t xml:space="preserve">A. A. </w:t>
      </w:r>
      <w:proofErr w:type="spellStart"/>
      <w:r w:rsidRPr="00F24CD8">
        <w:rPr>
          <w:rFonts w:eastAsiaTheme="majorEastAsia" w:cs="Tahoma"/>
        </w:rPr>
        <w:t>Antson</w:t>
      </w:r>
      <w:proofErr w:type="spellEnd"/>
      <w:r>
        <w:rPr>
          <w:rFonts w:eastAsiaTheme="majorEastAsia" w:cs="Tahoma"/>
        </w:rPr>
        <w:t>.</w:t>
      </w:r>
    </w:p>
    <w:p w14:paraId="334E93BE" w14:textId="77777777" w:rsidR="003F13C9" w:rsidRPr="00F24CD8" w:rsidRDefault="003F13C9" w:rsidP="0099242C">
      <w:pPr>
        <w:pStyle w:val="ListParagraph"/>
        <w:widowControl w:val="0"/>
        <w:autoSpaceDE w:val="0"/>
        <w:autoSpaceDN w:val="0"/>
        <w:adjustRightInd w:val="0"/>
        <w:ind w:left="567"/>
        <w:rPr>
          <w:rFonts w:eastAsiaTheme="majorEastAsia" w:cs="Tahoma"/>
        </w:rPr>
      </w:pPr>
      <w:r w:rsidRPr="00F24CD8">
        <w:rPr>
          <w:rFonts w:eastAsiaTheme="majorEastAsia" w:cs="Tahoma"/>
        </w:rPr>
        <w:t>Structural basis of DNA packaging by a ring-type ATPase from an archetypal viral system.</w:t>
      </w:r>
    </w:p>
    <w:p w14:paraId="6886B058" w14:textId="77777777" w:rsidR="003F13C9" w:rsidRDefault="003F13C9" w:rsidP="0099242C">
      <w:pPr>
        <w:pStyle w:val="ListParagraph"/>
        <w:widowControl w:val="0"/>
        <w:autoSpaceDE w:val="0"/>
        <w:autoSpaceDN w:val="0"/>
        <w:adjustRightInd w:val="0"/>
        <w:ind w:left="567"/>
        <w:rPr>
          <w:rFonts w:eastAsiaTheme="majorEastAsia" w:cs="Tahoma"/>
        </w:rPr>
      </w:pPr>
      <w:r>
        <w:rPr>
          <w:rFonts w:eastAsiaTheme="majorEastAsia" w:cs="Tahoma"/>
          <w:b/>
          <w:i/>
        </w:rPr>
        <w:t xml:space="preserve">Nucleic Acids Res, </w:t>
      </w:r>
      <w:r>
        <w:rPr>
          <w:rFonts w:eastAsiaTheme="majorEastAsia" w:cs="Tahoma"/>
        </w:rPr>
        <w:t xml:space="preserve">2022, </w:t>
      </w:r>
      <w:r w:rsidRPr="00F24CD8">
        <w:rPr>
          <w:rFonts w:eastAsiaTheme="majorEastAsia" w:cs="Tahoma"/>
        </w:rPr>
        <w:t>gkac647</w:t>
      </w:r>
      <w:r>
        <w:rPr>
          <w:rFonts w:eastAsiaTheme="majorEastAsia" w:cs="Tahoma"/>
        </w:rPr>
        <w:t>.</w:t>
      </w:r>
    </w:p>
    <w:p w14:paraId="26C91C48" w14:textId="77777777" w:rsidR="003F13C9" w:rsidRDefault="003F13C9" w:rsidP="0099242C">
      <w:pPr>
        <w:pStyle w:val="ListParagraph"/>
        <w:widowControl w:val="0"/>
        <w:autoSpaceDE w:val="0"/>
        <w:autoSpaceDN w:val="0"/>
        <w:adjustRightInd w:val="0"/>
        <w:ind w:left="567"/>
        <w:rPr>
          <w:rFonts w:eastAsiaTheme="majorEastAsia" w:cs="Tahoma"/>
        </w:rPr>
      </w:pPr>
    </w:p>
    <w:p w14:paraId="0C4EBB2B" w14:textId="77777777" w:rsidR="003F13C9" w:rsidRPr="004F3667" w:rsidRDefault="003F13C9" w:rsidP="0099242C">
      <w:pPr>
        <w:pStyle w:val="ListParagraph"/>
        <w:widowControl w:val="0"/>
        <w:numPr>
          <w:ilvl w:val="0"/>
          <w:numId w:val="16"/>
        </w:numPr>
        <w:autoSpaceDE w:val="0"/>
        <w:autoSpaceDN w:val="0"/>
        <w:adjustRightInd w:val="0"/>
        <w:ind w:left="567"/>
        <w:rPr>
          <w:rFonts w:eastAsiaTheme="majorEastAsia" w:cs="Tahoma"/>
        </w:rPr>
      </w:pPr>
      <w:r w:rsidRPr="004F3667">
        <w:rPr>
          <w:rFonts w:eastAsiaTheme="majorEastAsia" w:cs="Tahoma"/>
        </w:rPr>
        <w:t xml:space="preserve">R. </w:t>
      </w:r>
      <w:proofErr w:type="spellStart"/>
      <w:r w:rsidRPr="004F3667">
        <w:rPr>
          <w:rFonts w:eastAsiaTheme="majorEastAsia" w:cs="Tahoma"/>
        </w:rPr>
        <w:t>Khera</w:t>
      </w:r>
      <w:proofErr w:type="spellEnd"/>
      <w:r w:rsidRPr="004F3667">
        <w:rPr>
          <w:rFonts w:eastAsiaTheme="majorEastAsia" w:cs="Tahoma"/>
        </w:rPr>
        <w:t xml:space="preserve">, A. R. </w:t>
      </w:r>
      <w:proofErr w:type="spellStart"/>
      <w:r w:rsidRPr="004F3667">
        <w:rPr>
          <w:rFonts w:eastAsiaTheme="majorEastAsia" w:cs="Tahoma"/>
        </w:rPr>
        <w:t>Mehdipour</w:t>
      </w:r>
      <w:proofErr w:type="spellEnd"/>
      <w:r w:rsidRPr="004F3667">
        <w:rPr>
          <w:rFonts w:eastAsiaTheme="majorEastAsia" w:cs="Tahoma"/>
        </w:rPr>
        <w:t xml:space="preserve">, J. R. Bolla, J. </w:t>
      </w:r>
      <w:proofErr w:type="spellStart"/>
      <w:r w:rsidRPr="004F3667">
        <w:rPr>
          <w:rFonts w:eastAsiaTheme="majorEastAsia" w:cs="Tahoma"/>
        </w:rPr>
        <w:t>Kahnt</w:t>
      </w:r>
      <w:proofErr w:type="spellEnd"/>
      <w:r w:rsidRPr="004F3667">
        <w:rPr>
          <w:rFonts w:eastAsiaTheme="majorEastAsia" w:cs="Tahoma"/>
        </w:rPr>
        <w:t xml:space="preserve">, S. Welsch, U. </w:t>
      </w:r>
      <w:proofErr w:type="spellStart"/>
      <w:r w:rsidRPr="004F3667">
        <w:rPr>
          <w:rFonts w:eastAsiaTheme="majorEastAsia" w:cs="Tahoma"/>
        </w:rPr>
        <w:t>Ermler</w:t>
      </w:r>
      <w:proofErr w:type="spellEnd"/>
      <w:r w:rsidRPr="004F3667">
        <w:rPr>
          <w:rFonts w:eastAsiaTheme="majorEastAsia" w:cs="Tahoma"/>
        </w:rPr>
        <w:t xml:space="preserve">, C. </w:t>
      </w:r>
      <w:proofErr w:type="spellStart"/>
      <w:r w:rsidRPr="004F3667">
        <w:rPr>
          <w:rFonts w:eastAsiaTheme="majorEastAsia" w:cs="Tahoma"/>
        </w:rPr>
        <w:t>Muenke</w:t>
      </w:r>
      <w:proofErr w:type="spellEnd"/>
      <w:r w:rsidRPr="004F3667">
        <w:rPr>
          <w:rFonts w:eastAsiaTheme="majorEastAsia" w:cs="Tahoma"/>
        </w:rPr>
        <w:t xml:space="preserve">, C. V. Robinson, </w:t>
      </w:r>
      <w:r>
        <w:rPr>
          <w:rFonts w:eastAsiaTheme="majorEastAsia" w:cs="Tahoma"/>
        </w:rPr>
        <w:t xml:space="preserve"> </w:t>
      </w:r>
      <w:r w:rsidRPr="004F3667">
        <w:rPr>
          <w:rFonts w:eastAsiaTheme="majorEastAsia" w:cs="Tahoma"/>
        </w:rPr>
        <w:t xml:space="preserve">G. Hummer, H. </w:t>
      </w:r>
      <w:proofErr w:type="spellStart"/>
      <w:r w:rsidRPr="004F3667">
        <w:rPr>
          <w:rFonts w:eastAsiaTheme="majorEastAsia" w:cs="Tahoma"/>
        </w:rPr>
        <w:t>Xie</w:t>
      </w:r>
      <w:proofErr w:type="spellEnd"/>
      <w:r>
        <w:rPr>
          <w:rFonts w:eastAsiaTheme="majorEastAsia" w:cs="Tahoma"/>
        </w:rPr>
        <w:t xml:space="preserve"> and</w:t>
      </w:r>
      <w:r w:rsidRPr="004F3667">
        <w:rPr>
          <w:rFonts w:eastAsiaTheme="majorEastAsia" w:cs="Tahoma"/>
        </w:rPr>
        <w:t xml:space="preserve"> H</w:t>
      </w:r>
      <w:r>
        <w:rPr>
          <w:rFonts w:eastAsiaTheme="majorEastAsia" w:cs="Tahoma"/>
        </w:rPr>
        <w:t>.</w:t>
      </w:r>
      <w:r w:rsidRPr="004F3667">
        <w:rPr>
          <w:rFonts w:eastAsiaTheme="majorEastAsia" w:cs="Tahoma"/>
        </w:rPr>
        <w:t xml:space="preserve"> Michel</w:t>
      </w:r>
      <w:r>
        <w:rPr>
          <w:rFonts w:eastAsiaTheme="majorEastAsia" w:cs="Tahoma"/>
        </w:rPr>
        <w:t>.</w:t>
      </w:r>
    </w:p>
    <w:p w14:paraId="436F1F43" w14:textId="77777777" w:rsidR="003F13C9" w:rsidRPr="004F3667" w:rsidRDefault="003F13C9" w:rsidP="0099242C">
      <w:pPr>
        <w:pStyle w:val="ListParagraph"/>
        <w:widowControl w:val="0"/>
        <w:autoSpaceDE w:val="0"/>
        <w:autoSpaceDN w:val="0"/>
        <w:adjustRightInd w:val="0"/>
        <w:ind w:left="567"/>
        <w:rPr>
          <w:rFonts w:eastAsiaTheme="majorEastAsia" w:cs="Tahoma"/>
        </w:rPr>
      </w:pPr>
      <w:r w:rsidRPr="004F3667">
        <w:rPr>
          <w:rFonts w:eastAsiaTheme="majorEastAsia" w:cs="Tahoma"/>
        </w:rPr>
        <w:t>Cryo-EM structures of pentameric autoinducer-2 exporter from Escherichia coli reveal its transport mechanism</w:t>
      </w:r>
      <w:r>
        <w:rPr>
          <w:rFonts w:eastAsiaTheme="majorEastAsia" w:cs="Tahoma"/>
        </w:rPr>
        <w:t>.</w:t>
      </w:r>
    </w:p>
    <w:p w14:paraId="190F217D" w14:textId="77777777" w:rsidR="003F13C9" w:rsidRDefault="003F13C9" w:rsidP="0099242C">
      <w:pPr>
        <w:pStyle w:val="ListParagraph"/>
        <w:widowControl w:val="0"/>
        <w:autoSpaceDE w:val="0"/>
        <w:autoSpaceDN w:val="0"/>
        <w:adjustRightInd w:val="0"/>
        <w:ind w:left="567"/>
        <w:rPr>
          <w:rFonts w:eastAsiaTheme="majorEastAsia" w:cs="Tahoma"/>
        </w:rPr>
      </w:pPr>
      <w:r>
        <w:rPr>
          <w:rFonts w:eastAsiaTheme="majorEastAsia" w:cs="Tahoma"/>
          <w:b/>
          <w:i/>
        </w:rPr>
        <w:t>EMBO J</w:t>
      </w:r>
      <w:r>
        <w:rPr>
          <w:rFonts w:eastAsiaTheme="majorEastAsia" w:cs="Tahoma"/>
        </w:rPr>
        <w:t xml:space="preserve">, 2022, </w:t>
      </w:r>
      <w:r w:rsidRPr="004F3667">
        <w:rPr>
          <w:rFonts w:eastAsiaTheme="majorEastAsia" w:cs="Tahoma"/>
        </w:rPr>
        <w:t>e109990</w:t>
      </w:r>
      <w:r>
        <w:rPr>
          <w:rFonts w:eastAsiaTheme="majorEastAsia" w:cs="Tahoma"/>
        </w:rPr>
        <w:t>.</w:t>
      </w:r>
    </w:p>
    <w:p w14:paraId="1711D64E" w14:textId="57B1527A" w:rsidR="003F13C9" w:rsidRDefault="003F13C9" w:rsidP="0099242C">
      <w:pPr>
        <w:ind w:left="567"/>
        <w:rPr>
          <w:rFonts w:eastAsiaTheme="majorEastAsia" w:cs="Tahoma"/>
        </w:rPr>
      </w:pPr>
      <w:r>
        <w:rPr>
          <w:rFonts w:eastAsiaTheme="majorEastAsia" w:cs="Tahoma"/>
        </w:rPr>
        <w:br w:type="page"/>
      </w:r>
    </w:p>
    <w:p w14:paraId="48B60675" w14:textId="77777777" w:rsidR="003F13C9" w:rsidRDefault="003F13C9" w:rsidP="0099242C">
      <w:pPr>
        <w:pStyle w:val="ListParagraph"/>
        <w:widowControl w:val="0"/>
        <w:autoSpaceDE w:val="0"/>
        <w:autoSpaceDN w:val="0"/>
        <w:adjustRightInd w:val="0"/>
        <w:ind w:left="567"/>
        <w:rPr>
          <w:rFonts w:eastAsiaTheme="majorEastAsia" w:cs="Tahoma"/>
        </w:rPr>
      </w:pPr>
    </w:p>
    <w:p w14:paraId="2257202A" w14:textId="77777777" w:rsidR="003F13C9" w:rsidRDefault="003F13C9" w:rsidP="0099242C">
      <w:pPr>
        <w:pStyle w:val="ListParagraph"/>
        <w:widowControl w:val="0"/>
        <w:numPr>
          <w:ilvl w:val="0"/>
          <w:numId w:val="16"/>
        </w:numPr>
        <w:autoSpaceDE w:val="0"/>
        <w:autoSpaceDN w:val="0"/>
        <w:adjustRightInd w:val="0"/>
        <w:ind w:left="567"/>
        <w:rPr>
          <w:rFonts w:eastAsiaTheme="majorEastAsia" w:cs="Tahoma"/>
        </w:rPr>
      </w:pPr>
      <w:r>
        <w:rPr>
          <w:rFonts w:eastAsiaTheme="majorEastAsia" w:cs="Tahoma"/>
        </w:rPr>
        <w:t xml:space="preserve">D. </w:t>
      </w:r>
      <w:r w:rsidRPr="007E639A">
        <w:rPr>
          <w:rFonts w:eastAsiaTheme="majorEastAsia" w:cs="Tahoma"/>
        </w:rPr>
        <w:t>Wu</w:t>
      </w:r>
      <w:r>
        <w:rPr>
          <w:rFonts w:eastAsiaTheme="majorEastAsia" w:cs="Tahoma"/>
        </w:rPr>
        <w:t xml:space="preserve"> and</w:t>
      </w:r>
      <w:r w:rsidRPr="007E639A">
        <w:rPr>
          <w:rFonts w:eastAsiaTheme="majorEastAsia" w:cs="Tahoma"/>
        </w:rPr>
        <w:t xml:space="preserve"> </w:t>
      </w:r>
      <w:r>
        <w:rPr>
          <w:rFonts w:eastAsiaTheme="majorEastAsia" w:cs="Tahoma"/>
        </w:rPr>
        <w:t xml:space="preserve">C. V. </w:t>
      </w:r>
      <w:r w:rsidRPr="007E639A">
        <w:rPr>
          <w:rFonts w:eastAsiaTheme="majorEastAsia" w:cs="Tahoma"/>
        </w:rPr>
        <w:t>Robinson</w:t>
      </w:r>
      <w:r>
        <w:rPr>
          <w:rFonts w:eastAsiaTheme="majorEastAsia" w:cs="Tahoma"/>
        </w:rPr>
        <w:t>.</w:t>
      </w:r>
    </w:p>
    <w:p w14:paraId="0379BD15" w14:textId="77777777" w:rsidR="003F13C9" w:rsidRPr="009A3DCA" w:rsidRDefault="003F13C9" w:rsidP="0099242C">
      <w:pPr>
        <w:pStyle w:val="ListParagraph"/>
        <w:widowControl w:val="0"/>
        <w:autoSpaceDE w:val="0"/>
        <w:autoSpaceDN w:val="0"/>
        <w:adjustRightInd w:val="0"/>
        <w:ind w:left="567"/>
        <w:rPr>
          <w:rFonts w:eastAsiaTheme="majorEastAsia" w:cs="Tahoma"/>
        </w:rPr>
      </w:pPr>
      <w:r w:rsidRPr="009A3DCA">
        <w:rPr>
          <w:rFonts w:eastAsiaTheme="majorEastAsia" w:cs="Tahoma"/>
        </w:rPr>
        <w:t>Understanding glycoprotein structural heterogeneity and interactions: Insights from native mass spectrometry.</w:t>
      </w:r>
    </w:p>
    <w:p w14:paraId="70578F97" w14:textId="77777777" w:rsidR="003F13C9" w:rsidRDefault="003F13C9" w:rsidP="0099242C">
      <w:pPr>
        <w:pStyle w:val="ListParagraph"/>
        <w:widowControl w:val="0"/>
        <w:autoSpaceDE w:val="0"/>
        <w:autoSpaceDN w:val="0"/>
        <w:adjustRightInd w:val="0"/>
        <w:ind w:left="567"/>
        <w:rPr>
          <w:rFonts w:eastAsiaTheme="majorEastAsia" w:cs="Tahoma"/>
        </w:rPr>
      </w:pPr>
      <w:proofErr w:type="spellStart"/>
      <w:r>
        <w:rPr>
          <w:rFonts w:eastAsiaTheme="majorEastAsia" w:cs="Tahoma"/>
          <w:b/>
          <w:i/>
        </w:rPr>
        <w:t>Curr</w:t>
      </w:r>
      <w:proofErr w:type="spellEnd"/>
      <w:r>
        <w:rPr>
          <w:rFonts w:eastAsiaTheme="majorEastAsia" w:cs="Tahoma"/>
          <w:b/>
          <w:i/>
        </w:rPr>
        <w:t xml:space="preserve"> </w:t>
      </w:r>
      <w:proofErr w:type="spellStart"/>
      <w:r>
        <w:rPr>
          <w:rFonts w:eastAsiaTheme="majorEastAsia" w:cs="Tahoma"/>
          <w:b/>
          <w:i/>
        </w:rPr>
        <w:t>Opin</w:t>
      </w:r>
      <w:proofErr w:type="spellEnd"/>
      <w:r>
        <w:rPr>
          <w:rFonts w:eastAsiaTheme="majorEastAsia" w:cs="Tahoma"/>
          <w:b/>
          <w:i/>
        </w:rPr>
        <w:t xml:space="preserve"> Struct </w:t>
      </w:r>
      <w:proofErr w:type="spellStart"/>
      <w:r>
        <w:rPr>
          <w:rFonts w:eastAsiaTheme="majorEastAsia" w:cs="Tahoma"/>
          <w:b/>
          <w:i/>
        </w:rPr>
        <w:t>Biol</w:t>
      </w:r>
      <w:proofErr w:type="spellEnd"/>
      <w:r w:rsidRPr="007E639A">
        <w:rPr>
          <w:rFonts w:eastAsiaTheme="majorEastAsia" w:cs="Tahoma"/>
        </w:rPr>
        <w:t>,</w:t>
      </w:r>
      <w:r>
        <w:rPr>
          <w:rFonts w:eastAsiaTheme="majorEastAsia" w:cs="Tahoma"/>
        </w:rPr>
        <w:t xml:space="preserve"> 2022, </w:t>
      </w:r>
      <w:r w:rsidRPr="007E639A">
        <w:rPr>
          <w:rFonts w:eastAsiaTheme="majorEastAsia" w:cs="Tahoma"/>
        </w:rPr>
        <w:t>74</w:t>
      </w:r>
      <w:r>
        <w:rPr>
          <w:rFonts w:eastAsiaTheme="majorEastAsia" w:cs="Tahoma"/>
        </w:rPr>
        <w:t xml:space="preserve">: </w:t>
      </w:r>
      <w:r w:rsidRPr="007E639A">
        <w:rPr>
          <w:rFonts w:eastAsiaTheme="majorEastAsia" w:cs="Tahoma"/>
        </w:rPr>
        <w:t>102351</w:t>
      </w:r>
      <w:r>
        <w:rPr>
          <w:rFonts w:eastAsiaTheme="majorEastAsia" w:cs="Tahoma"/>
        </w:rPr>
        <w:t>.</w:t>
      </w:r>
    </w:p>
    <w:p w14:paraId="483F178B" w14:textId="77777777" w:rsidR="003F13C9" w:rsidRPr="009A3DCA" w:rsidRDefault="003F13C9" w:rsidP="0099242C">
      <w:pPr>
        <w:pStyle w:val="ListParagraph"/>
        <w:widowControl w:val="0"/>
        <w:autoSpaceDE w:val="0"/>
        <w:autoSpaceDN w:val="0"/>
        <w:adjustRightInd w:val="0"/>
        <w:ind w:left="567"/>
        <w:rPr>
          <w:rFonts w:eastAsiaTheme="majorEastAsia" w:cs="Tahoma"/>
        </w:rPr>
      </w:pPr>
    </w:p>
    <w:p w14:paraId="3777025E" w14:textId="77777777" w:rsidR="003F13C9" w:rsidRDefault="003F13C9" w:rsidP="0099242C">
      <w:pPr>
        <w:pStyle w:val="ListParagraph"/>
        <w:widowControl w:val="0"/>
        <w:numPr>
          <w:ilvl w:val="0"/>
          <w:numId w:val="16"/>
        </w:numPr>
        <w:autoSpaceDE w:val="0"/>
        <w:autoSpaceDN w:val="0"/>
        <w:adjustRightInd w:val="0"/>
        <w:ind w:left="567"/>
        <w:rPr>
          <w:rFonts w:eastAsiaTheme="majorEastAsia" w:cs="Tahoma"/>
        </w:rPr>
      </w:pPr>
      <w:r>
        <w:rPr>
          <w:rFonts w:eastAsiaTheme="majorEastAsia" w:cs="Tahoma"/>
        </w:rPr>
        <w:t xml:space="preserve">P. A. </w:t>
      </w:r>
      <w:r w:rsidRPr="00AC1DFE">
        <w:rPr>
          <w:rFonts w:eastAsiaTheme="majorEastAsia" w:cs="Tahoma"/>
        </w:rPr>
        <w:t>Lan</w:t>
      </w:r>
      <w:r>
        <w:rPr>
          <w:rFonts w:eastAsiaTheme="majorEastAsia" w:cs="Tahoma"/>
        </w:rPr>
        <w:t>g</w:t>
      </w:r>
      <w:r w:rsidRPr="00AC1DFE">
        <w:rPr>
          <w:rFonts w:eastAsiaTheme="majorEastAsia" w:cs="Tahoma"/>
        </w:rPr>
        <w:t xml:space="preserve">, </w:t>
      </w:r>
      <w:r>
        <w:rPr>
          <w:rFonts w:eastAsiaTheme="majorEastAsia" w:cs="Tahoma"/>
        </w:rPr>
        <w:t xml:space="preserve">R. </w:t>
      </w:r>
      <w:r w:rsidRPr="00AC1DFE">
        <w:rPr>
          <w:rFonts w:eastAsiaTheme="majorEastAsia" w:cs="Tahoma"/>
        </w:rPr>
        <w:t xml:space="preserve">Raj, </w:t>
      </w:r>
      <w:r>
        <w:rPr>
          <w:rFonts w:eastAsiaTheme="majorEastAsia" w:cs="Tahoma"/>
        </w:rPr>
        <w:t xml:space="preserve">A. </w:t>
      </w:r>
      <w:proofErr w:type="spellStart"/>
      <w:r w:rsidRPr="00AC1DFE">
        <w:rPr>
          <w:rFonts w:eastAsiaTheme="majorEastAsia" w:cs="Tahoma"/>
        </w:rPr>
        <w:t>Tumber</w:t>
      </w:r>
      <w:proofErr w:type="spellEnd"/>
      <w:r w:rsidRPr="00AC1DFE">
        <w:rPr>
          <w:rFonts w:eastAsiaTheme="majorEastAsia" w:cs="Tahoma"/>
        </w:rPr>
        <w:t xml:space="preserve">, </w:t>
      </w:r>
      <w:r>
        <w:rPr>
          <w:rFonts w:eastAsiaTheme="majorEastAsia" w:cs="Tahoma"/>
        </w:rPr>
        <w:t xml:space="preserve">C. T. </w:t>
      </w:r>
      <w:proofErr w:type="spellStart"/>
      <w:r w:rsidRPr="00AC1DFE">
        <w:rPr>
          <w:rFonts w:eastAsiaTheme="majorEastAsia" w:cs="Tahoma"/>
        </w:rPr>
        <w:t>Lohans</w:t>
      </w:r>
      <w:proofErr w:type="spellEnd"/>
      <w:r w:rsidRPr="00AC1DFE">
        <w:rPr>
          <w:rFonts w:eastAsiaTheme="majorEastAsia" w:cs="Tahoma"/>
        </w:rPr>
        <w:t xml:space="preserve">, </w:t>
      </w:r>
      <w:r>
        <w:rPr>
          <w:rFonts w:eastAsiaTheme="majorEastAsia" w:cs="Tahoma"/>
        </w:rPr>
        <w:t xml:space="preserve">P. </w:t>
      </w:r>
      <w:r w:rsidRPr="00AC1DFE">
        <w:rPr>
          <w:rFonts w:eastAsiaTheme="majorEastAsia" w:cs="Tahoma"/>
        </w:rPr>
        <w:t xml:space="preserve">Rabe, </w:t>
      </w:r>
      <w:r>
        <w:rPr>
          <w:rFonts w:eastAsiaTheme="majorEastAsia" w:cs="Tahoma"/>
        </w:rPr>
        <w:t xml:space="preserve">C. V. </w:t>
      </w:r>
      <w:r w:rsidRPr="00AC1DFE">
        <w:rPr>
          <w:rFonts w:eastAsiaTheme="majorEastAsia" w:cs="Tahoma"/>
        </w:rPr>
        <w:t xml:space="preserve">Robinson, </w:t>
      </w:r>
      <w:r>
        <w:rPr>
          <w:rFonts w:eastAsiaTheme="majorEastAsia" w:cs="Tahoma"/>
        </w:rPr>
        <w:t xml:space="preserve">J. </w:t>
      </w:r>
      <w:proofErr w:type="spellStart"/>
      <w:r w:rsidRPr="00AC1DFE">
        <w:rPr>
          <w:rFonts w:eastAsiaTheme="majorEastAsia" w:cs="Tahoma"/>
        </w:rPr>
        <w:t>Brem</w:t>
      </w:r>
      <w:proofErr w:type="spellEnd"/>
      <w:r>
        <w:rPr>
          <w:rFonts w:eastAsiaTheme="majorEastAsia" w:cs="Tahoma"/>
        </w:rPr>
        <w:t xml:space="preserve"> and C. J. </w:t>
      </w:r>
      <w:r w:rsidRPr="00AC1DFE">
        <w:rPr>
          <w:rFonts w:eastAsiaTheme="majorEastAsia" w:cs="Tahoma"/>
        </w:rPr>
        <w:t>Schofield</w:t>
      </w:r>
      <w:r>
        <w:rPr>
          <w:rFonts w:eastAsiaTheme="majorEastAsia" w:cs="Tahoma"/>
        </w:rPr>
        <w:t>.</w:t>
      </w:r>
    </w:p>
    <w:p w14:paraId="6BA2A5F0" w14:textId="77777777" w:rsidR="003F13C9" w:rsidRPr="009A3DCA" w:rsidRDefault="003F13C9" w:rsidP="0099242C">
      <w:pPr>
        <w:pStyle w:val="ListParagraph"/>
        <w:widowControl w:val="0"/>
        <w:autoSpaceDE w:val="0"/>
        <w:autoSpaceDN w:val="0"/>
        <w:adjustRightInd w:val="0"/>
        <w:ind w:left="567"/>
        <w:rPr>
          <w:rFonts w:eastAsiaTheme="majorEastAsia" w:cs="Tahoma"/>
        </w:rPr>
      </w:pPr>
      <w:r w:rsidRPr="009A3DCA">
        <w:rPr>
          <w:rFonts w:eastAsiaTheme="majorEastAsia" w:cs="Tahoma"/>
        </w:rPr>
        <w:t xml:space="preserve">Studies on </w:t>
      </w:r>
      <w:proofErr w:type="spellStart"/>
      <w:r w:rsidRPr="009A3DCA">
        <w:rPr>
          <w:rFonts w:eastAsiaTheme="majorEastAsia" w:cs="Tahoma"/>
        </w:rPr>
        <w:t>enmetazobactam</w:t>
      </w:r>
      <w:proofErr w:type="spellEnd"/>
      <w:r w:rsidRPr="009A3DCA">
        <w:rPr>
          <w:rFonts w:eastAsiaTheme="majorEastAsia" w:cs="Tahoma"/>
        </w:rPr>
        <w:t xml:space="preserve"> clarify mechanisms of widely used β-lactamase inhibitors.</w:t>
      </w:r>
    </w:p>
    <w:p w14:paraId="59C4E790" w14:textId="77777777" w:rsidR="003F13C9" w:rsidRDefault="003F13C9" w:rsidP="0099242C">
      <w:pPr>
        <w:pStyle w:val="ListParagraph"/>
        <w:widowControl w:val="0"/>
        <w:autoSpaceDE w:val="0"/>
        <w:autoSpaceDN w:val="0"/>
        <w:adjustRightInd w:val="0"/>
        <w:ind w:left="567"/>
        <w:rPr>
          <w:rFonts w:eastAsiaTheme="majorEastAsia" w:cs="Tahoma"/>
        </w:rPr>
      </w:pPr>
      <w:r w:rsidRPr="00D40251">
        <w:rPr>
          <w:rFonts w:eastAsiaTheme="majorEastAsia" w:cs="Tahoma"/>
          <w:b/>
          <w:i/>
        </w:rPr>
        <w:t xml:space="preserve">Proc Natl </w:t>
      </w:r>
      <w:proofErr w:type="spellStart"/>
      <w:r w:rsidRPr="00D40251">
        <w:rPr>
          <w:rFonts w:eastAsiaTheme="majorEastAsia" w:cs="Tahoma"/>
          <w:b/>
          <w:i/>
        </w:rPr>
        <w:t>Acad</w:t>
      </w:r>
      <w:proofErr w:type="spellEnd"/>
      <w:r w:rsidRPr="00D40251">
        <w:rPr>
          <w:rFonts w:eastAsiaTheme="majorEastAsia" w:cs="Tahoma"/>
          <w:b/>
          <w:i/>
        </w:rPr>
        <w:t xml:space="preserve"> Sci USA</w:t>
      </w:r>
      <w:r>
        <w:rPr>
          <w:rFonts w:eastAsiaTheme="majorEastAsia" w:cs="Tahoma"/>
          <w:b/>
          <w:i/>
        </w:rPr>
        <w:t xml:space="preserve">, </w:t>
      </w:r>
      <w:r>
        <w:rPr>
          <w:rFonts w:eastAsiaTheme="majorEastAsia" w:cs="Tahoma"/>
        </w:rPr>
        <w:t xml:space="preserve"> 2022, </w:t>
      </w:r>
      <w:r w:rsidRPr="00E85A84">
        <w:rPr>
          <w:rFonts w:eastAsiaTheme="majorEastAsia" w:cs="Tahoma"/>
        </w:rPr>
        <w:t>119</w:t>
      </w:r>
      <w:r>
        <w:rPr>
          <w:rFonts w:eastAsiaTheme="majorEastAsia" w:cs="Tahoma"/>
        </w:rPr>
        <w:t>(</w:t>
      </w:r>
      <w:r w:rsidRPr="00E85A84">
        <w:rPr>
          <w:rFonts w:eastAsiaTheme="majorEastAsia" w:cs="Tahoma"/>
        </w:rPr>
        <w:t>18</w:t>
      </w:r>
      <w:r>
        <w:rPr>
          <w:rFonts w:eastAsiaTheme="majorEastAsia" w:cs="Tahoma"/>
        </w:rPr>
        <w:t xml:space="preserve">): </w:t>
      </w:r>
      <w:r w:rsidRPr="00E85A84">
        <w:rPr>
          <w:rFonts w:eastAsiaTheme="majorEastAsia" w:cs="Tahoma"/>
        </w:rPr>
        <w:t>e2117310119</w:t>
      </w:r>
      <w:r>
        <w:rPr>
          <w:rFonts w:eastAsiaTheme="majorEastAsia" w:cs="Tahoma"/>
        </w:rPr>
        <w:t>.</w:t>
      </w:r>
    </w:p>
    <w:p w14:paraId="4A964A98" w14:textId="77777777" w:rsidR="003F13C9" w:rsidRDefault="003F13C9" w:rsidP="0099242C">
      <w:pPr>
        <w:pStyle w:val="ListParagraph"/>
        <w:widowControl w:val="0"/>
        <w:autoSpaceDE w:val="0"/>
        <w:autoSpaceDN w:val="0"/>
        <w:adjustRightInd w:val="0"/>
        <w:ind w:left="567"/>
        <w:rPr>
          <w:rFonts w:eastAsiaTheme="majorEastAsia" w:cs="Tahoma"/>
        </w:rPr>
      </w:pPr>
    </w:p>
    <w:p w14:paraId="02B8737A" w14:textId="77777777" w:rsidR="003F13C9" w:rsidRDefault="003F13C9" w:rsidP="0099242C">
      <w:pPr>
        <w:pStyle w:val="ListParagraph"/>
        <w:widowControl w:val="0"/>
        <w:numPr>
          <w:ilvl w:val="0"/>
          <w:numId w:val="16"/>
        </w:numPr>
        <w:autoSpaceDE w:val="0"/>
        <w:autoSpaceDN w:val="0"/>
        <w:adjustRightInd w:val="0"/>
        <w:ind w:left="567"/>
        <w:rPr>
          <w:rFonts w:eastAsiaTheme="majorEastAsia" w:cs="Tahoma"/>
        </w:rPr>
      </w:pPr>
      <w:r>
        <w:rPr>
          <w:rFonts w:eastAsiaTheme="majorEastAsia" w:cs="Tahoma"/>
        </w:rPr>
        <w:t xml:space="preserve">A. O. </w:t>
      </w:r>
      <w:r w:rsidRPr="001B5BE7">
        <w:rPr>
          <w:rFonts w:eastAsiaTheme="majorEastAsia" w:cs="Tahoma"/>
        </w:rPr>
        <w:t xml:space="preserve">Oluwole, </w:t>
      </w:r>
      <w:r>
        <w:rPr>
          <w:rFonts w:eastAsiaTheme="majorEastAsia" w:cs="Tahoma"/>
        </w:rPr>
        <w:t xml:space="preserve">R. A. </w:t>
      </w:r>
      <w:r w:rsidRPr="001B5BE7">
        <w:rPr>
          <w:rFonts w:eastAsiaTheme="majorEastAsia" w:cs="Tahoma"/>
        </w:rPr>
        <w:t xml:space="preserve">Corey, </w:t>
      </w:r>
      <w:r>
        <w:rPr>
          <w:rFonts w:eastAsiaTheme="majorEastAsia" w:cs="Tahoma"/>
        </w:rPr>
        <w:t xml:space="preserve">C. M. </w:t>
      </w:r>
      <w:r w:rsidRPr="001B5BE7">
        <w:rPr>
          <w:rFonts w:eastAsiaTheme="majorEastAsia" w:cs="Tahoma"/>
        </w:rPr>
        <w:t xml:space="preserve">Brown, </w:t>
      </w:r>
      <w:r>
        <w:rPr>
          <w:rFonts w:eastAsiaTheme="majorEastAsia" w:cs="Tahoma"/>
        </w:rPr>
        <w:t xml:space="preserve">V. M. </w:t>
      </w:r>
      <w:r w:rsidRPr="001B5BE7">
        <w:rPr>
          <w:rFonts w:eastAsiaTheme="majorEastAsia" w:cs="Tahoma"/>
        </w:rPr>
        <w:t>Hernández-</w:t>
      </w:r>
      <w:proofErr w:type="spellStart"/>
      <w:r w:rsidRPr="001B5BE7">
        <w:rPr>
          <w:rFonts w:eastAsiaTheme="majorEastAsia" w:cs="Tahoma"/>
        </w:rPr>
        <w:t>Rocamora</w:t>
      </w:r>
      <w:proofErr w:type="spellEnd"/>
      <w:r w:rsidRPr="001B5BE7">
        <w:rPr>
          <w:rFonts w:eastAsiaTheme="majorEastAsia" w:cs="Tahoma"/>
        </w:rPr>
        <w:t xml:space="preserve">, </w:t>
      </w:r>
      <w:r>
        <w:rPr>
          <w:rFonts w:eastAsiaTheme="majorEastAsia" w:cs="Tahoma"/>
        </w:rPr>
        <w:t xml:space="preserve">P. J. </w:t>
      </w:r>
      <w:proofErr w:type="spellStart"/>
      <w:r w:rsidRPr="001B5BE7">
        <w:rPr>
          <w:rFonts w:eastAsiaTheme="majorEastAsia" w:cs="Tahoma"/>
        </w:rPr>
        <w:t>Stansfeld</w:t>
      </w:r>
      <w:proofErr w:type="spellEnd"/>
      <w:r w:rsidRPr="001B5BE7">
        <w:rPr>
          <w:rFonts w:eastAsiaTheme="majorEastAsia" w:cs="Tahoma"/>
        </w:rPr>
        <w:t xml:space="preserve">, </w:t>
      </w:r>
      <w:r>
        <w:rPr>
          <w:rFonts w:eastAsiaTheme="majorEastAsia" w:cs="Tahoma"/>
        </w:rPr>
        <w:t xml:space="preserve">W. </w:t>
      </w:r>
      <w:r w:rsidRPr="001B5BE7">
        <w:rPr>
          <w:rFonts w:eastAsiaTheme="majorEastAsia" w:cs="Tahoma"/>
        </w:rPr>
        <w:t xml:space="preserve">Vollmer, </w:t>
      </w:r>
    </w:p>
    <w:p w14:paraId="7932C305" w14:textId="77777777" w:rsidR="003F13C9" w:rsidRDefault="003F13C9" w:rsidP="0099242C">
      <w:pPr>
        <w:pStyle w:val="ListParagraph"/>
        <w:widowControl w:val="0"/>
        <w:autoSpaceDE w:val="0"/>
        <w:autoSpaceDN w:val="0"/>
        <w:adjustRightInd w:val="0"/>
        <w:ind w:left="567"/>
        <w:rPr>
          <w:rFonts w:eastAsiaTheme="majorEastAsia" w:cs="Tahoma"/>
        </w:rPr>
      </w:pPr>
      <w:r>
        <w:rPr>
          <w:rFonts w:eastAsiaTheme="majorEastAsia" w:cs="Tahoma"/>
        </w:rPr>
        <w:t xml:space="preserve">J. R. </w:t>
      </w:r>
      <w:r w:rsidRPr="001B5BE7">
        <w:rPr>
          <w:rFonts w:eastAsiaTheme="majorEastAsia" w:cs="Tahoma"/>
        </w:rPr>
        <w:t>Boll</w:t>
      </w:r>
      <w:r>
        <w:rPr>
          <w:rFonts w:eastAsiaTheme="majorEastAsia" w:cs="Tahoma"/>
        </w:rPr>
        <w:t>a and</w:t>
      </w:r>
      <w:r w:rsidRPr="001B5BE7">
        <w:rPr>
          <w:rFonts w:eastAsiaTheme="majorEastAsia" w:cs="Tahoma"/>
        </w:rPr>
        <w:t xml:space="preserve"> </w:t>
      </w:r>
      <w:r>
        <w:rPr>
          <w:rFonts w:eastAsiaTheme="majorEastAsia" w:cs="Tahoma"/>
        </w:rPr>
        <w:t>C. V. R</w:t>
      </w:r>
      <w:r w:rsidRPr="001B5BE7">
        <w:rPr>
          <w:rFonts w:eastAsiaTheme="majorEastAsia" w:cs="Tahoma"/>
        </w:rPr>
        <w:t>obinson</w:t>
      </w:r>
      <w:r>
        <w:rPr>
          <w:rFonts w:eastAsiaTheme="majorEastAsia" w:cs="Tahoma"/>
        </w:rPr>
        <w:t>.</w:t>
      </w:r>
    </w:p>
    <w:p w14:paraId="2B707D66" w14:textId="77777777" w:rsidR="003F13C9" w:rsidRPr="009A3DCA" w:rsidRDefault="003F13C9" w:rsidP="0099242C">
      <w:pPr>
        <w:pStyle w:val="ListParagraph"/>
        <w:widowControl w:val="0"/>
        <w:autoSpaceDE w:val="0"/>
        <w:autoSpaceDN w:val="0"/>
        <w:adjustRightInd w:val="0"/>
        <w:ind w:left="567"/>
        <w:rPr>
          <w:rFonts w:eastAsiaTheme="majorEastAsia" w:cs="Tahoma"/>
        </w:rPr>
      </w:pPr>
      <w:r w:rsidRPr="009A3DCA">
        <w:rPr>
          <w:rFonts w:eastAsiaTheme="majorEastAsia" w:cs="Tahoma"/>
        </w:rPr>
        <w:t>Peptidoglycan biosynthesis is driven by lipid transfer along enzyme-substrate affinity gradients</w:t>
      </w:r>
      <w:r>
        <w:rPr>
          <w:rFonts w:eastAsiaTheme="majorEastAsia" w:cs="Tahoma"/>
        </w:rPr>
        <w:t>.</w:t>
      </w:r>
    </w:p>
    <w:p w14:paraId="15876FB9" w14:textId="5DEFA2DA" w:rsidR="003F13C9" w:rsidRDefault="003F13C9" w:rsidP="0099242C">
      <w:pPr>
        <w:pStyle w:val="ListParagraph"/>
        <w:widowControl w:val="0"/>
        <w:autoSpaceDE w:val="0"/>
        <w:autoSpaceDN w:val="0"/>
        <w:adjustRightInd w:val="0"/>
        <w:ind w:left="567"/>
        <w:rPr>
          <w:rFonts w:eastAsiaTheme="majorEastAsia" w:cs="Tahoma"/>
        </w:rPr>
      </w:pPr>
      <w:r w:rsidRPr="00890259">
        <w:rPr>
          <w:rFonts w:eastAsiaTheme="majorEastAsia" w:cs="Tahoma"/>
          <w:b/>
          <w:i/>
        </w:rPr>
        <w:t xml:space="preserve">Nat </w:t>
      </w:r>
      <w:proofErr w:type="spellStart"/>
      <w:r w:rsidRPr="00890259">
        <w:rPr>
          <w:rFonts w:eastAsiaTheme="majorEastAsia" w:cs="Tahoma"/>
          <w:b/>
          <w:i/>
        </w:rPr>
        <w:t>Commun</w:t>
      </w:r>
      <w:proofErr w:type="spellEnd"/>
      <w:r>
        <w:rPr>
          <w:rFonts w:eastAsiaTheme="majorEastAsia" w:cs="Tahoma"/>
        </w:rPr>
        <w:t>, 2022, 1</w:t>
      </w:r>
      <w:r w:rsidRPr="00892E3E">
        <w:rPr>
          <w:rFonts w:eastAsiaTheme="majorEastAsia" w:cs="Tahoma"/>
        </w:rPr>
        <w:t>3</w:t>
      </w:r>
      <w:r>
        <w:rPr>
          <w:rFonts w:eastAsiaTheme="majorEastAsia" w:cs="Tahoma"/>
        </w:rPr>
        <w:t>(2278): 1-12.</w:t>
      </w:r>
    </w:p>
    <w:p w14:paraId="4D477690" w14:textId="77777777" w:rsidR="003F13C9" w:rsidRDefault="003F13C9" w:rsidP="0099242C">
      <w:pPr>
        <w:pStyle w:val="ListParagraph"/>
        <w:widowControl w:val="0"/>
        <w:autoSpaceDE w:val="0"/>
        <w:autoSpaceDN w:val="0"/>
        <w:adjustRightInd w:val="0"/>
        <w:ind w:left="567"/>
        <w:rPr>
          <w:rFonts w:eastAsiaTheme="majorEastAsia" w:cs="Tahoma"/>
        </w:rPr>
      </w:pPr>
    </w:p>
    <w:p w14:paraId="58C712D5" w14:textId="77777777" w:rsidR="003F13C9" w:rsidRDefault="003F13C9" w:rsidP="0099242C">
      <w:pPr>
        <w:pStyle w:val="ListParagraph"/>
        <w:widowControl w:val="0"/>
        <w:numPr>
          <w:ilvl w:val="0"/>
          <w:numId w:val="16"/>
        </w:numPr>
        <w:autoSpaceDE w:val="0"/>
        <w:autoSpaceDN w:val="0"/>
        <w:adjustRightInd w:val="0"/>
        <w:ind w:left="567"/>
        <w:rPr>
          <w:rFonts w:eastAsiaTheme="majorEastAsia" w:cs="Tahoma"/>
        </w:rPr>
      </w:pPr>
      <w:r>
        <w:rPr>
          <w:rFonts w:eastAsiaTheme="majorEastAsia" w:cs="Tahoma"/>
        </w:rPr>
        <w:t xml:space="preserve">S. </w:t>
      </w:r>
      <w:r w:rsidRPr="001B5BE7">
        <w:rPr>
          <w:rFonts w:eastAsiaTheme="majorEastAsia" w:cs="Tahoma"/>
        </w:rPr>
        <w:t xml:space="preserve">Chen, </w:t>
      </w:r>
      <w:r>
        <w:rPr>
          <w:rFonts w:eastAsiaTheme="majorEastAsia" w:cs="Tahoma"/>
        </w:rPr>
        <w:t xml:space="preserve">T. </w:t>
      </w:r>
      <w:r w:rsidRPr="001B5BE7">
        <w:rPr>
          <w:rFonts w:eastAsiaTheme="majorEastAsia" w:cs="Tahoma"/>
        </w:rPr>
        <w:t xml:space="preserve">Getter, </w:t>
      </w:r>
      <w:r>
        <w:rPr>
          <w:rFonts w:eastAsiaTheme="majorEastAsia" w:cs="Tahoma"/>
        </w:rPr>
        <w:t xml:space="preserve">D. </w:t>
      </w:r>
      <w:proofErr w:type="spellStart"/>
      <w:r w:rsidRPr="001B5BE7">
        <w:rPr>
          <w:rFonts w:eastAsiaTheme="majorEastAsia" w:cs="Tahoma"/>
        </w:rPr>
        <w:t>Salom</w:t>
      </w:r>
      <w:proofErr w:type="spellEnd"/>
      <w:r w:rsidRPr="001B5BE7">
        <w:rPr>
          <w:rFonts w:eastAsiaTheme="majorEastAsia" w:cs="Tahoma"/>
        </w:rPr>
        <w:t>,</w:t>
      </w:r>
      <w:r>
        <w:rPr>
          <w:rFonts w:eastAsiaTheme="majorEastAsia" w:cs="Tahoma"/>
        </w:rPr>
        <w:t xml:space="preserve"> D.</w:t>
      </w:r>
      <w:r w:rsidRPr="001B5BE7">
        <w:rPr>
          <w:rFonts w:eastAsiaTheme="majorEastAsia" w:cs="Tahoma"/>
        </w:rPr>
        <w:t xml:space="preserve"> Wu, </w:t>
      </w:r>
      <w:r>
        <w:rPr>
          <w:rFonts w:eastAsiaTheme="majorEastAsia" w:cs="Tahoma"/>
        </w:rPr>
        <w:t xml:space="preserve">D. </w:t>
      </w:r>
      <w:proofErr w:type="spellStart"/>
      <w:r w:rsidRPr="001B5BE7">
        <w:rPr>
          <w:rFonts w:eastAsiaTheme="majorEastAsia" w:cs="Tahoma"/>
        </w:rPr>
        <w:t>Quetschlich</w:t>
      </w:r>
      <w:proofErr w:type="spellEnd"/>
      <w:r w:rsidRPr="001B5BE7">
        <w:rPr>
          <w:rFonts w:eastAsiaTheme="majorEastAsia" w:cs="Tahoma"/>
        </w:rPr>
        <w:t xml:space="preserve">, </w:t>
      </w:r>
      <w:r>
        <w:rPr>
          <w:rFonts w:eastAsiaTheme="majorEastAsia" w:cs="Tahoma"/>
        </w:rPr>
        <w:t xml:space="preserve">D. S. </w:t>
      </w:r>
      <w:proofErr w:type="spellStart"/>
      <w:r w:rsidRPr="001B5BE7">
        <w:rPr>
          <w:rFonts w:eastAsiaTheme="majorEastAsia" w:cs="Tahoma"/>
        </w:rPr>
        <w:t>Chorev</w:t>
      </w:r>
      <w:proofErr w:type="spellEnd"/>
      <w:r w:rsidRPr="001B5BE7">
        <w:rPr>
          <w:rFonts w:eastAsiaTheme="majorEastAsia" w:cs="Tahoma"/>
        </w:rPr>
        <w:t xml:space="preserve">, </w:t>
      </w:r>
      <w:r>
        <w:rPr>
          <w:rFonts w:eastAsiaTheme="majorEastAsia" w:cs="Tahoma"/>
        </w:rPr>
        <w:t xml:space="preserve">K. </w:t>
      </w:r>
      <w:proofErr w:type="spellStart"/>
      <w:r w:rsidRPr="001B5BE7">
        <w:rPr>
          <w:rFonts w:eastAsiaTheme="majorEastAsia" w:cs="Tahoma"/>
        </w:rPr>
        <w:t>Palczewski</w:t>
      </w:r>
      <w:proofErr w:type="spellEnd"/>
      <w:r>
        <w:rPr>
          <w:rFonts w:eastAsiaTheme="majorEastAsia" w:cs="Tahoma"/>
        </w:rPr>
        <w:t xml:space="preserve"> and  </w:t>
      </w:r>
    </w:p>
    <w:p w14:paraId="682A54E9" w14:textId="77777777" w:rsidR="003F13C9" w:rsidRDefault="003F13C9" w:rsidP="0099242C">
      <w:pPr>
        <w:pStyle w:val="ListParagraph"/>
        <w:widowControl w:val="0"/>
        <w:autoSpaceDE w:val="0"/>
        <w:autoSpaceDN w:val="0"/>
        <w:adjustRightInd w:val="0"/>
        <w:ind w:left="567"/>
        <w:rPr>
          <w:rFonts w:eastAsiaTheme="majorEastAsia" w:cs="Tahoma"/>
        </w:rPr>
      </w:pPr>
      <w:r>
        <w:rPr>
          <w:rFonts w:eastAsiaTheme="majorEastAsia" w:cs="Tahoma"/>
        </w:rPr>
        <w:t xml:space="preserve">C. V. </w:t>
      </w:r>
      <w:r w:rsidRPr="001B5BE7">
        <w:rPr>
          <w:rFonts w:eastAsiaTheme="majorEastAsia" w:cs="Tahoma"/>
        </w:rPr>
        <w:t>Robinson</w:t>
      </w:r>
      <w:r>
        <w:rPr>
          <w:rFonts w:eastAsiaTheme="majorEastAsia" w:cs="Tahoma"/>
        </w:rPr>
        <w:t>.</w:t>
      </w:r>
    </w:p>
    <w:p w14:paraId="3B085F30" w14:textId="77777777" w:rsidR="003F13C9" w:rsidRPr="009A3DCA" w:rsidRDefault="003F13C9" w:rsidP="0099242C">
      <w:pPr>
        <w:pStyle w:val="ListParagraph"/>
        <w:widowControl w:val="0"/>
        <w:autoSpaceDE w:val="0"/>
        <w:autoSpaceDN w:val="0"/>
        <w:adjustRightInd w:val="0"/>
        <w:ind w:left="567"/>
        <w:rPr>
          <w:rFonts w:eastAsiaTheme="majorEastAsia" w:cs="Tahoma"/>
        </w:rPr>
      </w:pPr>
      <w:r w:rsidRPr="009A3DCA">
        <w:rPr>
          <w:rFonts w:eastAsiaTheme="majorEastAsia" w:cs="Tahoma"/>
        </w:rPr>
        <w:t>Capturing a rhodopsin receptor signalling cascade across a native membrane</w:t>
      </w:r>
      <w:r>
        <w:rPr>
          <w:rFonts w:eastAsiaTheme="majorEastAsia" w:cs="Tahoma"/>
        </w:rPr>
        <w:t>.</w:t>
      </w:r>
    </w:p>
    <w:p w14:paraId="4B388788" w14:textId="77777777" w:rsidR="003F13C9" w:rsidRDefault="003F13C9" w:rsidP="0099242C">
      <w:pPr>
        <w:pStyle w:val="ListParagraph"/>
        <w:widowControl w:val="0"/>
        <w:autoSpaceDE w:val="0"/>
        <w:autoSpaceDN w:val="0"/>
        <w:adjustRightInd w:val="0"/>
        <w:ind w:left="567"/>
        <w:rPr>
          <w:rFonts w:eastAsiaTheme="majorEastAsia" w:cs="Tahoma"/>
        </w:rPr>
      </w:pPr>
      <w:r w:rsidRPr="00F44DC7">
        <w:rPr>
          <w:rFonts w:eastAsiaTheme="majorEastAsia" w:cs="Tahoma"/>
          <w:b/>
          <w:i/>
        </w:rPr>
        <w:t>Nature</w:t>
      </w:r>
      <w:r>
        <w:rPr>
          <w:rFonts w:eastAsiaTheme="majorEastAsia" w:cs="Tahoma"/>
        </w:rPr>
        <w:t xml:space="preserve">, 2022, 604: </w:t>
      </w:r>
      <w:r w:rsidRPr="00F44DC7">
        <w:rPr>
          <w:rFonts w:eastAsiaTheme="majorEastAsia" w:cs="Tahoma"/>
        </w:rPr>
        <w:t>384</w:t>
      </w:r>
      <w:r>
        <w:rPr>
          <w:rFonts w:eastAsiaTheme="majorEastAsia" w:cs="Tahoma"/>
        </w:rPr>
        <w:t>-390.</w:t>
      </w:r>
    </w:p>
    <w:p w14:paraId="6B7E7375" w14:textId="77777777" w:rsidR="003F13C9" w:rsidRPr="009A3DCA" w:rsidRDefault="003F13C9" w:rsidP="0099242C">
      <w:pPr>
        <w:pStyle w:val="ListParagraph"/>
        <w:widowControl w:val="0"/>
        <w:autoSpaceDE w:val="0"/>
        <w:autoSpaceDN w:val="0"/>
        <w:adjustRightInd w:val="0"/>
        <w:ind w:left="567"/>
        <w:rPr>
          <w:rFonts w:eastAsiaTheme="majorEastAsia" w:cs="Tahoma"/>
        </w:rPr>
      </w:pPr>
    </w:p>
    <w:p w14:paraId="6D2048BC" w14:textId="77777777" w:rsidR="003F13C9" w:rsidRDefault="003F13C9" w:rsidP="0099242C">
      <w:pPr>
        <w:pStyle w:val="ListParagraph"/>
        <w:widowControl w:val="0"/>
        <w:numPr>
          <w:ilvl w:val="0"/>
          <w:numId w:val="16"/>
        </w:numPr>
        <w:autoSpaceDE w:val="0"/>
        <w:autoSpaceDN w:val="0"/>
        <w:adjustRightInd w:val="0"/>
        <w:ind w:left="567"/>
        <w:rPr>
          <w:rFonts w:eastAsiaTheme="majorEastAsia" w:cs="Tahoma"/>
        </w:rPr>
      </w:pPr>
      <w:r>
        <w:rPr>
          <w:rFonts w:eastAsiaTheme="majorEastAsia" w:cs="Tahoma"/>
        </w:rPr>
        <w:t xml:space="preserve">T. </w:t>
      </w:r>
      <w:proofErr w:type="spellStart"/>
      <w:r w:rsidRPr="001D4F05">
        <w:rPr>
          <w:rFonts w:eastAsiaTheme="majorEastAsia" w:cs="Tahoma"/>
        </w:rPr>
        <w:t>Pukala</w:t>
      </w:r>
      <w:proofErr w:type="spellEnd"/>
      <w:r>
        <w:rPr>
          <w:rFonts w:eastAsiaTheme="majorEastAsia" w:cs="Tahoma"/>
        </w:rPr>
        <w:t xml:space="preserve"> and</w:t>
      </w:r>
      <w:r w:rsidRPr="001D4F05">
        <w:rPr>
          <w:rFonts w:eastAsiaTheme="majorEastAsia" w:cs="Tahoma"/>
        </w:rPr>
        <w:t xml:space="preserve"> </w:t>
      </w:r>
      <w:r>
        <w:rPr>
          <w:rFonts w:eastAsiaTheme="majorEastAsia" w:cs="Tahoma"/>
        </w:rPr>
        <w:t xml:space="preserve">C. V. </w:t>
      </w:r>
      <w:r w:rsidRPr="001D4F05">
        <w:rPr>
          <w:rFonts w:eastAsiaTheme="majorEastAsia" w:cs="Tahoma"/>
        </w:rPr>
        <w:t>Robinson</w:t>
      </w:r>
      <w:r>
        <w:rPr>
          <w:rFonts w:eastAsiaTheme="majorEastAsia" w:cs="Tahoma"/>
        </w:rPr>
        <w:t>.</w:t>
      </w:r>
    </w:p>
    <w:p w14:paraId="0A93509B" w14:textId="77777777" w:rsidR="003F13C9" w:rsidRPr="009A3DCA" w:rsidRDefault="003F13C9" w:rsidP="0099242C">
      <w:pPr>
        <w:pStyle w:val="ListParagraph"/>
        <w:widowControl w:val="0"/>
        <w:autoSpaceDE w:val="0"/>
        <w:autoSpaceDN w:val="0"/>
        <w:adjustRightInd w:val="0"/>
        <w:ind w:left="567"/>
        <w:rPr>
          <w:rFonts w:eastAsiaTheme="majorEastAsia" w:cs="Tahoma"/>
        </w:rPr>
      </w:pPr>
      <w:r w:rsidRPr="009A3DCA">
        <w:rPr>
          <w:rFonts w:eastAsiaTheme="majorEastAsia" w:cs="Tahoma"/>
        </w:rPr>
        <w:t>Introduction: Mass Spectrometry Applications in Structural Biology.</w:t>
      </w:r>
    </w:p>
    <w:p w14:paraId="50880AF9" w14:textId="77777777" w:rsidR="003F13C9" w:rsidRDefault="003F13C9" w:rsidP="0099242C">
      <w:pPr>
        <w:pStyle w:val="ListParagraph"/>
        <w:widowControl w:val="0"/>
        <w:autoSpaceDE w:val="0"/>
        <w:autoSpaceDN w:val="0"/>
        <w:adjustRightInd w:val="0"/>
        <w:ind w:left="567"/>
        <w:rPr>
          <w:rFonts w:eastAsiaTheme="majorEastAsia" w:cs="Tahoma"/>
        </w:rPr>
      </w:pPr>
      <w:r w:rsidRPr="00621742">
        <w:rPr>
          <w:rFonts w:eastAsiaTheme="majorEastAsia" w:cs="Tahoma"/>
          <w:b/>
          <w:i/>
        </w:rPr>
        <w:t>Chem Rev</w:t>
      </w:r>
      <w:r>
        <w:rPr>
          <w:rFonts w:eastAsiaTheme="majorEastAsia" w:cs="Tahoma"/>
        </w:rPr>
        <w:t>, 2022, 1</w:t>
      </w:r>
      <w:r w:rsidRPr="001D4F05">
        <w:rPr>
          <w:rFonts w:eastAsiaTheme="majorEastAsia" w:cs="Tahoma"/>
        </w:rPr>
        <w:t>22</w:t>
      </w:r>
      <w:r>
        <w:rPr>
          <w:rFonts w:eastAsiaTheme="majorEastAsia" w:cs="Tahoma"/>
        </w:rPr>
        <w:t>(</w:t>
      </w:r>
      <w:r w:rsidRPr="001D4F05">
        <w:rPr>
          <w:rFonts w:eastAsiaTheme="majorEastAsia" w:cs="Tahoma"/>
        </w:rPr>
        <w:t>8</w:t>
      </w:r>
      <w:r>
        <w:rPr>
          <w:rFonts w:eastAsiaTheme="majorEastAsia" w:cs="Tahoma"/>
        </w:rPr>
        <w:t xml:space="preserve">): </w:t>
      </w:r>
      <w:r w:rsidRPr="001D4F05">
        <w:rPr>
          <w:rFonts w:eastAsiaTheme="majorEastAsia" w:cs="Tahoma"/>
        </w:rPr>
        <w:t>7267</w:t>
      </w:r>
      <w:r>
        <w:rPr>
          <w:rFonts w:eastAsiaTheme="majorEastAsia" w:cs="Tahoma"/>
        </w:rPr>
        <w:t>.</w:t>
      </w:r>
    </w:p>
    <w:p w14:paraId="0D580173" w14:textId="77777777" w:rsidR="003F13C9" w:rsidRPr="009A3DCA" w:rsidRDefault="003F13C9" w:rsidP="0099242C">
      <w:pPr>
        <w:pStyle w:val="ListParagraph"/>
        <w:widowControl w:val="0"/>
        <w:autoSpaceDE w:val="0"/>
        <w:autoSpaceDN w:val="0"/>
        <w:adjustRightInd w:val="0"/>
        <w:ind w:left="567"/>
        <w:rPr>
          <w:rFonts w:eastAsiaTheme="majorEastAsia" w:cs="Tahoma"/>
        </w:rPr>
      </w:pPr>
    </w:p>
    <w:p w14:paraId="043C5C37" w14:textId="77777777" w:rsidR="003F13C9" w:rsidRDefault="003F13C9" w:rsidP="0099242C">
      <w:pPr>
        <w:pStyle w:val="ListParagraph"/>
        <w:widowControl w:val="0"/>
        <w:numPr>
          <w:ilvl w:val="0"/>
          <w:numId w:val="16"/>
        </w:numPr>
        <w:autoSpaceDE w:val="0"/>
        <w:autoSpaceDN w:val="0"/>
        <w:adjustRightInd w:val="0"/>
        <w:ind w:left="567"/>
        <w:rPr>
          <w:rFonts w:eastAsiaTheme="majorEastAsia" w:cs="Tahoma"/>
        </w:rPr>
      </w:pPr>
      <w:r w:rsidRPr="00E7324D">
        <w:rPr>
          <w:rFonts w:eastAsiaTheme="majorEastAsia" w:cs="Tahoma"/>
        </w:rPr>
        <w:t xml:space="preserve">H-Y. Yen, M. L. </w:t>
      </w:r>
      <w:proofErr w:type="spellStart"/>
      <w:r w:rsidRPr="00E7324D">
        <w:rPr>
          <w:rFonts w:eastAsiaTheme="majorEastAsia" w:cs="Tahoma"/>
        </w:rPr>
        <w:t>Abramsson</w:t>
      </w:r>
      <w:proofErr w:type="spellEnd"/>
      <w:r w:rsidRPr="00E7324D">
        <w:rPr>
          <w:rFonts w:eastAsiaTheme="majorEastAsia" w:cs="Tahoma"/>
        </w:rPr>
        <w:t xml:space="preserve">, M. T. </w:t>
      </w:r>
      <w:proofErr w:type="spellStart"/>
      <w:r w:rsidRPr="00E7324D">
        <w:rPr>
          <w:rFonts w:eastAsiaTheme="majorEastAsia" w:cs="Tahoma"/>
        </w:rPr>
        <w:t>Agasid</w:t>
      </w:r>
      <w:proofErr w:type="spellEnd"/>
      <w:r w:rsidRPr="00E7324D">
        <w:rPr>
          <w:rFonts w:eastAsiaTheme="majorEastAsia" w:cs="Tahoma"/>
        </w:rPr>
        <w:t xml:space="preserve">, D. Lama, J. Gault, I. Liko, M. </w:t>
      </w:r>
      <w:proofErr w:type="spellStart"/>
      <w:r w:rsidRPr="00E7324D">
        <w:rPr>
          <w:rFonts w:eastAsiaTheme="majorEastAsia" w:cs="Tahoma"/>
        </w:rPr>
        <w:t>Kaldmäe</w:t>
      </w:r>
      <w:proofErr w:type="spellEnd"/>
      <w:r w:rsidRPr="00E7324D">
        <w:rPr>
          <w:rFonts w:eastAsiaTheme="majorEastAsia" w:cs="Tahoma"/>
        </w:rPr>
        <w:t xml:space="preserve">, M. </w:t>
      </w:r>
      <w:proofErr w:type="spellStart"/>
      <w:r w:rsidRPr="00E7324D">
        <w:rPr>
          <w:rFonts w:eastAsiaTheme="majorEastAsia" w:cs="Tahoma"/>
        </w:rPr>
        <w:t>Saluri</w:t>
      </w:r>
      <w:proofErr w:type="spellEnd"/>
      <w:r w:rsidRPr="00E7324D">
        <w:rPr>
          <w:rFonts w:eastAsiaTheme="majorEastAsia" w:cs="Tahoma"/>
        </w:rPr>
        <w:t xml:space="preserve">, </w:t>
      </w:r>
    </w:p>
    <w:p w14:paraId="1AAA6FBE" w14:textId="77777777" w:rsidR="003F13C9" w:rsidRDefault="003F13C9" w:rsidP="0099242C">
      <w:pPr>
        <w:pStyle w:val="ListParagraph"/>
        <w:widowControl w:val="0"/>
        <w:autoSpaceDE w:val="0"/>
        <w:autoSpaceDN w:val="0"/>
        <w:adjustRightInd w:val="0"/>
        <w:ind w:left="567"/>
        <w:rPr>
          <w:rFonts w:eastAsiaTheme="majorEastAsia" w:cs="Tahoma"/>
        </w:rPr>
      </w:pPr>
      <w:r w:rsidRPr="00E7324D">
        <w:rPr>
          <w:rFonts w:eastAsiaTheme="majorEastAsia" w:cs="Tahoma"/>
        </w:rPr>
        <w:t xml:space="preserve">A. A. Qureshi, A. </w:t>
      </w:r>
      <w:proofErr w:type="spellStart"/>
      <w:r w:rsidRPr="00E7324D">
        <w:rPr>
          <w:rFonts w:eastAsiaTheme="majorEastAsia" w:cs="Tahoma"/>
        </w:rPr>
        <w:t>Suades</w:t>
      </w:r>
      <w:proofErr w:type="spellEnd"/>
      <w:r w:rsidRPr="00E7324D">
        <w:rPr>
          <w:rFonts w:eastAsiaTheme="majorEastAsia" w:cs="Tahoma"/>
        </w:rPr>
        <w:t xml:space="preserve">, D. Drew, M. T. </w:t>
      </w:r>
      <w:proofErr w:type="spellStart"/>
      <w:r w:rsidRPr="00E7324D">
        <w:rPr>
          <w:rFonts w:eastAsiaTheme="majorEastAsia" w:cs="Tahoma"/>
        </w:rPr>
        <w:t>Degiacomi</w:t>
      </w:r>
      <w:proofErr w:type="spellEnd"/>
      <w:r w:rsidRPr="00E7324D">
        <w:rPr>
          <w:rFonts w:eastAsiaTheme="majorEastAsia" w:cs="Tahoma"/>
        </w:rPr>
        <w:t>, E</w:t>
      </w:r>
      <w:r>
        <w:rPr>
          <w:rFonts w:eastAsiaTheme="majorEastAsia" w:cs="Tahoma"/>
        </w:rPr>
        <w:t>.</w:t>
      </w:r>
      <w:r w:rsidRPr="00E7324D">
        <w:rPr>
          <w:rFonts w:eastAsiaTheme="majorEastAsia" w:cs="Tahoma"/>
        </w:rPr>
        <w:t xml:space="preserve"> G. </w:t>
      </w:r>
      <w:proofErr w:type="spellStart"/>
      <w:r w:rsidRPr="00E7324D">
        <w:rPr>
          <w:rFonts w:eastAsiaTheme="majorEastAsia" w:cs="Tahoma"/>
        </w:rPr>
        <w:t>Marklund</w:t>
      </w:r>
      <w:proofErr w:type="spellEnd"/>
      <w:r w:rsidRPr="00E7324D">
        <w:rPr>
          <w:rFonts w:eastAsiaTheme="majorEastAsia" w:cs="Tahoma"/>
        </w:rPr>
        <w:t>, T</w:t>
      </w:r>
      <w:r>
        <w:rPr>
          <w:rFonts w:eastAsiaTheme="majorEastAsia" w:cs="Tahoma"/>
        </w:rPr>
        <w:t>.</w:t>
      </w:r>
      <w:r w:rsidRPr="00E7324D">
        <w:rPr>
          <w:rFonts w:eastAsiaTheme="majorEastAsia" w:cs="Tahoma"/>
        </w:rPr>
        <w:t xml:space="preserve"> M. Allison, C</w:t>
      </w:r>
      <w:r>
        <w:rPr>
          <w:rFonts w:eastAsiaTheme="majorEastAsia" w:cs="Tahoma"/>
        </w:rPr>
        <w:t>.</w:t>
      </w:r>
      <w:r w:rsidRPr="00E7324D">
        <w:rPr>
          <w:rFonts w:eastAsiaTheme="majorEastAsia" w:cs="Tahoma"/>
        </w:rPr>
        <w:t xml:space="preserve"> V. Robinson and M</w:t>
      </w:r>
      <w:r>
        <w:rPr>
          <w:rFonts w:eastAsiaTheme="majorEastAsia" w:cs="Tahoma"/>
        </w:rPr>
        <w:t>.</w:t>
      </w:r>
      <w:r w:rsidRPr="00E7324D">
        <w:rPr>
          <w:rFonts w:eastAsiaTheme="majorEastAsia" w:cs="Tahoma"/>
        </w:rPr>
        <w:t xml:space="preserve"> </w:t>
      </w:r>
      <w:proofErr w:type="spellStart"/>
      <w:r w:rsidRPr="00E7324D">
        <w:rPr>
          <w:rFonts w:eastAsiaTheme="majorEastAsia" w:cs="Tahoma"/>
        </w:rPr>
        <w:t>Landreh</w:t>
      </w:r>
      <w:proofErr w:type="spellEnd"/>
      <w:r>
        <w:rPr>
          <w:rFonts w:eastAsiaTheme="majorEastAsia" w:cs="Tahoma"/>
        </w:rPr>
        <w:t>.</w:t>
      </w:r>
      <w:r w:rsidRPr="00E7324D">
        <w:rPr>
          <w:rFonts w:eastAsiaTheme="majorEastAsia" w:cs="Tahoma"/>
          <w:i/>
        </w:rPr>
        <w:t xml:space="preserve">  </w:t>
      </w:r>
    </w:p>
    <w:p w14:paraId="178D839F" w14:textId="77777777" w:rsidR="003F13C9" w:rsidRPr="00E7324D" w:rsidRDefault="003F13C9" w:rsidP="0099242C">
      <w:pPr>
        <w:pStyle w:val="ListParagraph"/>
        <w:widowControl w:val="0"/>
        <w:autoSpaceDE w:val="0"/>
        <w:autoSpaceDN w:val="0"/>
        <w:adjustRightInd w:val="0"/>
        <w:ind w:left="567"/>
        <w:rPr>
          <w:rFonts w:eastAsiaTheme="majorEastAsia" w:cs="Tahoma"/>
        </w:rPr>
      </w:pPr>
      <w:r w:rsidRPr="00E7324D">
        <w:rPr>
          <w:rFonts w:eastAsiaTheme="majorEastAsia" w:cs="Tahoma"/>
        </w:rPr>
        <w:t>Electrospray ionization of native membrane proteins proceeds via a charge equilibration step.</w:t>
      </w:r>
    </w:p>
    <w:p w14:paraId="2AFF3C0F" w14:textId="77777777" w:rsidR="003F13C9" w:rsidRDefault="003F13C9" w:rsidP="0099242C">
      <w:pPr>
        <w:pStyle w:val="ListParagraph"/>
        <w:widowControl w:val="0"/>
        <w:autoSpaceDE w:val="0"/>
        <w:autoSpaceDN w:val="0"/>
        <w:adjustRightInd w:val="0"/>
        <w:ind w:left="567"/>
        <w:rPr>
          <w:rFonts w:eastAsiaTheme="majorEastAsia" w:cs="Tahoma"/>
        </w:rPr>
      </w:pPr>
      <w:r w:rsidRPr="00687C11">
        <w:rPr>
          <w:rFonts w:eastAsiaTheme="majorEastAsia" w:cs="Tahoma"/>
          <w:b/>
          <w:i/>
        </w:rPr>
        <w:t>RSC Adv</w:t>
      </w:r>
      <w:r>
        <w:rPr>
          <w:rFonts w:eastAsiaTheme="majorEastAsia" w:cs="Tahoma"/>
          <w:b/>
          <w:i/>
        </w:rPr>
        <w:t xml:space="preserve">, </w:t>
      </w:r>
      <w:r w:rsidRPr="00CE19BD">
        <w:rPr>
          <w:rFonts w:eastAsiaTheme="majorEastAsia" w:cs="Tahoma"/>
        </w:rPr>
        <w:t>2022,</w:t>
      </w:r>
      <w:r>
        <w:rPr>
          <w:rFonts w:eastAsiaTheme="majorEastAsia" w:cs="Tahoma"/>
        </w:rPr>
        <w:t xml:space="preserve"> 12: </w:t>
      </w:r>
      <w:r w:rsidRPr="00CE19BD">
        <w:rPr>
          <w:rFonts w:eastAsiaTheme="majorEastAsia" w:cs="Tahoma"/>
        </w:rPr>
        <w:t>9671-9680</w:t>
      </w:r>
      <w:r>
        <w:rPr>
          <w:rFonts w:eastAsiaTheme="majorEastAsia" w:cs="Tahoma"/>
        </w:rPr>
        <w:t>.</w:t>
      </w:r>
    </w:p>
    <w:p w14:paraId="2371F441" w14:textId="77777777" w:rsidR="003F13C9" w:rsidRPr="009A3DCA" w:rsidRDefault="003F13C9" w:rsidP="0099242C">
      <w:pPr>
        <w:pStyle w:val="ListParagraph"/>
        <w:widowControl w:val="0"/>
        <w:autoSpaceDE w:val="0"/>
        <w:autoSpaceDN w:val="0"/>
        <w:adjustRightInd w:val="0"/>
        <w:ind w:left="567"/>
        <w:rPr>
          <w:rFonts w:eastAsiaTheme="majorEastAsia" w:cs="Tahoma"/>
        </w:rPr>
      </w:pPr>
    </w:p>
    <w:p w14:paraId="65B42B7E" w14:textId="77777777" w:rsidR="003F13C9" w:rsidRDefault="003F13C9" w:rsidP="0099242C">
      <w:pPr>
        <w:pStyle w:val="ListParagraph"/>
        <w:widowControl w:val="0"/>
        <w:numPr>
          <w:ilvl w:val="0"/>
          <w:numId w:val="16"/>
        </w:numPr>
        <w:autoSpaceDE w:val="0"/>
        <w:autoSpaceDN w:val="0"/>
        <w:adjustRightInd w:val="0"/>
        <w:ind w:left="567"/>
        <w:rPr>
          <w:rFonts w:eastAsiaTheme="majorEastAsia" w:cs="Tahoma"/>
        </w:rPr>
      </w:pPr>
      <w:r>
        <w:rPr>
          <w:rFonts w:eastAsiaTheme="majorEastAsia" w:cs="Tahoma"/>
        </w:rPr>
        <w:t xml:space="preserve">R. </w:t>
      </w:r>
      <w:r w:rsidRPr="00D963F7">
        <w:rPr>
          <w:rFonts w:eastAsiaTheme="majorEastAsia" w:cs="Tahoma"/>
        </w:rPr>
        <w:t xml:space="preserve">Matsuoka, </w:t>
      </w:r>
      <w:r>
        <w:rPr>
          <w:rFonts w:eastAsiaTheme="majorEastAsia" w:cs="Tahoma"/>
        </w:rPr>
        <w:t xml:space="preserve">R. </w:t>
      </w:r>
      <w:proofErr w:type="spellStart"/>
      <w:r w:rsidRPr="00D963F7">
        <w:rPr>
          <w:rFonts w:eastAsiaTheme="majorEastAsia" w:cs="Tahoma"/>
        </w:rPr>
        <w:t>Fudim</w:t>
      </w:r>
      <w:proofErr w:type="spellEnd"/>
      <w:r w:rsidRPr="00D963F7">
        <w:rPr>
          <w:rFonts w:eastAsiaTheme="majorEastAsia" w:cs="Tahoma"/>
        </w:rPr>
        <w:t xml:space="preserve">, </w:t>
      </w:r>
      <w:r>
        <w:rPr>
          <w:rFonts w:eastAsiaTheme="majorEastAsia" w:cs="Tahoma"/>
        </w:rPr>
        <w:t xml:space="preserve">S. </w:t>
      </w:r>
      <w:r w:rsidRPr="00D963F7">
        <w:rPr>
          <w:rFonts w:eastAsiaTheme="majorEastAsia" w:cs="Tahoma"/>
        </w:rPr>
        <w:t xml:space="preserve">Jung, </w:t>
      </w:r>
      <w:r>
        <w:rPr>
          <w:rFonts w:eastAsiaTheme="majorEastAsia" w:cs="Tahoma"/>
        </w:rPr>
        <w:t xml:space="preserve">C. </w:t>
      </w:r>
      <w:r w:rsidRPr="00D963F7">
        <w:rPr>
          <w:rFonts w:eastAsiaTheme="majorEastAsia" w:cs="Tahoma"/>
        </w:rPr>
        <w:t xml:space="preserve">Zhang, </w:t>
      </w:r>
      <w:r>
        <w:rPr>
          <w:rFonts w:eastAsiaTheme="majorEastAsia" w:cs="Tahoma"/>
        </w:rPr>
        <w:t xml:space="preserve">A. </w:t>
      </w:r>
      <w:proofErr w:type="spellStart"/>
      <w:r w:rsidRPr="00D963F7">
        <w:rPr>
          <w:rFonts w:eastAsiaTheme="majorEastAsia" w:cs="Tahoma"/>
        </w:rPr>
        <w:t>Bazzone</w:t>
      </w:r>
      <w:proofErr w:type="spellEnd"/>
      <w:r w:rsidRPr="00D963F7">
        <w:rPr>
          <w:rFonts w:eastAsiaTheme="majorEastAsia" w:cs="Tahoma"/>
        </w:rPr>
        <w:t xml:space="preserve">, </w:t>
      </w:r>
      <w:r>
        <w:rPr>
          <w:rFonts w:eastAsiaTheme="majorEastAsia" w:cs="Tahoma"/>
        </w:rPr>
        <w:t xml:space="preserve">Y. </w:t>
      </w:r>
      <w:proofErr w:type="spellStart"/>
      <w:r w:rsidRPr="00D963F7">
        <w:rPr>
          <w:rFonts w:eastAsiaTheme="majorEastAsia" w:cs="Tahoma"/>
        </w:rPr>
        <w:t>Chatzikyriakidou</w:t>
      </w:r>
      <w:proofErr w:type="spellEnd"/>
      <w:r w:rsidRPr="00D963F7">
        <w:rPr>
          <w:rFonts w:eastAsiaTheme="majorEastAsia" w:cs="Tahoma"/>
        </w:rPr>
        <w:t xml:space="preserve">, </w:t>
      </w:r>
      <w:r>
        <w:rPr>
          <w:rFonts w:eastAsiaTheme="majorEastAsia" w:cs="Tahoma"/>
        </w:rPr>
        <w:t xml:space="preserve">C. V. </w:t>
      </w:r>
      <w:r w:rsidRPr="00D963F7">
        <w:rPr>
          <w:rFonts w:eastAsiaTheme="majorEastAsia" w:cs="Tahoma"/>
        </w:rPr>
        <w:t xml:space="preserve">Robinson, </w:t>
      </w:r>
      <w:r>
        <w:rPr>
          <w:rFonts w:eastAsiaTheme="majorEastAsia" w:cs="Tahoma"/>
        </w:rPr>
        <w:t xml:space="preserve">          N. </w:t>
      </w:r>
      <w:r w:rsidRPr="00D963F7">
        <w:rPr>
          <w:rFonts w:eastAsiaTheme="majorEastAsia" w:cs="Tahoma"/>
        </w:rPr>
        <w:t xml:space="preserve">Nomura, </w:t>
      </w:r>
      <w:r>
        <w:rPr>
          <w:rFonts w:eastAsiaTheme="majorEastAsia" w:cs="Tahoma"/>
        </w:rPr>
        <w:t xml:space="preserve">S. </w:t>
      </w:r>
      <w:r w:rsidRPr="00D963F7">
        <w:rPr>
          <w:rFonts w:eastAsiaTheme="majorEastAsia" w:cs="Tahoma"/>
        </w:rPr>
        <w:t xml:space="preserve">Iwata, </w:t>
      </w:r>
      <w:r>
        <w:rPr>
          <w:rFonts w:eastAsiaTheme="majorEastAsia" w:cs="Tahoma"/>
        </w:rPr>
        <w:t xml:space="preserve">M. </w:t>
      </w:r>
      <w:proofErr w:type="spellStart"/>
      <w:r w:rsidRPr="00D963F7">
        <w:rPr>
          <w:rFonts w:eastAsiaTheme="majorEastAsia" w:cs="Tahoma"/>
        </w:rPr>
        <w:t>Landreh</w:t>
      </w:r>
      <w:proofErr w:type="spellEnd"/>
      <w:r w:rsidRPr="00D963F7">
        <w:rPr>
          <w:rFonts w:eastAsiaTheme="majorEastAsia" w:cs="Tahoma"/>
        </w:rPr>
        <w:t xml:space="preserve">, </w:t>
      </w:r>
      <w:r>
        <w:rPr>
          <w:rFonts w:eastAsiaTheme="majorEastAsia" w:cs="Tahoma"/>
        </w:rPr>
        <w:t xml:space="preserve">L. </w:t>
      </w:r>
      <w:r w:rsidRPr="00D963F7">
        <w:rPr>
          <w:rFonts w:eastAsiaTheme="majorEastAsia" w:cs="Tahoma"/>
        </w:rPr>
        <w:t xml:space="preserve">Orellana, </w:t>
      </w:r>
      <w:r>
        <w:rPr>
          <w:rFonts w:eastAsiaTheme="majorEastAsia" w:cs="Tahoma"/>
        </w:rPr>
        <w:t xml:space="preserve">O. </w:t>
      </w:r>
      <w:proofErr w:type="spellStart"/>
      <w:r w:rsidRPr="00D963F7">
        <w:rPr>
          <w:rFonts w:eastAsiaTheme="majorEastAsia" w:cs="Tahoma"/>
        </w:rPr>
        <w:t>Beckstein</w:t>
      </w:r>
      <w:proofErr w:type="spellEnd"/>
      <w:r>
        <w:rPr>
          <w:rFonts w:eastAsiaTheme="majorEastAsia" w:cs="Tahoma"/>
        </w:rPr>
        <w:t xml:space="preserve"> and D. Drew</w:t>
      </w:r>
      <w:r>
        <w:rPr>
          <w:rFonts w:eastAsiaTheme="majorEastAsia" w:cs="Tahoma"/>
          <w:i/>
        </w:rPr>
        <w:t>.</w:t>
      </w:r>
    </w:p>
    <w:p w14:paraId="4BF55E5C" w14:textId="77777777" w:rsidR="003F13C9" w:rsidRPr="009A3DCA" w:rsidRDefault="003F13C9" w:rsidP="0099242C">
      <w:pPr>
        <w:pStyle w:val="ListParagraph"/>
        <w:widowControl w:val="0"/>
        <w:autoSpaceDE w:val="0"/>
        <w:autoSpaceDN w:val="0"/>
        <w:adjustRightInd w:val="0"/>
        <w:ind w:left="567"/>
        <w:rPr>
          <w:rFonts w:eastAsiaTheme="majorEastAsia" w:cs="Tahoma"/>
        </w:rPr>
      </w:pPr>
      <w:r w:rsidRPr="009A3DCA">
        <w:rPr>
          <w:rFonts w:eastAsiaTheme="majorEastAsia" w:cs="Tahoma"/>
        </w:rPr>
        <w:t xml:space="preserve">Structure, mechanism and lipid-mediated </w:t>
      </w:r>
      <w:proofErr w:type="spellStart"/>
      <w:r w:rsidRPr="009A3DCA">
        <w:rPr>
          <w:rFonts w:eastAsiaTheme="majorEastAsia" w:cs="Tahoma"/>
        </w:rPr>
        <w:t>remodeling</w:t>
      </w:r>
      <w:proofErr w:type="spellEnd"/>
      <w:r w:rsidRPr="009A3DCA">
        <w:rPr>
          <w:rFonts w:eastAsiaTheme="majorEastAsia" w:cs="Tahoma"/>
        </w:rPr>
        <w:t xml:space="preserve"> of the mammalian Na</w:t>
      </w:r>
      <w:r w:rsidRPr="005D2903">
        <w:rPr>
          <w:rFonts w:eastAsiaTheme="majorEastAsia" w:cs="Tahoma"/>
          <w:vertAlign w:val="superscript"/>
        </w:rPr>
        <w:t>+</w:t>
      </w:r>
      <w:r w:rsidRPr="009A3DCA">
        <w:rPr>
          <w:rFonts w:eastAsiaTheme="majorEastAsia" w:cs="Tahoma"/>
        </w:rPr>
        <w:t>/H</w:t>
      </w:r>
      <w:r w:rsidRPr="005D2903">
        <w:rPr>
          <w:rFonts w:eastAsiaTheme="majorEastAsia" w:cs="Tahoma"/>
          <w:vertAlign w:val="superscript"/>
        </w:rPr>
        <w:t>+</w:t>
      </w:r>
      <w:r w:rsidRPr="009A3DCA">
        <w:rPr>
          <w:rFonts w:eastAsiaTheme="majorEastAsia" w:cs="Tahoma"/>
        </w:rPr>
        <w:t xml:space="preserve"> exchanger NHA</w:t>
      </w:r>
      <w:r w:rsidRPr="005D2903">
        <w:rPr>
          <w:rFonts w:eastAsiaTheme="majorEastAsia" w:cs="Tahoma"/>
          <w:vertAlign w:val="subscript"/>
        </w:rPr>
        <w:t>2</w:t>
      </w:r>
      <w:r w:rsidRPr="009A3DCA">
        <w:rPr>
          <w:rFonts w:eastAsiaTheme="majorEastAsia" w:cs="Tahoma"/>
        </w:rPr>
        <w:t>.</w:t>
      </w:r>
    </w:p>
    <w:p w14:paraId="1F31C43E" w14:textId="77777777" w:rsidR="003F13C9" w:rsidRDefault="003F13C9" w:rsidP="0099242C">
      <w:pPr>
        <w:pStyle w:val="ListParagraph"/>
        <w:widowControl w:val="0"/>
        <w:autoSpaceDE w:val="0"/>
        <w:autoSpaceDN w:val="0"/>
        <w:adjustRightInd w:val="0"/>
        <w:ind w:left="567"/>
        <w:rPr>
          <w:rFonts w:eastAsiaTheme="majorEastAsia" w:cs="Tahoma"/>
        </w:rPr>
      </w:pPr>
      <w:r w:rsidRPr="00B80512">
        <w:rPr>
          <w:rFonts w:eastAsiaTheme="majorEastAsia" w:cs="Tahoma"/>
          <w:b/>
          <w:i/>
        </w:rPr>
        <w:t xml:space="preserve">Nat Struct Mol </w:t>
      </w:r>
      <w:proofErr w:type="spellStart"/>
      <w:r w:rsidRPr="00B80512">
        <w:rPr>
          <w:rFonts w:eastAsiaTheme="majorEastAsia" w:cs="Tahoma"/>
          <w:b/>
          <w:i/>
        </w:rPr>
        <w:t>Biol</w:t>
      </w:r>
      <w:proofErr w:type="spellEnd"/>
      <w:r w:rsidRPr="005D2903">
        <w:rPr>
          <w:rFonts w:eastAsiaTheme="majorEastAsia" w:cs="Tahoma"/>
        </w:rPr>
        <w:t xml:space="preserve">, </w:t>
      </w:r>
      <w:r>
        <w:rPr>
          <w:rFonts w:eastAsiaTheme="majorEastAsia" w:cs="Tahoma"/>
        </w:rPr>
        <w:t>2022, 29(</w:t>
      </w:r>
      <w:r w:rsidRPr="005D2903">
        <w:rPr>
          <w:rFonts w:eastAsiaTheme="majorEastAsia" w:cs="Tahoma"/>
        </w:rPr>
        <w:t>2</w:t>
      </w:r>
      <w:r>
        <w:rPr>
          <w:rFonts w:eastAsiaTheme="majorEastAsia" w:cs="Tahoma"/>
        </w:rPr>
        <w:t>):</w:t>
      </w:r>
      <w:r w:rsidRPr="005D2903">
        <w:rPr>
          <w:rFonts w:eastAsiaTheme="majorEastAsia" w:cs="Tahoma"/>
        </w:rPr>
        <w:t xml:space="preserve"> 108</w:t>
      </w:r>
      <w:r>
        <w:rPr>
          <w:rFonts w:eastAsiaTheme="majorEastAsia" w:cs="Tahoma"/>
        </w:rPr>
        <w:t xml:space="preserve">. </w:t>
      </w:r>
    </w:p>
    <w:p w14:paraId="311152CE" w14:textId="6F73C348" w:rsidR="003F13C9" w:rsidRDefault="003F13C9" w:rsidP="0099242C">
      <w:pPr>
        <w:pStyle w:val="ListParagraph"/>
        <w:widowControl w:val="0"/>
        <w:autoSpaceDE w:val="0"/>
        <w:autoSpaceDN w:val="0"/>
        <w:adjustRightInd w:val="0"/>
        <w:ind w:left="567"/>
        <w:rPr>
          <w:rFonts w:eastAsiaTheme="majorEastAsia" w:cs="Tahoma"/>
        </w:rPr>
      </w:pPr>
    </w:p>
    <w:p w14:paraId="75BB35AC" w14:textId="37693BB2" w:rsidR="003F13C9" w:rsidRPr="003F13C9" w:rsidRDefault="003F13C9" w:rsidP="0099242C">
      <w:pPr>
        <w:pStyle w:val="ListParagraph"/>
        <w:widowControl w:val="0"/>
        <w:numPr>
          <w:ilvl w:val="0"/>
          <w:numId w:val="16"/>
        </w:numPr>
        <w:autoSpaceDE w:val="0"/>
        <w:autoSpaceDN w:val="0"/>
        <w:adjustRightInd w:val="0"/>
        <w:ind w:left="567"/>
        <w:rPr>
          <w:rFonts w:eastAsiaTheme="majorEastAsia" w:cs="Tahoma"/>
        </w:rPr>
      </w:pPr>
      <w:r w:rsidRPr="003F13C9">
        <w:rPr>
          <w:rFonts w:eastAsiaTheme="majorEastAsia" w:cs="Tahoma"/>
        </w:rPr>
        <w:t xml:space="preserve">R. </w:t>
      </w:r>
      <w:proofErr w:type="spellStart"/>
      <w:r w:rsidRPr="003F13C9">
        <w:rPr>
          <w:rFonts w:eastAsiaTheme="majorEastAsia" w:cs="Tahoma"/>
        </w:rPr>
        <w:t>Jin</w:t>
      </w:r>
      <w:proofErr w:type="spellEnd"/>
      <w:r w:rsidRPr="003F13C9">
        <w:rPr>
          <w:rFonts w:eastAsiaTheme="majorEastAsia" w:cs="Tahoma"/>
        </w:rPr>
        <w:t xml:space="preserve">, S. He, K. A. Black, O. B. Clarke, D. Wu, J. R. Bolla, P. Johnson, A. </w:t>
      </w:r>
      <w:proofErr w:type="spellStart"/>
      <w:r w:rsidRPr="003F13C9">
        <w:rPr>
          <w:rFonts w:eastAsiaTheme="majorEastAsia" w:cs="Tahoma"/>
        </w:rPr>
        <w:t>Periasamy</w:t>
      </w:r>
      <w:proofErr w:type="spellEnd"/>
      <w:r w:rsidRPr="003F13C9">
        <w:rPr>
          <w:rFonts w:eastAsiaTheme="majorEastAsia" w:cs="Tahoma"/>
        </w:rPr>
        <w:t xml:space="preserve">, A. Wardak,     P. </w:t>
      </w:r>
      <w:proofErr w:type="spellStart"/>
      <w:r w:rsidRPr="003F13C9">
        <w:rPr>
          <w:rFonts w:eastAsiaTheme="majorEastAsia" w:cs="Tahoma"/>
        </w:rPr>
        <w:t>Czabotar</w:t>
      </w:r>
      <w:proofErr w:type="spellEnd"/>
      <w:r w:rsidRPr="003F13C9">
        <w:rPr>
          <w:rFonts w:eastAsiaTheme="majorEastAsia" w:cs="Tahoma"/>
        </w:rPr>
        <w:t>, P. M. Colman, C. V. Robinson, D. Laver, B. J. Smith and J. M. Gulbis.</w:t>
      </w:r>
      <w:r w:rsidRPr="003F13C9">
        <w:rPr>
          <w:rFonts w:eastAsiaTheme="majorEastAsia" w:cs="Tahoma"/>
        </w:rPr>
        <w:br/>
        <w:t xml:space="preserve">Ion currents through </w:t>
      </w:r>
      <w:proofErr w:type="spellStart"/>
      <w:r w:rsidRPr="003F13C9">
        <w:rPr>
          <w:rFonts w:eastAsiaTheme="majorEastAsia" w:cs="Tahoma"/>
        </w:rPr>
        <w:t>Kir</w:t>
      </w:r>
      <w:proofErr w:type="spellEnd"/>
      <w:r w:rsidRPr="003F13C9">
        <w:rPr>
          <w:rFonts w:eastAsiaTheme="majorEastAsia" w:cs="Tahoma"/>
        </w:rPr>
        <w:t xml:space="preserve"> potassium channels are gated by anionic lipids.</w:t>
      </w:r>
      <w:r w:rsidRPr="003F13C9">
        <w:rPr>
          <w:rFonts w:eastAsiaTheme="majorEastAsia" w:cs="Tahoma"/>
        </w:rPr>
        <w:br/>
      </w:r>
      <w:r w:rsidRPr="003F13C9">
        <w:rPr>
          <w:rFonts w:eastAsiaTheme="majorEastAsia" w:cs="Tahoma"/>
          <w:b/>
          <w:i/>
        </w:rPr>
        <w:t xml:space="preserve">Nat </w:t>
      </w:r>
      <w:proofErr w:type="spellStart"/>
      <w:r w:rsidRPr="003F13C9">
        <w:rPr>
          <w:rFonts w:eastAsiaTheme="majorEastAsia" w:cs="Tahoma"/>
          <w:b/>
          <w:i/>
        </w:rPr>
        <w:t>Commun</w:t>
      </w:r>
      <w:proofErr w:type="spellEnd"/>
      <w:r w:rsidRPr="003F13C9">
        <w:rPr>
          <w:rFonts w:eastAsiaTheme="majorEastAsia" w:cs="Tahoma"/>
        </w:rPr>
        <w:t>, 2022, 13(1): 490.</w:t>
      </w:r>
      <w:r w:rsidRPr="003F13C9">
        <w:rPr>
          <w:rFonts w:eastAsiaTheme="majorEastAsia" w:cs="Tahoma"/>
        </w:rPr>
        <w:br/>
      </w:r>
    </w:p>
    <w:p w14:paraId="6896E10D" w14:textId="61B9BB12" w:rsidR="003F13C9" w:rsidRPr="003F13C9" w:rsidRDefault="003F13C9" w:rsidP="0099242C">
      <w:pPr>
        <w:pStyle w:val="ListParagraph"/>
        <w:widowControl w:val="0"/>
        <w:numPr>
          <w:ilvl w:val="0"/>
          <w:numId w:val="16"/>
        </w:numPr>
        <w:autoSpaceDE w:val="0"/>
        <w:autoSpaceDN w:val="0"/>
        <w:adjustRightInd w:val="0"/>
        <w:ind w:left="567"/>
        <w:rPr>
          <w:rFonts w:eastAsiaTheme="majorEastAsia" w:cs="Tahoma"/>
        </w:rPr>
      </w:pPr>
      <w:r w:rsidRPr="003F13C9">
        <w:rPr>
          <w:rFonts w:eastAsiaTheme="majorEastAsia" w:cs="Tahoma"/>
        </w:rPr>
        <w:t xml:space="preserve">C. </w:t>
      </w:r>
      <w:proofErr w:type="spellStart"/>
      <w:r w:rsidRPr="003F13C9">
        <w:rPr>
          <w:rFonts w:eastAsiaTheme="majorEastAsia" w:cs="Tahoma"/>
        </w:rPr>
        <w:t>Guffick</w:t>
      </w:r>
      <w:proofErr w:type="spellEnd"/>
      <w:r w:rsidRPr="003F13C9">
        <w:rPr>
          <w:rFonts w:eastAsiaTheme="majorEastAsia" w:cs="Tahoma"/>
        </w:rPr>
        <w:t xml:space="preserve">, P. Y. Hsieh, A. Ali, W. Shi, J. Howard, D. Chinthapalli, A. </w:t>
      </w:r>
      <w:proofErr w:type="spellStart"/>
      <w:r w:rsidRPr="003F13C9">
        <w:rPr>
          <w:rFonts w:eastAsiaTheme="majorEastAsia" w:cs="Tahoma"/>
        </w:rPr>
        <w:t>C.Kong</w:t>
      </w:r>
      <w:proofErr w:type="spellEnd"/>
      <w:r w:rsidRPr="003F13C9">
        <w:rPr>
          <w:rFonts w:eastAsiaTheme="majorEastAsia" w:cs="Tahoma"/>
        </w:rPr>
        <w:t xml:space="preserve">, I. </w:t>
      </w:r>
      <w:proofErr w:type="spellStart"/>
      <w:r w:rsidRPr="003F13C9">
        <w:rPr>
          <w:rFonts w:eastAsiaTheme="majorEastAsia" w:cs="Tahoma"/>
        </w:rPr>
        <w:t>Salaa</w:t>
      </w:r>
      <w:proofErr w:type="spellEnd"/>
      <w:r w:rsidRPr="003F13C9">
        <w:rPr>
          <w:rFonts w:eastAsiaTheme="majorEastAsia" w:cs="Tahoma"/>
        </w:rPr>
        <w:t xml:space="preserve">. L. I. Crouch, M. R. Ansbro, S. C. Isaacson, H. Singh, N. P. Barrera, A. V. Nair, C. V. Robinson, M. J. </w:t>
      </w:r>
      <w:proofErr w:type="spellStart"/>
      <w:r w:rsidRPr="003F13C9">
        <w:rPr>
          <w:rFonts w:eastAsiaTheme="majorEastAsia" w:cs="Tahoma"/>
        </w:rPr>
        <w:t>Deery</w:t>
      </w:r>
      <w:proofErr w:type="spellEnd"/>
      <w:r w:rsidRPr="003F13C9">
        <w:rPr>
          <w:rFonts w:eastAsiaTheme="majorEastAsia" w:cs="Tahoma"/>
        </w:rPr>
        <w:t xml:space="preserve"> and </w:t>
      </w:r>
      <w:r w:rsidRPr="003F13C9">
        <w:rPr>
          <w:rFonts w:eastAsiaTheme="majorEastAsia" w:cs="Tahoma"/>
        </w:rPr>
        <w:br/>
        <w:t>H. W. van Veen.</w:t>
      </w:r>
      <w:r w:rsidRPr="003F13C9">
        <w:rPr>
          <w:rFonts w:eastAsiaTheme="majorEastAsia" w:cs="Tahoma"/>
        </w:rPr>
        <w:br/>
        <w:t xml:space="preserve">Drug-dependent inhibition of nucleotide hydrolysis in the heterodimeric ABC multidrug transporter </w:t>
      </w:r>
      <w:proofErr w:type="spellStart"/>
      <w:r w:rsidRPr="003F13C9">
        <w:rPr>
          <w:rFonts w:eastAsiaTheme="majorEastAsia" w:cs="Tahoma"/>
        </w:rPr>
        <w:t>PatAB</w:t>
      </w:r>
      <w:proofErr w:type="spellEnd"/>
      <w:r w:rsidRPr="003F13C9">
        <w:rPr>
          <w:rFonts w:eastAsiaTheme="majorEastAsia" w:cs="Tahoma"/>
        </w:rPr>
        <w:t xml:space="preserve"> from Streptococcus pneumoniae.</w:t>
      </w:r>
      <w:r w:rsidRPr="003F13C9">
        <w:rPr>
          <w:rFonts w:eastAsiaTheme="majorEastAsia" w:cs="Tahoma"/>
        </w:rPr>
        <w:br/>
      </w:r>
      <w:r w:rsidRPr="003F13C9">
        <w:rPr>
          <w:rFonts w:eastAsiaTheme="majorEastAsia" w:cs="Tahoma"/>
          <w:b/>
          <w:i/>
        </w:rPr>
        <w:t>FEBS J</w:t>
      </w:r>
      <w:r w:rsidRPr="003F13C9">
        <w:rPr>
          <w:rFonts w:eastAsiaTheme="majorEastAsia" w:cs="Tahoma"/>
        </w:rPr>
        <w:t>, 2022, 289: 3770–3788.</w:t>
      </w:r>
      <w:r w:rsidRPr="003F13C9">
        <w:rPr>
          <w:rFonts w:eastAsiaTheme="majorEastAsia" w:cs="Tahoma"/>
        </w:rPr>
        <w:br/>
      </w:r>
    </w:p>
    <w:p w14:paraId="01DB1DA9" w14:textId="0884C210" w:rsidR="003F13C9" w:rsidRDefault="003F13C9" w:rsidP="0099242C">
      <w:pPr>
        <w:pStyle w:val="ListParagraph"/>
        <w:widowControl w:val="0"/>
        <w:numPr>
          <w:ilvl w:val="0"/>
          <w:numId w:val="16"/>
        </w:numPr>
        <w:autoSpaceDE w:val="0"/>
        <w:autoSpaceDN w:val="0"/>
        <w:adjustRightInd w:val="0"/>
        <w:ind w:left="567"/>
        <w:rPr>
          <w:rFonts w:eastAsiaTheme="majorEastAsia" w:cs="Tahoma"/>
        </w:rPr>
      </w:pPr>
      <w:r w:rsidRPr="003F13C9">
        <w:rPr>
          <w:rFonts w:eastAsiaTheme="majorEastAsia" w:cs="Tahoma"/>
        </w:rPr>
        <w:t xml:space="preserve">D. N. Patil, S. Singh, T. </w:t>
      </w:r>
      <w:proofErr w:type="spellStart"/>
      <w:r w:rsidRPr="003F13C9">
        <w:rPr>
          <w:rFonts w:eastAsiaTheme="majorEastAsia" w:cs="Tahoma"/>
        </w:rPr>
        <w:t>Laboute</w:t>
      </w:r>
      <w:proofErr w:type="spellEnd"/>
      <w:r w:rsidRPr="003F13C9">
        <w:rPr>
          <w:rFonts w:eastAsiaTheme="majorEastAsia" w:cs="Tahoma"/>
        </w:rPr>
        <w:t xml:space="preserve">, T. S. </w:t>
      </w:r>
      <w:proofErr w:type="spellStart"/>
      <w:r w:rsidRPr="003F13C9">
        <w:rPr>
          <w:rFonts w:eastAsiaTheme="majorEastAsia" w:cs="Tahoma"/>
        </w:rPr>
        <w:t>Strutzenberg</w:t>
      </w:r>
      <w:proofErr w:type="spellEnd"/>
      <w:r w:rsidRPr="003F13C9">
        <w:rPr>
          <w:rFonts w:eastAsiaTheme="majorEastAsia" w:cs="Tahoma"/>
        </w:rPr>
        <w:t xml:space="preserve">, X. Qiu, D. Wu, S. J. Novick, C. V. Robinson, </w:t>
      </w:r>
      <w:r w:rsidRPr="003F13C9">
        <w:rPr>
          <w:rFonts w:eastAsiaTheme="majorEastAsia" w:cs="Tahoma"/>
        </w:rPr>
        <w:br/>
        <w:t xml:space="preserve">P. R. Griffin, J. F. Hunt, T. Izard, A. K. Singh and K. A. </w:t>
      </w:r>
      <w:proofErr w:type="spellStart"/>
      <w:r w:rsidRPr="003F13C9">
        <w:rPr>
          <w:rFonts w:eastAsiaTheme="majorEastAsia" w:cs="Tahoma"/>
        </w:rPr>
        <w:t>Martemyanov</w:t>
      </w:r>
      <w:proofErr w:type="spellEnd"/>
      <w:r w:rsidRPr="003F13C9">
        <w:rPr>
          <w:rFonts w:eastAsiaTheme="majorEastAsia" w:cs="Tahoma"/>
        </w:rPr>
        <w:t>.</w:t>
      </w:r>
      <w:r w:rsidRPr="003F13C9">
        <w:rPr>
          <w:rFonts w:eastAsiaTheme="majorEastAsia" w:cs="Tahoma"/>
        </w:rPr>
        <w:br/>
        <w:t xml:space="preserve">Cryo-EM structure of human GPR158 receptor coupled to the RGS7-Gβ5 </w:t>
      </w:r>
      <w:proofErr w:type="spellStart"/>
      <w:r w:rsidRPr="003F13C9">
        <w:rPr>
          <w:rFonts w:eastAsiaTheme="majorEastAsia" w:cs="Tahoma"/>
        </w:rPr>
        <w:t>signaling</w:t>
      </w:r>
      <w:proofErr w:type="spellEnd"/>
      <w:r w:rsidRPr="003F13C9">
        <w:rPr>
          <w:rFonts w:eastAsiaTheme="majorEastAsia" w:cs="Tahoma"/>
        </w:rPr>
        <w:t xml:space="preserve"> complex.</w:t>
      </w:r>
      <w:r w:rsidRPr="003F13C9">
        <w:rPr>
          <w:rFonts w:eastAsiaTheme="majorEastAsia" w:cs="Tahoma"/>
        </w:rPr>
        <w:br/>
      </w:r>
      <w:r w:rsidRPr="003F13C9">
        <w:rPr>
          <w:rFonts w:eastAsiaTheme="majorEastAsia" w:cs="Tahoma"/>
          <w:b/>
          <w:i/>
        </w:rPr>
        <w:t>Science,</w:t>
      </w:r>
      <w:r w:rsidRPr="003F13C9">
        <w:rPr>
          <w:rFonts w:eastAsiaTheme="majorEastAsia" w:cs="Tahoma"/>
        </w:rPr>
        <w:t xml:space="preserve"> 2022, 375(6576): 86-91.</w:t>
      </w:r>
    </w:p>
    <w:p w14:paraId="68159E4D" w14:textId="19FC9462" w:rsidR="003F13C9" w:rsidRDefault="003F13C9">
      <w:pPr>
        <w:rPr>
          <w:rFonts w:eastAsiaTheme="majorEastAsia" w:cs="Tahoma"/>
        </w:rPr>
      </w:pPr>
      <w:r>
        <w:rPr>
          <w:rFonts w:eastAsiaTheme="majorEastAsia" w:cs="Tahoma"/>
        </w:rPr>
        <w:br w:type="page"/>
      </w:r>
    </w:p>
    <w:p w14:paraId="09D53BC3" w14:textId="77777777" w:rsidR="003F13C9" w:rsidRPr="003F13C9" w:rsidRDefault="003F13C9" w:rsidP="003F13C9">
      <w:pPr>
        <w:widowControl w:val="0"/>
        <w:autoSpaceDE w:val="0"/>
        <w:autoSpaceDN w:val="0"/>
        <w:adjustRightInd w:val="0"/>
        <w:rPr>
          <w:rFonts w:eastAsiaTheme="majorEastAsia" w:cs="Tahoma"/>
        </w:rPr>
      </w:pPr>
    </w:p>
    <w:p w14:paraId="144177AF" w14:textId="4B0DE497" w:rsidR="00D42523" w:rsidRPr="003F13C9" w:rsidRDefault="003F13C9" w:rsidP="003F13C9">
      <w:pPr>
        <w:pStyle w:val="ListParagraph"/>
        <w:widowControl w:val="0"/>
        <w:numPr>
          <w:ilvl w:val="0"/>
          <w:numId w:val="16"/>
        </w:numPr>
        <w:autoSpaceDE w:val="0"/>
        <w:autoSpaceDN w:val="0"/>
        <w:adjustRightInd w:val="0"/>
        <w:rPr>
          <w:rFonts w:eastAsiaTheme="majorEastAsia" w:cs="Tahoma"/>
        </w:rPr>
      </w:pPr>
      <w:r w:rsidRPr="003F13C9">
        <w:rPr>
          <w:rFonts w:eastAsiaTheme="majorEastAsia" w:cs="Tahoma"/>
        </w:rPr>
        <w:t xml:space="preserve">T. V. Seraphim, N. Nano, Y. W. S. Cheung, S. </w:t>
      </w:r>
      <w:proofErr w:type="spellStart"/>
      <w:r w:rsidRPr="003F13C9">
        <w:rPr>
          <w:rFonts w:eastAsiaTheme="majorEastAsia" w:cs="Tahoma"/>
        </w:rPr>
        <w:t>Aluksanasuwan</w:t>
      </w:r>
      <w:proofErr w:type="spellEnd"/>
      <w:r w:rsidRPr="003F13C9">
        <w:rPr>
          <w:rFonts w:eastAsiaTheme="majorEastAsia" w:cs="Tahoma"/>
        </w:rPr>
        <w:t xml:space="preserve">, C. </w:t>
      </w:r>
      <w:proofErr w:type="spellStart"/>
      <w:r w:rsidRPr="003F13C9">
        <w:rPr>
          <w:rFonts w:eastAsiaTheme="majorEastAsia" w:cs="Tahoma"/>
        </w:rPr>
        <w:t>Colleti</w:t>
      </w:r>
      <w:proofErr w:type="spellEnd"/>
      <w:r w:rsidRPr="003F13C9">
        <w:rPr>
          <w:rFonts w:eastAsiaTheme="majorEastAsia" w:cs="Tahoma"/>
        </w:rPr>
        <w:t xml:space="preserve">, Y. Q. Mao, V. Bhandari, </w:t>
      </w:r>
      <w:r w:rsidRPr="003F13C9">
        <w:rPr>
          <w:rFonts w:eastAsiaTheme="majorEastAsia" w:cs="Tahoma"/>
        </w:rPr>
        <w:br/>
        <w:t xml:space="preserve">G. Young, L. </w:t>
      </w:r>
      <w:proofErr w:type="spellStart"/>
      <w:r w:rsidRPr="003F13C9">
        <w:rPr>
          <w:rFonts w:eastAsiaTheme="majorEastAsia" w:cs="Tahoma"/>
        </w:rPr>
        <w:t>Höll</w:t>
      </w:r>
      <w:proofErr w:type="spellEnd"/>
      <w:r w:rsidRPr="003F13C9">
        <w:rPr>
          <w:rFonts w:eastAsiaTheme="majorEastAsia" w:cs="Tahoma"/>
        </w:rPr>
        <w:t xml:space="preserve">, S. </w:t>
      </w:r>
      <w:proofErr w:type="spellStart"/>
      <w:r w:rsidRPr="003F13C9">
        <w:rPr>
          <w:rFonts w:eastAsiaTheme="majorEastAsia" w:cs="Tahoma"/>
        </w:rPr>
        <w:t>Phanse</w:t>
      </w:r>
      <w:proofErr w:type="spellEnd"/>
      <w:r w:rsidRPr="003F13C9">
        <w:rPr>
          <w:rFonts w:eastAsiaTheme="majorEastAsia" w:cs="Tahoma"/>
        </w:rPr>
        <w:t xml:space="preserve">, Y. </w:t>
      </w:r>
      <w:proofErr w:type="spellStart"/>
      <w:r w:rsidRPr="003F13C9">
        <w:rPr>
          <w:rFonts w:eastAsiaTheme="majorEastAsia" w:cs="Tahoma"/>
        </w:rPr>
        <w:t>Gordiyenko</w:t>
      </w:r>
      <w:proofErr w:type="spellEnd"/>
      <w:r w:rsidRPr="003F13C9">
        <w:rPr>
          <w:rFonts w:eastAsiaTheme="majorEastAsia" w:cs="Tahoma"/>
        </w:rPr>
        <w:t xml:space="preserve">, D. R. Southworth, C. V. Robinson, V. </w:t>
      </w:r>
      <w:proofErr w:type="spellStart"/>
      <w:r w:rsidRPr="003F13C9">
        <w:rPr>
          <w:rFonts w:eastAsiaTheme="majorEastAsia" w:cs="Tahoma"/>
        </w:rPr>
        <w:t>Thongboonkerd</w:t>
      </w:r>
      <w:proofErr w:type="spellEnd"/>
      <w:r w:rsidRPr="003F13C9">
        <w:rPr>
          <w:rFonts w:eastAsiaTheme="majorEastAsia" w:cs="Tahoma"/>
        </w:rPr>
        <w:t>,</w:t>
      </w:r>
      <w:r w:rsidRPr="003F13C9">
        <w:rPr>
          <w:rFonts w:eastAsiaTheme="majorEastAsia" w:cs="Tahoma"/>
        </w:rPr>
        <w:br/>
        <w:t xml:space="preserve">L. M. </w:t>
      </w:r>
      <w:proofErr w:type="spellStart"/>
      <w:r w:rsidRPr="003F13C9">
        <w:rPr>
          <w:rFonts w:eastAsiaTheme="majorEastAsia" w:cs="Tahoma"/>
        </w:rPr>
        <w:t>Gava</w:t>
      </w:r>
      <w:proofErr w:type="spellEnd"/>
      <w:r w:rsidRPr="003F13C9">
        <w:rPr>
          <w:rFonts w:eastAsiaTheme="majorEastAsia" w:cs="Tahoma"/>
        </w:rPr>
        <w:t xml:space="preserve">, J. C. Borges, M. Babu, L. R. S. Barbosa, C. H. I. Ramos, P. Kukura and W. A. </w:t>
      </w:r>
      <w:proofErr w:type="spellStart"/>
      <w:r w:rsidRPr="003F13C9">
        <w:rPr>
          <w:rFonts w:eastAsiaTheme="majorEastAsia" w:cs="Tahoma"/>
        </w:rPr>
        <w:t>Houry</w:t>
      </w:r>
      <w:proofErr w:type="spellEnd"/>
      <w:r w:rsidRPr="003F13C9">
        <w:rPr>
          <w:rFonts w:eastAsiaTheme="majorEastAsia" w:cs="Tahoma"/>
        </w:rPr>
        <w:t>. Assembly principles of the human R2TP chaperone complex reveal the presence of R2T and R2Pcomplexes.</w:t>
      </w:r>
      <w:r w:rsidRPr="003F13C9">
        <w:rPr>
          <w:rFonts w:eastAsiaTheme="majorEastAsia" w:cs="Tahoma"/>
        </w:rPr>
        <w:br/>
      </w:r>
      <w:r w:rsidRPr="003F13C9">
        <w:rPr>
          <w:rFonts w:eastAsiaTheme="majorEastAsia" w:cs="Tahoma"/>
          <w:b/>
          <w:i/>
        </w:rPr>
        <w:t>Structure,</w:t>
      </w:r>
      <w:r w:rsidRPr="003F13C9">
        <w:rPr>
          <w:rFonts w:eastAsiaTheme="majorEastAsia" w:cs="Tahoma"/>
        </w:rPr>
        <w:t xml:space="preserve"> 2022, 30(1): 156-171.e12.</w:t>
      </w:r>
      <w:r w:rsidRPr="003F13C9">
        <w:rPr>
          <w:rFonts w:eastAsiaTheme="majorEastAsia" w:cs="Tahoma"/>
        </w:rPr>
        <w:br/>
      </w:r>
    </w:p>
    <w:p w14:paraId="351E6990" w14:textId="21B6A7D4" w:rsidR="00604045" w:rsidRDefault="009364D6" w:rsidP="00AA4492">
      <w:pPr>
        <w:pStyle w:val="ListParagraph"/>
        <w:widowControl w:val="0"/>
        <w:autoSpaceDE w:val="0"/>
        <w:autoSpaceDN w:val="0"/>
        <w:adjustRightInd w:val="0"/>
        <w:ind w:left="454"/>
        <w:jc w:val="center"/>
        <w:rPr>
          <w:rFonts w:eastAsiaTheme="majorEastAsia" w:cs="Tahoma"/>
          <w:b/>
          <w:sz w:val="24"/>
          <w:szCs w:val="24"/>
          <w:u w:val="single"/>
        </w:rPr>
      </w:pPr>
      <w:r>
        <w:rPr>
          <w:rFonts w:eastAsiaTheme="majorEastAsia" w:cs="Tahoma"/>
          <w:b/>
          <w:sz w:val="24"/>
          <w:szCs w:val="24"/>
          <w:u w:val="single"/>
        </w:rPr>
        <w:t>2021</w:t>
      </w:r>
    </w:p>
    <w:p w14:paraId="4A2C7126" w14:textId="25FDAB71" w:rsidR="002810A4" w:rsidRDefault="002810A4" w:rsidP="00AA4492">
      <w:pPr>
        <w:pStyle w:val="ListParagraph"/>
        <w:widowControl w:val="0"/>
        <w:autoSpaceDE w:val="0"/>
        <w:autoSpaceDN w:val="0"/>
        <w:adjustRightInd w:val="0"/>
        <w:ind w:left="454"/>
        <w:jc w:val="center"/>
        <w:rPr>
          <w:rFonts w:eastAsiaTheme="majorEastAsia" w:cs="Tahoma"/>
          <w:b/>
          <w:sz w:val="24"/>
          <w:szCs w:val="24"/>
          <w:u w:val="single"/>
        </w:rPr>
      </w:pPr>
    </w:p>
    <w:p w14:paraId="48671E19" w14:textId="77777777" w:rsidR="00D42523" w:rsidRPr="003627B3" w:rsidRDefault="00D42523" w:rsidP="00D42523">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H. </w:t>
      </w:r>
      <w:proofErr w:type="spellStart"/>
      <w:r>
        <w:rPr>
          <w:rFonts w:eastAsiaTheme="majorEastAsia" w:cs="Tahoma"/>
        </w:rPr>
        <w:t>Ochner</w:t>
      </w:r>
      <w:proofErr w:type="spellEnd"/>
      <w:r w:rsidRPr="003627B3">
        <w:rPr>
          <w:rFonts w:eastAsiaTheme="majorEastAsia" w:cs="Tahoma"/>
        </w:rPr>
        <w:t xml:space="preserve">, </w:t>
      </w:r>
      <w:r>
        <w:rPr>
          <w:rFonts w:eastAsiaTheme="majorEastAsia" w:cs="Tahoma"/>
        </w:rPr>
        <w:t xml:space="preserve">S. </w:t>
      </w:r>
      <w:proofErr w:type="spellStart"/>
      <w:r w:rsidRPr="003627B3">
        <w:rPr>
          <w:rFonts w:eastAsiaTheme="majorEastAsia" w:cs="Tahoma"/>
        </w:rPr>
        <w:t>Szilagyi</w:t>
      </w:r>
      <w:proofErr w:type="spellEnd"/>
      <w:r>
        <w:rPr>
          <w:rFonts w:eastAsiaTheme="majorEastAsia" w:cs="Tahoma"/>
        </w:rPr>
        <w:t>, S. Abb, J. Gault</w:t>
      </w:r>
      <w:r w:rsidRPr="003627B3">
        <w:rPr>
          <w:rFonts w:eastAsiaTheme="majorEastAsia" w:cs="Tahoma"/>
        </w:rPr>
        <w:t xml:space="preserve">, </w:t>
      </w:r>
      <w:r>
        <w:rPr>
          <w:rFonts w:eastAsiaTheme="majorEastAsia" w:cs="Tahoma"/>
        </w:rPr>
        <w:t>C. V. Robinson</w:t>
      </w:r>
      <w:r w:rsidRPr="003627B3">
        <w:rPr>
          <w:rFonts w:eastAsiaTheme="majorEastAsia" w:cs="Tahoma"/>
        </w:rPr>
        <w:t xml:space="preserve">, </w:t>
      </w:r>
      <w:r>
        <w:rPr>
          <w:rFonts w:eastAsiaTheme="majorEastAsia" w:cs="Tahoma"/>
        </w:rPr>
        <w:t xml:space="preserve">L. </w:t>
      </w:r>
      <w:proofErr w:type="spellStart"/>
      <w:r w:rsidRPr="003627B3">
        <w:rPr>
          <w:rFonts w:eastAsiaTheme="majorEastAsia" w:cs="Tahoma"/>
        </w:rPr>
        <w:t>Malavolt</w:t>
      </w:r>
      <w:r>
        <w:rPr>
          <w:rFonts w:eastAsiaTheme="majorEastAsia" w:cs="Tahoma"/>
        </w:rPr>
        <w:t>i</w:t>
      </w:r>
      <w:proofErr w:type="spellEnd"/>
      <w:r w:rsidRPr="003627B3">
        <w:rPr>
          <w:rFonts w:eastAsiaTheme="majorEastAsia" w:cs="Tahoma"/>
        </w:rPr>
        <w:t>,</w:t>
      </w:r>
      <w:r>
        <w:rPr>
          <w:rFonts w:eastAsiaTheme="majorEastAsia" w:cs="Tahoma"/>
        </w:rPr>
        <w:t xml:space="preserve"> S. Rauschenbach and K. Kern.</w:t>
      </w:r>
      <w:r>
        <w:rPr>
          <w:rFonts w:eastAsiaTheme="majorEastAsia" w:cs="Tahoma"/>
        </w:rPr>
        <w:br/>
      </w:r>
      <w:r w:rsidRPr="003627B3">
        <w:rPr>
          <w:rFonts w:eastAsiaTheme="majorEastAsia" w:cs="Tahoma"/>
        </w:rPr>
        <w:t>Low-energy electron holography imaging of conformational variability of single-antibody molecules from electrospray ion beam deposition.</w:t>
      </w:r>
      <w:r>
        <w:rPr>
          <w:rFonts w:eastAsiaTheme="majorEastAsia" w:cs="Tahoma"/>
        </w:rPr>
        <w:br/>
      </w:r>
      <w:r>
        <w:rPr>
          <w:rFonts w:eastAsiaTheme="majorEastAsia" w:cs="Tahoma"/>
          <w:b/>
          <w:i/>
        </w:rPr>
        <w:t xml:space="preserve">Proc Natl </w:t>
      </w:r>
      <w:proofErr w:type="spellStart"/>
      <w:r>
        <w:rPr>
          <w:rFonts w:eastAsiaTheme="majorEastAsia" w:cs="Tahoma"/>
          <w:b/>
          <w:i/>
        </w:rPr>
        <w:t>Acad</w:t>
      </w:r>
      <w:proofErr w:type="spellEnd"/>
      <w:r>
        <w:rPr>
          <w:rFonts w:eastAsiaTheme="majorEastAsia" w:cs="Tahoma"/>
          <w:b/>
          <w:i/>
        </w:rPr>
        <w:t xml:space="preserve"> Sci US</w:t>
      </w:r>
      <w:r w:rsidRPr="003627B3">
        <w:rPr>
          <w:rFonts w:eastAsiaTheme="majorEastAsia" w:cs="Tahoma"/>
          <w:b/>
          <w:i/>
        </w:rPr>
        <w:t>A</w:t>
      </w:r>
      <w:r>
        <w:rPr>
          <w:rFonts w:eastAsiaTheme="majorEastAsia" w:cs="Tahoma"/>
          <w:b/>
          <w:i/>
        </w:rPr>
        <w:t xml:space="preserve">, </w:t>
      </w:r>
      <w:r>
        <w:rPr>
          <w:rFonts w:eastAsiaTheme="majorEastAsia" w:cs="Tahoma"/>
        </w:rPr>
        <w:t xml:space="preserve">2021, </w:t>
      </w:r>
      <w:r w:rsidRPr="003627B3">
        <w:rPr>
          <w:rFonts w:eastAsiaTheme="majorEastAsia" w:cs="Tahoma"/>
        </w:rPr>
        <w:t>118(51):</w:t>
      </w:r>
      <w:r>
        <w:rPr>
          <w:rFonts w:eastAsiaTheme="majorEastAsia" w:cs="Tahoma"/>
        </w:rPr>
        <w:t xml:space="preserve"> e2112651118.  </w:t>
      </w:r>
      <w:r>
        <w:rPr>
          <w:rFonts w:eastAsiaTheme="majorEastAsia" w:cs="Tahoma"/>
        </w:rPr>
        <w:br/>
      </w:r>
      <w:proofErr w:type="spellStart"/>
      <w:r w:rsidRPr="003627B3">
        <w:rPr>
          <w:rFonts w:eastAsiaTheme="majorEastAsia" w:cs="Tahoma"/>
        </w:rPr>
        <w:t>doi</w:t>
      </w:r>
      <w:proofErr w:type="spellEnd"/>
      <w:r w:rsidRPr="003627B3">
        <w:rPr>
          <w:rFonts w:eastAsiaTheme="majorEastAsia" w:cs="Tahoma"/>
        </w:rPr>
        <w:t>: 10.1073/pnas.2112651118.PMID: 34911762</w:t>
      </w:r>
    </w:p>
    <w:p w14:paraId="36FA8597" w14:textId="77777777" w:rsidR="00D42523" w:rsidRPr="003627B3" w:rsidRDefault="00D42523" w:rsidP="00D42523">
      <w:pPr>
        <w:pStyle w:val="ListParagraph"/>
        <w:widowControl w:val="0"/>
        <w:autoSpaceDE w:val="0"/>
        <w:autoSpaceDN w:val="0"/>
        <w:adjustRightInd w:val="0"/>
        <w:ind w:left="454"/>
        <w:rPr>
          <w:rFonts w:eastAsiaTheme="majorEastAsia" w:cs="Tahoma"/>
          <w:b/>
          <w:i/>
        </w:rPr>
      </w:pPr>
    </w:p>
    <w:p w14:paraId="22A2C574" w14:textId="6ECB50A1" w:rsidR="00D42523" w:rsidRPr="00D42523" w:rsidRDefault="00D42523" w:rsidP="00D42523">
      <w:pPr>
        <w:pStyle w:val="ListParagraph"/>
        <w:widowControl w:val="0"/>
        <w:numPr>
          <w:ilvl w:val="0"/>
          <w:numId w:val="16"/>
        </w:numPr>
        <w:autoSpaceDE w:val="0"/>
        <w:autoSpaceDN w:val="0"/>
        <w:adjustRightInd w:val="0"/>
        <w:rPr>
          <w:rFonts w:eastAsiaTheme="majorEastAsia" w:cs="Tahoma"/>
        </w:rPr>
      </w:pPr>
      <w:r w:rsidRPr="00D42523">
        <w:rPr>
          <w:rFonts w:eastAsiaTheme="majorEastAsia" w:cs="Tahoma"/>
        </w:rPr>
        <w:t xml:space="preserve">M. L. </w:t>
      </w:r>
      <w:proofErr w:type="spellStart"/>
      <w:r w:rsidRPr="00D42523">
        <w:rPr>
          <w:rFonts w:eastAsiaTheme="majorEastAsia" w:cs="Tahoma"/>
        </w:rPr>
        <w:t>Abramsson</w:t>
      </w:r>
      <w:proofErr w:type="spellEnd"/>
      <w:r w:rsidRPr="00D42523">
        <w:rPr>
          <w:rFonts w:eastAsiaTheme="majorEastAsia" w:cs="Tahoma"/>
        </w:rPr>
        <w:t xml:space="preserve">, C. </w:t>
      </w:r>
      <w:proofErr w:type="spellStart"/>
      <w:r w:rsidRPr="00D42523">
        <w:rPr>
          <w:rFonts w:eastAsiaTheme="majorEastAsia" w:cs="Tahoma"/>
        </w:rPr>
        <w:t>Sahin</w:t>
      </w:r>
      <w:proofErr w:type="spellEnd"/>
      <w:r w:rsidRPr="00D42523">
        <w:rPr>
          <w:rFonts w:eastAsiaTheme="majorEastAsia" w:cs="Tahoma"/>
        </w:rPr>
        <w:t xml:space="preserve">, J. T. S. Hopper, R. M. M.  </w:t>
      </w:r>
      <w:proofErr w:type="spellStart"/>
      <w:r w:rsidRPr="00D42523">
        <w:rPr>
          <w:rFonts w:eastAsiaTheme="majorEastAsia" w:cs="Tahoma"/>
        </w:rPr>
        <w:t>Branca</w:t>
      </w:r>
      <w:proofErr w:type="spellEnd"/>
      <w:r w:rsidRPr="00D42523">
        <w:rPr>
          <w:rFonts w:eastAsiaTheme="majorEastAsia" w:cs="Tahoma"/>
        </w:rPr>
        <w:t xml:space="preserve">, J. Danielsson, M. Xu, S. </w:t>
      </w:r>
      <w:proofErr w:type="spellStart"/>
      <w:r w:rsidRPr="00D42523">
        <w:rPr>
          <w:rFonts w:eastAsiaTheme="majorEastAsia" w:cs="Tahoma"/>
        </w:rPr>
        <w:t>A.Chandler</w:t>
      </w:r>
      <w:proofErr w:type="spellEnd"/>
      <w:r w:rsidRPr="00D42523">
        <w:rPr>
          <w:rFonts w:eastAsiaTheme="majorEastAsia" w:cs="Tahoma"/>
        </w:rPr>
        <w:t xml:space="preserve">, N. </w:t>
      </w:r>
      <w:proofErr w:type="spellStart"/>
      <w:r w:rsidRPr="00D42523">
        <w:rPr>
          <w:rFonts w:eastAsiaTheme="majorEastAsia" w:cs="Tahoma"/>
        </w:rPr>
        <w:t>Österlund</w:t>
      </w:r>
      <w:proofErr w:type="spellEnd"/>
      <w:r w:rsidRPr="00D42523">
        <w:rPr>
          <w:rFonts w:eastAsiaTheme="majorEastAsia" w:cs="Tahoma"/>
        </w:rPr>
        <w:t xml:space="preserve">, L. L. </w:t>
      </w:r>
      <w:proofErr w:type="spellStart"/>
      <w:r w:rsidRPr="00D42523">
        <w:rPr>
          <w:rFonts w:eastAsiaTheme="majorEastAsia" w:cs="Tahoma"/>
        </w:rPr>
        <w:t>Ilag</w:t>
      </w:r>
      <w:proofErr w:type="spellEnd"/>
      <w:r w:rsidRPr="00D42523">
        <w:rPr>
          <w:rFonts w:eastAsiaTheme="majorEastAsia" w:cs="Tahoma"/>
        </w:rPr>
        <w:t xml:space="preserve">, A. </w:t>
      </w:r>
      <w:proofErr w:type="spellStart"/>
      <w:r w:rsidRPr="00D42523">
        <w:rPr>
          <w:rFonts w:eastAsiaTheme="majorEastAsia" w:cs="Tahoma"/>
        </w:rPr>
        <w:t>Leppert</w:t>
      </w:r>
      <w:proofErr w:type="spellEnd"/>
      <w:r w:rsidRPr="00D42523">
        <w:rPr>
          <w:rFonts w:eastAsiaTheme="majorEastAsia" w:cs="Tahoma"/>
        </w:rPr>
        <w:t xml:space="preserve">, J. </w:t>
      </w:r>
      <w:proofErr w:type="spellStart"/>
      <w:r w:rsidRPr="00D42523">
        <w:rPr>
          <w:rFonts w:eastAsiaTheme="majorEastAsia" w:cs="Tahoma"/>
        </w:rPr>
        <w:t>Costeira</w:t>
      </w:r>
      <w:proofErr w:type="spellEnd"/>
      <w:r w:rsidRPr="00D42523">
        <w:rPr>
          <w:rFonts w:eastAsiaTheme="majorEastAsia" w:cs="Tahoma"/>
        </w:rPr>
        <w:t xml:space="preserve">-Paulo, L. Lang, K. </w:t>
      </w:r>
      <w:proofErr w:type="spellStart"/>
      <w:r w:rsidRPr="00D42523">
        <w:rPr>
          <w:rFonts w:eastAsiaTheme="majorEastAsia" w:cs="Tahoma"/>
        </w:rPr>
        <w:t>Teilum</w:t>
      </w:r>
      <w:proofErr w:type="spellEnd"/>
      <w:r w:rsidRPr="00D42523">
        <w:rPr>
          <w:rFonts w:eastAsiaTheme="majorEastAsia" w:cs="Tahoma"/>
        </w:rPr>
        <w:t xml:space="preserve">, A. </w:t>
      </w:r>
      <w:proofErr w:type="spellStart"/>
      <w:r w:rsidRPr="00D42523">
        <w:rPr>
          <w:rFonts w:eastAsiaTheme="majorEastAsia" w:cs="Tahoma"/>
        </w:rPr>
        <w:t>Laganowsky</w:t>
      </w:r>
      <w:proofErr w:type="spellEnd"/>
      <w:r w:rsidRPr="00D42523">
        <w:rPr>
          <w:rFonts w:eastAsiaTheme="majorEastAsia" w:cs="Tahoma"/>
        </w:rPr>
        <w:t xml:space="preserve">, </w:t>
      </w:r>
      <w:r w:rsidRPr="00D42523">
        <w:rPr>
          <w:rFonts w:eastAsiaTheme="majorEastAsia" w:cs="Tahoma"/>
        </w:rPr>
        <w:br/>
        <w:t xml:space="preserve">J. L. P. Benesch, M. </w:t>
      </w:r>
      <w:proofErr w:type="spellStart"/>
      <w:r w:rsidRPr="00D42523">
        <w:rPr>
          <w:rFonts w:eastAsiaTheme="majorEastAsia" w:cs="Tahoma"/>
        </w:rPr>
        <w:t>Oliveberg</w:t>
      </w:r>
      <w:proofErr w:type="spellEnd"/>
      <w:r w:rsidRPr="00D42523">
        <w:rPr>
          <w:rFonts w:eastAsiaTheme="majorEastAsia" w:cs="Tahoma"/>
        </w:rPr>
        <w:t xml:space="preserve">, C. V. Robinson,  E. G. </w:t>
      </w:r>
      <w:proofErr w:type="spellStart"/>
      <w:r w:rsidRPr="00D42523">
        <w:rPr>
          <w:rFonts w:eastAsiaTheme="majorEastAsia" w:cs="Tahoma"/>
        </w:rPr>
        <w:t>Marklund</w:t>
      </w:r>
      <w:proofErr w:type="spellEnd"/>
      <w:r w:rsidRPr="00D42523">
        <w:rPr>
          <w:rFonts w:eastAsiaTheme="majorEastAsia" w:cs="Tahoma"/>
        </w:rPr>
        <w:t xml:space="preserve">, T. M. Allison, J. R. </w:t>
      </w:r>
      <w:proofErr w:type="spellStart"/>
      <w:r w:rsidRPr="00D42523">
        <w:rPr>
          <w:rFonts w:eastAsiaTheme="majorEastAsia" w:cs="Tahoma"/>
        </w:rPr>
        <w:t>Winther</w:t>
      </w:r>
      <w:proofErr w:type="spellEnd"/>
      <w:r w:rsidRPr="00D42523">
        <w:rPr>
          <w:rFonts w:eastAsiaTheme="majorEastAsia" w:cs="Tahoma"/>
        </w:rPr>
        <w:t xml:space="preserve"> and</w:t>
      </w:r>
      <w:r w:rsidRPr="00D42523">
        <w:rPr>
          <w:rFonts w:eastAsiaTheme="majorEastAsia" w:cs="Tahoma"/>
        </w:rPr>
        <w:br/>
        <w:t xml:space="preserve">M. </w:t>
      </w:r>
      <w:proofErr w:type="spellStart"/>
      <w:r w:rsidRPr="00D42523">
        <w:rPr>
          <w:rFonts w:eastAsiaTheme="majorEastAsia" w:cs="Tahoma"/>
        </w:rPr>
        <w:t>Landreh</w:t>
      </w:r>
      <w:proofErr w:type="spellEnd"/>
      <w:r w:rsidRPr="00D42523">
        <w:rPr>
          <w:rFonts w:eastAsiaTheme="majorEastAsia" w:cs="Tahoma"/>
        </w:rPr>
        <w:t>.</w:t>
      </w:r>
      <w:r w:rsidRPr="00D42523">
        <w:rPr>
          <w:rFonts w:eastAsiaTheme="majorEastAsia" w:cs="Tahoma"/>
        </w:rPr>
        <w:br/>
        <w:t>Charge engineering reveals the roles of ionizable side chains in electrospray ionization mass spectrometry.</w:t>
      </w:r>
      <w:r w:rsidRPr="00D42523">
        <w:rPr>
          <w:rFonts w:eastAsiaTheme="majorEastAsia" w:cs="Tahoma"/>
        </w:rPr>
        <w:br/>
      </w:r>
      <w:r w:rsidRPr="00D42523">
        <w:rPr>
          <w:rFonts w:eastAsiaTheme="majorEastAsia" w:cs="Tahoma"/>
          <w:b/>
          <w:i/>
        </w:rPr>
        <w:t xml:space="preserve">JACS Au, </w:t>
      </w:r>
      <w:r w:rsidRPr="00D42523">
        <w:rPr>
          <w:rFonts w:eastAsiaTheme="majorEastAsia" w:cs="Tahoma"/>
        </w:rPr>
        <w:t>2021, 1(12): 2385-2393.</w:t>
      </w:r>
      <w:r w:rsidRPr="00D42523">
        <w:rPr>
          <w:rFonts w:eastAsiaTheme="majorEastAsia" w:cs="Tahoma"/>
        </w:rPr>
        <w:br/>
      </w:r>
    </w:p>
    <w:p w14:paraId="4ACEDF2D" w14:textId="0FE16C16" w:rsidR="00674E99" w:rsidRDefault="002810A4" w:rsidP="00AD0626">
      <w:pPr>
        <w:pStyle w:val="ListParagraph"/>
        <w:widowControl w:val="0"/>
        <w:numPr>
          <w:ilvl w:val="0"/>
          <w:numId w:val="16"/>
        </w:numPr>
        <w:autoSpaceDE w:val="0"/>
        <w:autoSpaceDN w:val="0"/>
        <w:adjustRightInd w:val="0"/>
        <w:rPr>
          <w:rFonts w:eastAsiaTheme="majorEastAsia" w:cs="Tahoma"/>
        </w:rPr>
      </w:pPr>
      <w:r>
        <w:rPr>
          <w:rFonts w:eastAsiaTheme="majorEastAsia" w:cs="Tahoma"/>
        </w:rPr>
        <w:t>J. Prince</w:t>
      </w:r>
      <w:r w:rsidRPr="002C4F7A">
        <w:rPr>
          <w:rFonts w:eastAsiaTheme="majorEastAsia" w:cs="Tahoma"/>
        </w:rPr>
        <w:t xml:space="preserve">, </w:t>
      </w:r>
      <w:r>
        <w:rPr>
          <w:rFonts w:eastAsiaTheme="majorEastAsia" w:cs="Tahoma"/>
        </w:rPr>
        <w:t>J. R. Bolla</w:t>
      </w:r>
      <w:r w:rsidRPr="002C4F7A">
        <w:rPr>
          <w:rFonts w:eastAsiaTheme="majorEastAsia" w:cs="Tahoma"/>
        </w:rPr>
        <w:t xml:space="preserve">, </w:t>
      </w:r>
      <w:r>
        <w:rPr>
          <w:rFonts w:eastAsiaTheme="majorEastAsia" w:cs="Tahoma"/>
        </w:rPr>
        <w:t>G. Fisher</w:t>
      </w:r>
      <w:r w:rsidRPr="002C4F7A">
        <w:rPr>
          <w:rFonts w:eastAsiaTheme="majorEastAsia" w:cs="Tahoma"/>
        </w:rPr>
        <w:t xml:space="preserve">, </w:t>
      </w:r>
      <w:r>
        <w:rPr>
          <w:rFonts w:eastAsiaTheme="majorEastAsia" w:cs="Tahoma"/>
        </w:rPr>
        <w:t xml:space="preserve">J. </w:t>
      </w:r>
      <w:proofErr w:type="spellStart"/>
      <w:r>
        <w:rPr>
          <w:rFonts w:eastAsiaTheme="majorEastAsia" w:cs="Tahoma"/>
        </w:rPr>
        <w:t>Makela</w:t>
      </w:r>
      <w:proofErr w:type="spellEnd"/>
      <w:r w:rsidRPr="002C4F7A">
        <w:rPr>
          <w:rFonts w:eastAsiaTheme="majorEastAsia" w:cs="Tahoma"/>
        </w:rPr>
        <w:t xml:space="preserve">, </w:t>
      </w:r>
      <w:r>
        <w:rPr>
          <w:rFonts w:eastAsiaTheme="majorEastAsia" w:cs="Tahoma"/>
        </w:rPr>
        <w:t>M. Fournier</w:t>
      </w:r>
      <w:r w:rsidRPr="002C4F7A">
        <w:rPr>
          <w:rFonts w:eastAsiaTheme="majorEastAsia" w:cs="Tahoma"/>
        </w:rPr>
        <w:t xml:space="preserve">, </w:t>
      </w:r>
      <w:r>
        <w:rPr>
          <w:rFonts w:eastAsiaTheme="majorEastAsia" w:cs="Tahoma"/>
        </w:rPr>
        <w:t>C. V. Robinson</w:t>
      </w:r>
      <w:r w:rsidRPr="002C4F7A">
        <w:rPr>
          <w:rFonts w:eastAsiaTheme="majorEastAsia" w:cs="Tahoma"/>
        </w:rPr>
        <w:t xml:space="preserve">, </w:t>
      </w:r>
      <w:r>
        <w:rPr>
          <w:rFonts w:eastAsiaTheme="majorEastAsia" w:cs="Tahoma"/>
        </w:rPr>
        <w:t xml:space="preserve">L. </w:t>
      </w:r>
      <w:proofErr w:type="spellStart"/>
      <w:r>
        <w:rPr>
          <w:rFonts w:eastAsiaTheme="majorEastAsia" w:cs="Tahoma"/>
        </w:rPr>
        <w:t>Arciszewska</w:t>
      </w:r>
      <w:proofErr w:type="spellEnd"/>
      <w:r>
        <w:rPr>
          <w:rFonts w:eastAsiaTheme="majorEastAsia" w:cs="Tahoma"/>
        </w:rPr>
        <w:t xml:space="preserve"> and </w:t>
      </w:r>
      <w:r>
        <w:rPr>
          <w:rFonts w:eastAsiaTheme="majorEastAsia" w:cs="Tahoma"/>
        </w:rPr>
        <w:br/>
        <w:t xml:space="preserve">D. </w:t>
      </w:r>
      <w:proofErr w:type="spellStart"/>
      <w:r>
        <w:rPr>
          <w:rFonts w:eastAsiaTheme="majorEastAsia" w:cs="Tahoma"/>
        </w:rPr>
        <w:t>Sherratt</w:t>
      </w:r>
      <w:proofErr w:type="spellEnd"/>
      <w:r>
        <w:rPr>
          <w:rFonts w:eastAsiaTheme="majorEastAsia" w:cs="Tahoma"/>
        </w:rPr>
        <w:t>.</w:t>
      </w:r>
      <w:r>
        <w:rPr>
          <w:rFonts w:eastAsiaTheme="majorEastAsia" w:cs="Tahoma"/>
        </w:rPr>
        <w:br/>
      </w:r>
      <w:r w:rsidRPr="002C4F7A">
        <w:rPr>
          <w:rFonts w:eastAsiaTheme="majorEastAsia" w:cs="Tahoma"/>
        </w:rPr>
        <w:t xml:space="preserve">Acyl Carrier Protein is essential for </w:t>
      </w:r>
      <w:proofErr w:type="spellStart"/>
      <w:r w:rsidRPr="002C4F7A">
        <w:rPr>
          <w:rFonts w:eastAsiaTheme="majorEastAsia" w:cs="Tahoma"/>
        </w:rPr>
        <w:t>MukBEF</w:t>
      </w:r>
      <w:proofErr w:type="spellEnd"/>
      <w:r w:rsidRPr="002C4F7A">
        <w:rPr>
          <w:rFonts w:eastAsiaTheme="majorEastAsia" w:cs="Tahoma"/>
        </w:rPr>
        <w:t xml:space="preserve"> action in Escherichia coli chromosome organization-segregation</w:t>
      </w:r>
      <w:r>
        <w:rPr>
          <w:rFonts w:eastAsiaTheme="majorEastAsia" w:cs="Tahoma"/>
        </w:rPr>
        <w:t>.</w:t>
      </w:r>
      <w:r>
        <w:rPr>
          <w:rFonts w:eastAsiaTheme="majorEastAsia" w:cs="Tahoma"/>
        </w:rPr>
        <w:br/>
      </w:r>
      <w:r w:rsidR="00E921A3" w:rsidRPr="00E921A3">
        <w:rPr>
          <w:rFonts w:eastAsiaTheme="majorEastAsia" w:cs="Tahoma"/>
          <w:b/>
          <w:bCs/>
          <w:i/>
          <w:iCs/>
        </w:rPr>
        <w:t xml:space="preserve">Nat </w:t>
      </w:r>
      <w:proofErr w:type="spellStart"/>
      <w:r w:rsidR="00E921A3" w:rsidRPr="00E921A3">
        <w:rPr>
          <w:rFonts w:eastAsiaTheme="majorEastAsia" w:cs="Tahoma"/>
          <w:b/>
          <w:bCs/>
          <w:i/>
          <w:iCs/>
        </w:rPr>
        <w:t>Commun</w:t>
      </w:r>
      <w:proofErr w:type="spellEnd"/>
      <w:r w:rsidR="00E921A3" w:rsidRPr="00E921A3">
        <w:rPr>
          <w:rFonts w:eastAsiaTheme="majorEastAsia" w:cs="Tahoma"/>
          <w:b/>
          <w:bCs/>
          <w:i/>
          <w:iCs/>
        </w:rPr>
        <w:t>,</w:t>
      </w:r>
      <w:r w:rsidR="00E921A3" w:rsidRPr="00E921A3">
        <w:rPr>
          <w:rFonts w:eastAsiaTheme="majorEastAsia" w:cs="Tahoma"/>
        </w:rPr>
        <w:t xml:space="preserve"> 2021 12(1):6721. </w:t>
      </w:r>
    </w:p>
    <w:p w14:paraId="40B6413C" w14:textId="77777777" w:rsidR="00674E99" w:rsidRDefault="00674E99" w:rsidP="00674E99">
      <w:pPr>
        <w:pStyle w:val="ListParagraph"/>
        <w:widowControl w:val="0"/>
        <w:autoSpaceDE w:val="0"/>
        <w:autoSpaceDN w:val="0"/>
        <w:adjustRightInd w:val="0"/>
        <w:ind w:left="454"/>
        <w:rPr>
          <w:rFonts w:eastAsiaTheme="majorEastAsia" w:cs="Tahoma"/>
        </w:rPr>
      </w:pPr>
    </w:p>
    <w:p w14:paraId="25378BD1" w14:textId="77777777" w:rsidR="00D42523" w:rsidRPr="003F51E2" w:rsidRDefault="00D42523" w:rsidP="00D42523">
      <w:pPr>
        <w:pStyle w:val="ListParagraph"/>
        <w:widowControl w:val="0"/>
        <w:numPr>
          <w:ilvl w:val="0"/>
          <w:numId w:val="16"/>
        </w:numPr>
        <w:autoSpaceDE w:val="0"/>
        <w:autoSpaceDN w:val="0"/>
        <w:adjustRightInd w:val="0"/>
        <w:rPr>
          <w:rFonts w:eastAsiaTheme="majorEastAsia" w:cs="Tahoma"/>
        </w:rPr>
      </w:pPr>
      <w:r w:rsidRPr="003F51E2">
        <w:rPr>
          <w:rFonts w:eastAsiaTheme="majorEastAsia" w:cs="Tahoma"/>
        </w:rPr>
        <w:t xml:space="preserve">L. H. </w:t>
      </w:r>
      <w:proofErr w:type="spellStart"/>
      <w:r w:rsidRPr="003F51E2">
        <w:rPr>
          <w:rFonts w:eastAsiaTheme="majorEastAsia" w:cs="Tahoma"/>
        </w:rPr>
        <w:t>Urner</w:t>
      </w:r>
      <w:proofErr w:type="spellEnd"/>
      <w:r w:rsidRPr="003F51E2">
        <w:rPr>
          <w:rFonts w:eastAsiaTheme="majorEastAsia" w:cs="Tahoma"/>
        </w:rPr>
        <w:t xml:space="preserve">, E. </w:t>
      </w:r>
      <w:proofErr w:type="spellStart"/>
      <w:r w:rsidRPr="003F51E2">
        <w:rPr>
          <w:rFonts w:eastAsiaTheme="majorEastAsia" w:cs="Tahoma"/>
        </w:rPr>
        <w:t>Mohammadifar</w:t>
      </w:r>
      <w:proofErr w:type="spellEnd"/>
      <w:r w:rsidRPr="003F51E2">
        <w:rPr>
          <w:rFonts w:eastAsiaTheme="majorEastAsia" w:cs="Tahoma"/>
        </w:rPr>
        <w:t xml:space="preserve">, K. Ludwig, D. Shutin, L. </w:t>
      </w:r>
      <w:proofErr w:type="spellStart"/>
      <w:r w:rsidRPr="003F51E2">
        <w:rPr>
          <w:rFonts w:eastAsiaTheme="majorEastAsia" w:cs="Tahoma"/>
        </w:rPr>
        <w:t>Fiorentino</w:t>
      </w:r>
      <w:proofErr w:type="spellEnd"/>
      <w:r w:rsidRPr="003F51E2">
        <w:rPr>
          <w:rFonts w:eastAsiaTheme="majorEastAsia" w:cs="Tahoma"/>
        </w:rPr>
        <w:t xml:space="preserve">, I. Liko, F. G. Almeida, D. </w:t>
      </w:r>
      <w:proofErr w:type="spellStart"/>
      <w:r w:rsidRPr="003F51E2">
        <w:rPr>
          <w:rFonts w:eastAsiaTheme="majorEastAsia" w:cs="Tahoma"/>
        </w:rPr>
        <w:t>Kutifa</w:t>
      </w:r>
      <w:proofErr w:type="spellEnd"/>
      <w:r w:rsidRPr="003F51E2">
        <w:rPr>
          <w:rFonts w:eastAsiaTheme="majorEastAsia" w:cs="Tahoma"/>
        </w:rPr>
        <w:t>, R. Haag and C. V. Robinson.</w:t>
      </w:r>
      <w:r w:rsidRPr="003F51E2">
        <w:rPr>
          <w:rFonts w:cs="Tahoma"/>
        </w:rPr>
        <w:t xml:space="preserve"> </w:t>
      </w:r>
    </w:p>
    <w:p w14:paraId="2D807672" w14:textId="488BF502" w:rsidR="00D42523" w:rsidRDefault="00D42523" w:rsidP="00D42523">
      <w:pPr>
        <w:pStyle w:val="ListParagraph"/>
        <w:widowControl w:val="0"/>
        <w:autoSpaceDE w:val="0"/>
        <w:autoSpaceDN w:val="0"/>
        <w:adjustRightInd w:val="0"/>
        <w:ind w:left="454"/>
        <w:rPr>
          <w:rFonts w:eastAsiaTheme="minorHAnsi" w:cs="Tahoma"/>
        </w:rPr>
      </w:pPr>
      <w:r w:rsidRPr="00667C4A">
        <w:rPr>
          <w:rFonts w:eastAsiaTheme="majorEastAsia" w:cs="Tahoma"/>
        </w:rPr>
        <w:t xml:space="preserve">Anionic dendritic polyglycerol for protein purification and </w:t>
      </w:r>
      <w:proofErr w:type="spellStart"/>
      <w:r w:rsidRPr="00667C4A">
        <w:rPr>
          <w:rFonts w:eastAsiaTheme="majorEastAsia" w:cs="Tahoma"/>
        </w:rPr>
        <w:t>delipidation</w:t>
      </w:r>
      <w:proofErr w:type="spellEnd"/>
      <w:r w:rsidRPr="00667C4A">
        <w:rPr>
          <w:rFonts w:eastAsiaTheme="majorEastAsia" w:cs="Tahoma"/>
        </w:rPr>
        <w:t>.</w:t>
      </w:r>
      <w:r w:rsidRPr="00667C4A">
        <w:rPr>
          <w:rFonts w:eastAsiaTheme="majorEastAsia" w:cs="Tahoma"/>
        </w:rPr>
        <w:br/>
      </w:r>
      <w:r>
        <w:rPr>
          <w:rFonts w:eastAsiaTheme="minorHAnsi" w:cs="Tahoma"/>
          <w:b/>
          <w:i/>
        </w:rPr>
        <w:t xml:space="preserve">ACS </w:t>
      </w:r>
      <w:proofErr w:type="spellStart"/>
      <w:r>
        <w:rPr>
          <w:rFonts w:eastAsiaTheme="minorHAnsi" w:cs="Tahoma"/>
          <w:b/>
          <w:i/>
        </w:rPr>
        <w:t>Appl</w:t>
      </w:r>
      <w:proofErr w:type="spellEnd"/>
      <w:r>
        <w:rPr>
          <w:rFonts w:eastAsiaTheme="minorHAnsi" w:cs="Tahoma"/>
          <w:b/>
          <w:i/>
        </w:rPr>
        <w:t xml:space="preserve"> </w:t>
      </w:r>
      <w:proofErr w:type="spellStart"/>
      <w:r>
        <w:rPr>
          <w:rFonts w:eastAsiaTheme="minorHAnsi" w:cs="Tahoma"/>
          <w:b/>
          <w:i/>
        </w:rPr>
        <w:t>Polym</w:t>
      </w:r>
      <w:proofErr w:type="spellEnd"/>
      <w:r>
        <w:rPr>
          <w:rFonts w:eastAsiaTheme="minorHAnsi" w:cs="Tahoma"/>
          <w:b/>
          <w:i/>
        </w:rPr>
        <w:t xml:space="preserve"> Mater,</w:t>
      </w:r>
      <w:r w:rsidRPr="00667C4A">
        <w:rPr>
          <w:rFonts w:eastAsiaTheme="minorHAnsi" w:cs="Tahoma"/>
        </w:rPr>
        <w:t xml:space="preserve"> 2021, 3: 5903−5911</w:t>
      </w:r>
      <w:r>
        <w:rPr>
          <w:rFonts w:eastAsiaTheme="minorHAnsi" w:cs="Tahoma"/>
        </w:rPr>
        <w:t>.</w:t>
      </w:r>
    </w:p>
    <w:p w14:paraId="3C431C7A" w14:textId="77777777" w:rsidR="00D42523" w:rsidRPr="00D42523" w:rsidRDefault="00D42523" w:rsidP="00D42523">
      <w:pPr>
        <w:pStyle w:val="ListParagraph"/>
        <w:widowControl w:val="0"/>
        <w:autoSpaceDE w:val="0"/>
        <w:autoSpaceDN w:val="0"/>
        <w:adjustRightInd w:val="0"/>
        <w:ind w:left="454"/>
        <w:rPr>
          <w:rFonts w:eastAsiaTheme="majorEastAsia" w:cs="Tahoma"/>
        </w:rPr>
      </w:pPr>
    </w:p>
    <w:p w14:paraId="59C844C9" w14:textId="7F6A565F" w:rsidR="00442FE7" w:rsidRDefault="00442FE7" w:rsidP="00442FE7">
      <w:pPr>
        <w:pStyle w:val="ListParagraph"/>
        <w:widowControl w:val="0"/>
        <w:numPr>
          <w:ilvl w:val="0"/>
          <w:numId w:val="16"/>
        </w:numPr>
        <w:autoSpaceDE w:val="0"/>
        <w:autoSpaceDN w:val="0"/>
        <w:adjustRightInd w:val="0"/>
        <w:rPr>
          <w:rFonts w:eastAsiaTheme="majorEastAsia" w:cs="Tahoma"/>
        </w:rPr>
      </w:pPr>
      <w:r w:rsidRPr="00A23ADE">
        <w:rPr>
          <w:rFonts w:eastAsiaTheme="majorEastAsia" w:cs="Tahoma"/>
          <w:lang w:val="it-IT"/>
        </w:rPr>
        <w:t>F. Fiorentino, D. Rotili, A. Mai, J. R. Bolla and C. V. Robinson.</w:t>
      </w:r>
      <w:r w:rsidRPr="00A23ADE">
        <w:rPr>
          <w:rFonts w:eastAsiaTheme="majorEastAsia" w:cs="Tahoma"/>
          <w:lang w:val="it-IT"/>
        </w:rPr>
        <w:br/>
      </w:r>
      <w:r w:rsidRPr="00442FE7">
        <w:rPr>
          <w:rFonts w:eastAsiaTheme="majorEastAsia" w:cs="Tahoma"/>
        </w:rPr>
        <w:t>Mass spectrometry enables the discovery of inhibitors of an LPS transport assembly via disruption of protein–protein interactions</w:t>
      </w:r>
      <w:r>
        <w:rPr>
          <w:rFonts w:eastAsiaTheme="majorEastAsia" w:cs="Tahoma"/>
        </w:rPr>
        <w:t>.</w:t>
      </w:r>
      <w:r>
        <w:rPr>
          <w:rFonts w:eastAsiaTheme="majorEastAsia" w:cs="Tahoma"/>
        </w:rPr>
        <w:br/>
      </w:r>
      <w:r w:rsidRPr="00E921A3">
        <w:rPr>
          <w:rFonts w:eastAsiaTheme="majorEastAsia" w:cs="Tahoma"/>
          <w:b/>
          <w:i/>
          <w:iCs/>
        </w:rPr>
        <w:t xml:space="preserve">Chem </w:t>
      </w:r>
      <w:proofErr w:type="spellStart"/>
      <w:r w:rsidRPr="00E921A3">
        <w:rPr>
          <w:rFonts w:eastAsiaTheme="majorEastAsia" w:cs="Tahoma"/>
          <w:b/>
          <w:i/>
          <w:iCs/>
        </w:rPr>
        <w:t>Commun</w:t>
      </w:r>
      <w:proofErr w:type="spellEnd"/>
      <w:r w:rsidRPr="00E921A3">
        <w:rPr>
          <w:rFonts w:eastAsiaTheme="majorEastAsia" w:cs="Tahoma"/>
          <w:b/>
          <w:i/>
          <w:iCs/>
        </w:rPr>
        <w:t>,</w:t>
      </w:r>
      <w:r>
        <w:rPr>
          <w:rFonts w:eastAsiaTheme="majorEastAsia" w:cs="Tahoma"/>
        </w:rPr>
        <w:t xml:space="preserve"> 2021, 57: </w:t>
      </w:r>
      <w:r w:rsidRPr="00442FE7">
        <w:rPr>
          <w:rFonts w:eastAsiaTheme="majorEastAsia" w:cs="Tahoma"/>
        </w:rPr>
        <w:t>10747-10750</w:t>
      </w:r>
      <w:r>
        <w:rPr>
          <w:rFonts w:eastAsiaTheme="majorEastAsia" w:cs="Tahoma"/>
        </w:rPr>
        <w:t>.</w:t>
      </w:r>
    </w:p>
    <w:p w14:paraId="50B3E762" w14:textId="77777777" w:rsidR="00442FE7" w:rsidRDefault="00442FE7" w:rsidP="00442FE7">
      <w:pPr>
        <w:pStyle w:val="ListParagraph"/>
        <w:widowControl w:val="0"/>
        <w:autoSpaceDE w:val="0"/>
        <w:autoSpaceDN w:val="0"/>
        <w:adjustRightInd w:val="0"/>
        <w:ind w:left="454"/>
        <w:rPr>
          <w:rFonts w:eastAsiaTheme="majorEastAsia" w:cs="Tahoma"/>
        </w:rPr>
      </w:pPr>
    </w:p>
    <w:p w14:paraId="24F7A283" w14:textId="24F0C5D8" w:rsidR="00442FE7" w:rsidRDefault="00442FE7" w:rsidP="00442FE7">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G. L. </w:t>
      </w:r>
      <w:r w:rsidRPr="00442FE7">
        <w:rPr>
          <w:rFonts w:eastAsiaTheme="majorEastAsia" w:cs="Tahoma"/>
        </w:rPr>
        <w:t>Fi</w:t>
      </w:r>
      <w:r>
        <w:rPr>
          <w:rFonts w:eastAsiaTheme="majorEastAsia" w:cs="Tahoma"/>
        </w:rPr>
        <w:t>sher</w:t>
      </w:r>
      <w:r w:rsidRPr="00442FE7">
        <w:rPr>
          <w:rFonts w:eastAsiaTheme="majorEastAsia" w:cs="Tahoma"/>
        </w:rPr>
        <w:t xml:space="preserve">, </w:t>
      </w:r>
      <w:r>
        <w:rPr>
          <w:rFonts w:eastAsiaTheme="majorEastAsia" w:cs="Tahoma"/>
        </w:rPr>
        <w:t>J. R. Bolla</w:t>
      </w:r>
      <w:r w:rsidRPr="00442FE7">
        <w:rPr>
          <w:rFonts w:eastAsiaTheme="majorEastAsia" w:cs="Tahoma"/>
        </w:rPr>
        <w:t xml:space="preserve">, </w:t>
      </w:r>
      <w:r>
        <w:rPr>
          <w:rFonts w:eastAsiaTheme="majorEastAsia" w:cs="Tahoma"/>
        </w:rPr>
        <w:t>K. V. Rajasekar</w:t>
      </w:r>
      <w:r w:rsidRPr="00442FE7">
        <w:rPr>
          <w:rFonts w:eastAsiaTheme="majorEastAsia" w:cs="Tahoma"/>
        </w:rPr>
        <w:t xml:space="preserve">, </w:t>
      </w:r>
      <w:r>
        <w:rPr>
          <w:rFonts w:eastAsiaTheme="majorEastAsia" w:cs="Tahoma"/>
        </w:rPr>
        <w:t xml:space="preserve">J. </w:t>
      </w:r>
      <w:proofErr w:type="spellStart"/>
      <w:r>
        <w:rPr>
          <w:rFonts w:eastAsiaTheme="majorEastAsia" w:cs="Tahoma"/>
        </w:rPr>
        <w:t>Mäkelä</w:t>
      </w:r>
      <w:proofErr w:type="spellEnd"/>
      <w:r w:rsidRPr="00442FE7">
        <w:rPr>
          <w:rFonts w:eastAsiaTheme="majorEastAsia" w:cs="Tahoma"/>
        </w:rPr>
        <w:t xml:space="preserve">, </w:t>
      </w:r>
      <w:r>
        <w:rPr>
          <w:rFonts w:eastAsiaTheme="majorEastAsia" w:cs="Tahoma"/>
        </w:rPr>
        <w:t>R. Baker</w:t>
      </w:r>
      <w:r w:rsidRPr="00442FE7">
        <w:rPr>
          <w:rFonts w:eastAsiaTheme="majorEastAsia" w:cs="Tahoma"/>
        </w:rPr>
        <w:t xml:space="preserve">, </w:t>
      </w:r>
      <w:r>
        <w:rPr>
          <w:rFonts w:eastAsiaTheme="majorEastAsia" w:cs="Tahoma"/>
        </w:rPr>
        <w:t>M. Zhou</w:t>
      </w:r>
      <w:r w:rsidRPr="00442FE7">
        <w:rPr>
          <w:rFonts w:eastAsiaTheme="majorEastAsia" w:cs="Tahoma"/>
        </w:rPr>
        <w:t xml:space="preserve">, </w:t>
      </w:r>
      <w:r>
        <w:rPr>
          <w:rFonts w:eastAsiaTheme="majorEastAsia" w:cs="Tahoma"/>
        </w:rPr>
        <w:t>J. P. Prince</w:t>
      </w:r>
      <w:r w:rsidRPr="00442FE7">
        <w:rPr>
          <w:rFonts w:eastAsiaTheme="majorEastAsia" w:cs="Tahoma"/>
        </w:rPr>
        <w:t xml:space="preserve">, </w:t>
      </w:r>
      <w:r>
        <w:rPr>
          <w:rFonts w:eastAsiaTheme="majorEastAsia" w:cs="Tahoma"/>
        </w:rPr>
        <w:t xml:space="preserve">M. </w:t>
      </w:r>
      <w:proofErr w:type="spellStart"/>
      <w:r>
        <w:rPr>
          <w:rFonts w:eastAsiaTheme="majorEastAsia" w:cs="Tahoma"/>
        </w:rPr>
        <w:t>Stracy</w:t>
      </w:r>
      <w:proofErr w:type="spellEnd"/>
      <w:r w:rsidRPr="00442FE7">
        <w:rPr>
          <w:rFonts w:eastAsiaTheme="majorEastAsia" w:cs="Tahoma"/>
        </w:rPr>
        <w:t>,</w:t>
      </w:r>
      <w:r>
        <w:rPr>
          <w:rFonts w:eastAsiaTheme="majorEastAsia" w:cs="Tahoma"/>
        </w:rPr>
        <w:br/>
        <w:t>C. V. Robinson</w:t>
      </w:r>
      <w:r w:rsidRPr="00442FE7">
        <w:rPr>
          <w:rFonts w:eastAsiaTheme="majorEastAsia" w:cs="Tahoma"/>
        </w:rPr>
        <w:t xml:space="preserve">, </w:t>
      </w:r>
      <w:r>
        <w:rPr>
          <w:rFonts w:eastAsiaTheme="majorEastAsia" w:cs="Tahoma"/>
        </w:rPr>
        <w:t xml:space="preserve">L. K. </w:t>
      </w:r>
      <w:proofErr w:type="spellStart"/>
      <w:r>
        <w:rPr>
          <w:rFonts w:eastAsiaTheme="majorEastAsia" w:cs="Tahoma"/>
        </w:rPr>
        <w:t>Arciszewska</w:t>
      </w:r>
      <w:proofErr w:type="spellEnd"/>
      <w:r>
        <w:rPr>
          <w:rFonts w:eastAsiaTheme="majorEastAsia" w:cs="Tahoma"/>
        </w:rPr>
        <w:t xml:space="preserve"> and D. J. </w:t>
      </w:r>
      <w:proofErr w:type="spellStart"/>
      <w:r>
        <w:rPr>
          <w:rFonts w:eastAsiaTheme="majorEastAsia" w:cs="Tahoma"/>
        </w:rPr>
        <w:t>Sherratt</w:t>
      </w:r>
      <w:proofErr w:type="spellEnd"/>
      <w:r>
        <w:rPr>
          <w:rFonts w:eastAsiaTheme="majorEastAsia" w:cs="Tahoma"/>
        </w:rPr>
        <w:t>.</w:t>
      </w:r>
      <w:r>
        <w:rPr>
          <w:rFonts w:eastAsiaTheme="majorEastAsia" w:cs="Tahoma"/>
        </w:rPr>
        <w:br/>
      </w:r>
      <w:r w:rsidRPr="00442FE7">
        <w:rPr>
          <w:rFonts w:eastAsiaTheme="majorEastAsia" w:cs="Tahoma"/>
        </w:rPr>
        <w:t xml:space="preserve">Competitive binding of </w:t>
      </w:r>
      <w:proofErr w:type="spellStart"/>
      <w:r w:rsidRPr="00442FE7">
        <w:rPr>
          <w:rFonts w:eastAsiaTheme="majorEastAsia" w:cs="Tahoma"/>
        </w:rPr>
        <w:t>MatP</w:t>
      </w:r>
      <w:proofErr w:type="spellEnd"/>
      <w:r w:rsidRPr="00442FE7">
        <w:rPr>
          <w:rFonts w:eastAsiaTheme="majorEastAsia" w:cs="Tahoma"/>
        </w:rPr>
        <w:t xml:space="preserve"> and topoisomerase IV to the </w:t>
      </w:r>
      <w:proofErr w:type="spellStart"/>
      <w:r w:rsidRPr="00442FE7">
        <w:rPr>
          <w:rFonts w:eastAsiaTheme="majorEastAsia" w:cs="Tahoma"/>
        </w:rPr>
        <w:t>MukB</w:t>
      </w:r>
      <w:proofErr w:type="spellEnd"/>
      <w:r w:rsidRPr="00442FE7">
        <w:rPr>
          <w:rFonts w:eastAsiaTheme="majorEastAsia" w:cs="Tahoma"/>
        </w:rPr>
        <w:t xml:space="preserve"> hinge domain.</w:t>
      </w:r>
      <w:r>
        <w:rPr>
          <w:rFonts w:eastAsiaTheme="majorEastAsia" w:cs="Tahoma"/>
        </w:rPr>
        <w:br/>
      </w:r>
      <w:proofErr w:type="spellStart"/>
      <w:r w:rsidR="00E921A3">
        <w:rPr>
          <w:rFonts w:eastAsiaTheme="majorEastAsia" w:cs="Tahoma"/>
          <w:b/>
          <w:i/>
        </w:rPr>
        <w:t>El</w:t>
      </w:r>
      <w:r w:rsidRPr="00442FE7">
        <w:rPr>
          <w:rFonts w:eastAsiaTheme="majorEastAsia" w:cs="Tahoma"/>
          <w:b/>
          <w:i/>
        </w:rPr>
        <w:t>ife</w:t>
      </w:r>
      <w:proofErr w:type="spellEnd"/>
      <w:r w:rsidR="00E921A3">
        <w:rPr>
          <w:rFonts w:eastAsiaTheme="majorEastAsia" w:cs="Tahoma"/>
          <w:b/>
          <w:i/>
        </w:rPr>
        <w:t>,</w:t>
      </w:r>
      <w:r>
        <w:rPr>
          <w:rFonts w:eastAsiaTheme="majorEastAsia" w:cs="Tahoma"/>
        </w:rPr>
        <w:t xml:space="preserve"> 2021,</w:t>
      </w:r>
      <w:r w:rsidRPr="00442FE7">
        <w:rPr>
          <w:rFonts w:eastAsiaTheme="majorEastAsia" w:cs="Tahoma"/>
        </w:rPr>
        <w:t>10:</w:t>
      </w:r>
      <w:r>
        <w:rPr>
          <w:rFonts w:eastAsiaTheme="majorEastAsia" w:cs="Tahoma"/>
        </w:rPr>
        <w:t xml:space="preserve"> </w:t>
      </w:r>
      <w:r w:rsidRPr="00442FE7">
        <w:rPr>
          <w:rFonts w:eastAsiaTheme="majorEastAsia" w:cs="Tahoma"/>
        </w:rPr>
        <w:t>e70444</w:t>
      </w:r>
      <w:r>
        <w:rPr>
          <w:rFonts w:eastAsiaTheme="majorEastAsia" w:cs="Tahoma"/>
        </w:rPr>
        <w:t>.</w:t>
      </w:r>
    </w:p>
    <w:p w14:paraId="76990292" w14:textId="77777777" w:rsidR="00442FE7" w:rsidRDefault="00442FE7" w:rsidP="00442FE7">
      <w:pPr>
        <w:pStyle w:val="ListParagraph"/>
        <w:widowControl w:val="0"/>
        <w:autoSpaceDE w:val="0"/>
        <w:autoSpaceDN w:val="0"/>
        <w:adjustRightInd w:val="0"/>
        <w:ind w:left="454"/>
        <w:rPr>
          <w:rFonts w:eastAsiaTheme="majorEastAsia" w:cs="Tahoma"/>
        </w:rPr>
      </w:pPr>
    </w:p>
    <w:p w14:paraId="6478F0C6" w14:textId="5E1D4BF3" w:rsidR="00EA2A70" w:rsidRDefault="00EA2A70" w:rsidP="00EA2A70">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B. van den Berg, C. </w:t>
      </w:r>
      <w:proofErr w:type="spellStart"/>
      <w:r>
        <w:rPr>
          <w:rFonts w:eastAsiaTheme="majorEastAsia" w:cs="Tahoma"/>
        </w:rPr>
        <w:t>Pedebos</w:t>
      </w:r>
      <w:proofErr w:type="spellEnd"/>
      <w:r>
        <w:rPr>
          <w:rFonts w:eastAsiaTheme="majorEastAsia" w:cs="Tahoma"/>
        </w:rPr>
        <w:t xml:space="preserve">, J. R. Bolla, C. V. Robinson, A. </w:t>
      </w:r>
      <w:proofErr w:type="spellStart"/>
      <w:r>
        <w:rPr>
          <w:rFonts w:eastAsiaTheme="majorEastAsia" w:cs="Tahoma"/>
        </w:rPr>
        <w:t>Baslé</w:t>
      </w:r>
      <w:proofErr w:type="spellEnd"/>
      <w:r>
        <w:rPr>
          <w:rFonts w:eastAsiaTheme="majorEastAsia" w:cs="Tahoma"/>
        </w:rPr>
        <w:t xml:space="preserve"> and S. Khalid.</w:t>
      </w:r>
      <w:r>
        <w:rPr>
          <w:rFonts w:eastAsiaTheme="majorEastAsia" w:cs="Tahoma"/>
        </w:rPr>
        <w:br/>
        <w:t>Structural basis for silicic acid uptake by higher p</w:t>
      </w:r>
      <w:r w:rsidRPr="00EA2A70">
        <w:rPr>
          <w:rFonts w:eastAsiaTheme="majorEastAsia" w:cs="Tahoma"/>
        </w:rPr>
        <w:t>lants</w:t>
      </w:r>
      <w:r>
        <w:rPr>
          <w:rFonts w:eastAsiaTheme="majorEastAsia" w:cs="Tahoma"/>
        </w:rPr>
        <w:t>.</w:t>
      </w:r>
    </w:p>
    <w:p w14:paraId="0F79ABCB" w14:textId="48384A63" w:rsidR="00EA2A70" w:rsidRPr="00EA2A70" w:rsidRDefault="00EA2A70" w:rsidP="00EA2A70">
      <w:pPr>
        <w:pStyle w:val="ListParagraph"/>
        <w:widowControl w:val="0"/>
        <w:autoSpaceDE w:val="0"/>
        <w:autoSpaceDN w:val="0"/>
        <w:adjustRightInd w:val="0"/>
        <w:ind w:left="454"/>
        <w:rPr>
          <w:rFonts w:eastAsiaTheme="majorEastAsia" w:cs="Tahoma"/>
          <w:b/>
          <w:i/>
        </w:rPr>
      </w:pPr>
      <w:r w:rsidRPr="00EA2A70">
        <w:rPr>
          <w:rFonts w:eastAsiaTheme="majorEastAsia" w:cs="Tahoma"/>
          <w:b/>
          <w:i/>
        </w:rPr>
        <w:t xml:space="preserve">J Mol </w:t>
      </w:r>
      <w:proofErr w:type="spellStart"/>
      <w:r w:rsidRPr="00EA2A70">
        <w:rPr>
          <w:rFonts w:eastAsiaTheme="majorEastAsia" w:cs="Tahoma"/>
          <w:b/>
          <w:i/>
        </w:rPr>
        <w:t>Biol</w:t>
      </w:r>
      <w:proofErr w:type="spellEnd"/>
      <w:r w:rsidRPr="00EA2A70">
        <w:rPr>
          <w:rFonts w:eastAsiaTheme="majorEastAsia" w:cs="Tahoma"/>
          <w:b/>
          <w:i/>
        </w:rPr>
        <w:t>,</w:t>
      </w:r>
      <w:r>
        <w:rPr>
          <w:rFonts w:eastAsiaTheme="majorEastAsia" w:cs="Tahoma"/>
          <w:b/>
          <w:i/>
        </w:rPr>
        <w:t xml:space="preserve"> </w:t>
      </w:r>
      <w:r>
        <w:rPr>
          <w:rFonts w:eastAsiaTheme="majorEastAsia" w:cs="Tahoma"/>
        </w:rPr>
        <w:t xml:space="preserve">2021, 433(21): </w:t>
      </w:r>
      <w:r w:rsidRPr="00EA2A70">
        <w:rPr>
          <w:rFonts w:eastAsiaTheme="majorEastAsia" w:cs="Tahoma"/>
        </w:rPr>
        <w:t>167226</w:t>
      </w:r>
      <w:r>
        <w:rPr>
          <w:rFonts w:eastAsiaTheme="majorEastAsia" w:cs="Tahoma"/>
        </w:rPr>
        <w:t>.</w:t>
      </w:r>
      <w:r w:rsidRPr="00EA2A70">
        <w:rPr>
          <w:rFonts w:eastAsiaTheme="majorEastAsia" w:cs="Tahoma"/>
          <w:b/>
          <w:i/>
        </w:rPr>
        <w:br/>
      </w:r>
    </w:p>
    <w:p w14:paraId="24617289" w14:textId="178975D2" w:rsidR="002905F2" w:rsidRDefault="002905F2" w:rsidP="002905F2">
      <w:pPr>
        <w:pStyle w:val="ListParagraph"/>
        <w:widowControl w:val="0"/>
        <w:numPr>
          <w:ilvl w:val="0"/>
          <w:numId w:val="16"/>
        </w:numPr>
        <w:autoSpaceDE w:val="0"/>
        <w:autoSpaceDN w:val="0"/>
        <w:adjustRightInd w:val="0"/>
        <w:rPr>
          <w:rFonts w:eastAsiaTheme="majorEastAsia" w:cs="Tahoma"/>
        </w:rPr>
      </w:pPr>
      <w:r>
        <w:rPr>
          <w:rFonts w:eastAsiaTheme="majorEastAsia" w:cs="Tahoma"/>
        </w:rPr>
        <w:t>R. Cohen-</w:t>
      </w:r>
      <w:proofErr w:type="spellStart"/>
      <w:r>
        <w:rPr>
          <w:rFonts w:eastAsiaTheme="majorEastAsia" w:cs="Tahoma"/>
        </w:rPr>
        <w:t>Khait</w:t>
      </w:r>
      <w:proofErr w:type="spellEnd"/>
      <w:r w:rsidRPr="002905F2">
        <w:rPr>
          <w:rFonts w:eastAsiaTheme="majorEastAsia" w:cs="Tahoma"/>
        </w:rPr>
        <w:t xml:space="preserve">, </w:t>
      </w:r>
      <w:r>
        <w:rPr>
          <w:rFonts w:eastAsiaTheme="majorEastAsia" w:cs="Tahoma"/>
        </w:rPr>
        <w:t xml:space="preserve">A. </w:t>
      </w:r>
      <w:proofErr w:type="spellStart"/>
      <w:r>
        <w:rPr>
          <w:rFonts w:eastAsiaTheme="majorEastAsia" w:cs="Tahoma"/>
        </w:rPr>
        <w:t>Harmalkar</w:t>
      </w:r>
      <w:proofErr w:type="spellEnd"/>
      <w:r w:rsidRPr="002905F2">
        <w:rPr>
          <w:rFonts w:eastAsiaTheme="majorEastAsia" w:cs="Tahoma"/>
        </w:rPr>
        <w:t xml:space="preserve">, </w:t>
      </w:r>
      <w:r>
        <w:rPr>
          <w:rFonts w:eastAsiaTheme="majorEastAsia" w:cs="Tahoma"/>
        </w:rPr>
        <w:t>P. Pham</w:t>
      </w:r>
      <w:r w:rsidRPr="002905F2">
        <w:rPr>
          <w:rFonts w:eastAsiaTheme="majorEastAsia" w:cs="Tahoma"/>
        </w:rPr>
        <w:t xml:space="preserve">, </w:t>
      </w:r>
      <w:r>
        <w:rPr>
          <w:rFonts w:eastAsiaTheme="majorEastAsia" w:cs="Tahoma"/>
        </w:rPr>
        <w:t>M. N. Webby</w:t>
      </w:r>
      <w:r w:rsidRPr="002905F2">
        <w:rPr>
          <w:rFonts w:eastAsiaTheme="majorEastAsia" w:cs="Tahoma"/>
        </w:rPr>
        <w:t xml:space="preserve">, </w:t>
      </w:r>
      <w:r>
        <w:rPr>
          <w:rFonts w:eastAsiaTheme="majorEastAsia" w:cs="Tahoma"/>
        </w:rPr>
        <w:t xml:space="preserve">N. G. </w:t>
      </w:r>
      <w:proofErr w:type="spellStart"/>
      <w:r>
        <w:rPr>
          <w:rFonts w:eastAsiaTheme="majorEastAsia" w:cs="Tahoma"/>
        </w:rPr>
        <w:t>Housden</w:t>
      </w:r>
      <w:proofErr w:type="spellEnd"/>
      <w:r w:rsidRPr="002905F2">
        <w:rPr>
          <w:rFonts w:eastAsiaTheme="majorEastAsia" w:cs="Tahoma"/>
        </w:rPr>
        <w:t xml:space="preserve">, </w:t>
      </w:r>
      <w:r>
        <w:rPr>
          <w:rFonts w:eastAsiaTheme="majorEastAsia" w:cs="Tahoma"/>
        </w:rPr>
        <w:t>E. Elliston</w:t>
      </w:r>
      <w:r w:rsidRPr="002905F2">
        <w:rPr>
          <w:rFonts w:eastAsiaTheme="majorEastAsia" w:cs="Tahoma"/>
        </w:rPr>
        <w:t xml:space="preserve">, </w:t>
      </w:r>
      <w:r>
        <w:rPr>
          <w:rFonts w:eastAsiaTheme="majorEastAsia" w:cs="Tahoma"/>
        </w:rPr>
        <w:t xml:space="preserve">J. T. S. </w:t>
      </w:r>
      <w:r w:rsidRPr="002905F2">
        <w:rPr>
          <w:rFonts w:eastAsiaTheme="majorEastAsia" w:cs="Tahoma"/>
        </w:rPr>
        <w:t>Hopper</w:t>
      </w:r>
      <w:r>
        <w:rPr>
          <w:rFonts w:eastAsiaTheme="majorEastAsia" w:cs="Tahoma"/>
        </w:rPr>
        <w:t xml:space="preserve">, </w:t>
      </w:r>
      <w:r>
        <w:rPr>
          <w:rFonts w:eastAsiaTheme="majorEastAsia" w:cs="Tahoma"/>
        </w:rPr>
        <w:br/>
        <w:t>S. Mohammed</w:t>
      </w:r>
      <w:r w:rsidRPr="002905F2">
        <w:rPr>
          <w:rFonts w:eastAsiaTheme="majorEastAsia" w:cs="Tahoma"/>
        </w:rPr>
        <w:t xml:space="preserve">, </w:t>
      </w:r>
      <w:r>
        <w:rPr>
          <w:rFonts w:eastAsiaTheme="majorEastAsia" w:cs="Tahoma"/>
        </w:rPr>
        <w:t>C. V. Robinson</w:t>
      </w:r>
      <w:r w:rsidRPr="002905F2">
        <w:rPr>
          <w:rFonts w:eastAsiaTheme="majorEastAsia" w:cs="Tahoma"/>
        </w:rPr>
        <w:t xml:space="preserve">, </w:t>
      </w:r>
      <w:r>
        <w:rPr>
          <w:rFonts w:eastAsiaTheme="majorEastAsia" w:cs="Tahoma"/>
        </w:rPr>
        <w:t>J. J. Gray and C. Kleanthous.</w:t>
      </w:r>
      <w:r>
        <w:rPr>
          <w:rFonts w:eastAsiaTheme="majorEastAsia" w:cs="Tahoma"/>
        </w:rPr>
        <w:br/>
        <w:t>Colicin-mediated t</w:t>
      </w:r>
      <w:r w:rsidRPr="002905F2">
        <w:rPr>
          <w:rFonts w:eastAsiaTheme="majorEastAsia" w:cs="Tahoma"/>
        </w:rPr>
        <w:t>ransport of DNA thr</w:t>
      </w:r>
      <w:r>
        <w:rPr>
          <w:rFonts w:eastAsiaTheme="majorEastAsia" w:cs="Tahoma"/>
        </w:rPr>
        <w:t>ough the iron t</w:t>
      </w:r>
      <w:r w:rsidRPr="002905F2">
        <w:rPr>
          <w:rFonts w:eastAsiaTheme="majorEastAsia" w:cs="Tahoma"/>
        </w:rPr>
        <w:t xml:space="preserve">ransporter </w:t>
      </w:r>
      <w:proofErr w:type="spellStart"/>
      <w:r w:rsidRPr="002905F2">
        <w:rPr>
          <w:rFonts w:eastAsiaTheme="majorEastAsia" w:cs="Tahoma"/>
        </w:rPr>
        <w:t>FepA</w:t>
      </w:r>
      <w:proofErr w:type="spellEnd"/>
      <w:r w:rsidRPr="002905F2">
        <w:rPr>
          <w:rFonts w:eastAsiaTheme="majorEastAsia" w:cs="Tahoma"/>
        </w:rPr>
        <w:t>.</w:t>
      </w:r>
      <w:r>
        <w:rPr>
          <w:rFonts w:eastAsiaTheme="majorEastAsia" w:cs="Tahoma"/>
        </w:rPr>
        <w:br/>
      </w:r>
      <w:r>
        <w:rPr>
          <w:rFonts w:eastAsiaTheme="majorEastAsia" w:cs="Tahoma"/>
          <w:b/>
          <w:i/>
        </w:rPr>
        <w:t>m</w:t>
      </w:r>
      <w:r w:rsidRPr="002905F2">
        <w:rPr>
          <w:rFonts w:eastAsiaTheme="majorEastAsia" w:cs="Tahoma"/>
          <w:b/>
          <w:i/>
        </w:rPr>
        <w:t>Bio,</w:t>
      </w:r>
      <w:r>
        <w:rPr>
          <w:rFonts w:eastAsiaTheme="majorEastAsia" w:cs="Tahoma"/>
        </w:rPr>
        <w:t xml:space="preserve"> 2021, 12(5): e01787-21.    </w:t>
      </w:r>
    </w:p>
    <w:p w14:paraId="468E2078" w14:textId="0E9E4B9D" w:rsidR="00C00441" w:rsidRDefault="00C00441">
      <w:pPr>
        <w:rPr>
          <w:rFonts w:eastAsiaTheme="majorEastAsia" w:cs="Tahoma"/>
        </w:rPr>
      </w:pPr>
      <w:r>
        <w:rPr>
          <w:rFonts w:eastAsiaTheme="majorEastAsia" w:cs="Tahoma"/>
        </w:rPr>
        <w:br w:type="page"/>
      </w:r>
    </w:p>
    <w:p w14:paraId="71E8D902" w14:textId="0A59716F" w:rsidR="005D70D5" w:rsidRDefault="005D70D5" w:rsidP="005D70D5">
      <w:pPr>
        <w:pStyle w:val="ListParagraph"/>
        <w:widowControl w:val="0"/>
        <w:numPr>
          <w:ilvl w:val="0"/>
          <w:numId w:val="16"/>
        </w:numPr>
        <w:autoSpaceDE w:val="0"/>
        <w:autoSpaceDN w:val="0"/>
        <w:adjustRightInd w:val="0"/>
        <w:rPr>
          <w:rFonts w:eastAsiaTheme="majorEastAsia" w:cs="Tahoma"/>
        </w:rPr>
      </w:pPr>
      <w:r>
        <w:rPr>
          <w:rFonts w:eastAsiaTheme="majorEastAsia" w:cs="Tahoma"/>
        </w:rPr>
        <w:lastRenderedPageBreak/>
        <w:t>C. A. Lutomski, T. J. El-Baba, J. R. Bolla and C. V. Robinson.</w:t>
      </w:r>
      <w:r>
        <w:rPr>
          <w:rFonts w:eastAsiaTheme="majorEastAsia" w:cs="Tahoma"/>
        </w:rPr>
        <w:br/>
        <w:t xml:space="preserve">Multiple roles of SARS-CoV-2 N Protein facilitated by </w:t>
      </w:r>
      <w:proofErr w:type="spellStart"/>
      <w:r>
        <w:rPr>
          <w:rFonts w:eastAsiaTheme="majorEastAsia" w:cs="Tahoma"/>
        </w:rPr>
        <w:t>proteoform</w:t>
      </w:r>
      <w:proofErr w:type="spellEnd"/>
      <w:r>
        <w:rPr>
          <w:rFonts w:eastAsiaTheme="majorEastAsia" w:cs="Tahoma"/>
        </w:rPr>
        <w:t>-specific interactions with RNA, host p</w:t>
      </w:r>
      <w:r w:rsidRPr="005D70D5">
        <w:rPr>
          <w:rFonts w:eastAsiaTheme="majorEastAsia" w:cs="Tahoma"/>
        </w:rPr>
        <w:t>roteins,</w:t>
      </w:r>
      <w:r>
        <w:rPr>
          <w:rFonts w:eastAsiaTheme="majorEastAsia" w:cs="Tahoma"/>
        </w:rPr>
        <w:t xml:space="preserve"> and convalescent a</w:t>
      </w:r>
      <w:r w:rsidRPr="005D70D5">
        <w:rPr>
          <w:rFonts w:eastAsiaTheme="majorEastAsia" w:cs="Tahoma"/>
        </w:rPr>
        <w:t>ntibodies.</w:t>
      </w:r>
      <w:r>
        <w:rPr>
          <w:rFonts w:eastAsiaTheme="majorEastAsia" w:cs="Tahoma"/>
        </w:rPr>
        <w:br/>
      </w:r>
      <w:r w:rsidRPr="005D70D5">
        <w:rPr>
          <w:rFonts w:eastAsiaTheme="majorEastAsia" w:cs="Tahoma"/>
          <w:b/>
          <w:i/>
        </w:rPr>
        <w:t>J Am Chem Soc Au</w:t>
      </w:r>
      <w:r>
        <w:rPr>
          <w:rFonts w:eastAsiaTheme="majorEastAsia" w:cs="Tahoma"/>
        </w:rPr>
        <w:t>, 2021</w:t>
      </w:r>
      <w:r w:rsidRPr="005D70D5">
        <w:rPr>
          <w:rFonts w:eastAsiaTheme="majorEastAsia" w:cs="Tahoma"/>
        </w:rPr>
        <w:t xml:space="preserve"> 1(8):1147-1157</w:t>
      </w:r>
      <w:r>
        <w:rPr>
          <w:rFonts w:eastAsiaTheme="majorEastAsia" w:cs="Tahoma"/>
        </w:rPr>
        <w:t>.</w:t>
      </w:r>
    </w:p>
    <w:p w14:paraId="203320FC" w14:textId="77777777" w:rsidR="005D70D5" w:rsidRDefault="005D70D5" w:rsidP="005D70D5">
      <w:pPr>
        <w:pStyle w:val="ListParagraph"/>
        <w:widowControl w:val="0"/>
        <w:autoSpaceDE w:val="0"/>
        <w:autoSpaceDN w:val="0"/>
        <w:adjustRightInd w:val="0"/>
        <w:ind w:left="454"/>
        <w:rPr>
          <w:rFonts w:eastAsiaTheme="majorEastAsia" w:cs="Tahoma"/>
        </w:rPr>
      </w:pPr>
    </w:p>
    <w:p w14:paraId="6AB6BD68" w14:textId="4551E5C7" w:rsidR="008B6D13" w:rsidRDefault="008B6D13" w:rsidP="008B6D13">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C. E. Melia, J. R. </w:t>
      </w:r>
      <w:r w:rsidRPr="008B6D13">
        <w:rPr>
          <w:rFonts w:eastAsiaTheme="majorEastAsia" w:cs="Tahoma"/>
        </w:rPr>
        <w:t>B</w:t>
      </w:r>
      <w:r>
        <w:rPr>
          <w:rFonts w:eastAsiaTheme="majorEastAsia" w:cs="Tahoma"/>
        </w:rPr>
        <w:t xml:space="preserve">olla, S. </w:t>
      </w:r>
      <w:proofErr w:type="spellStart"/>
      <w:r>
        <w:rPr>
          <w:rFonts w:eastAsiaTheme="majorEastAsia" w:cs="Tahoma"/>
        </w:rPr>
        <w:t>Katharios-Lanwermeyer</w:t>
      </w:r>
      <w:proofErr w:type="spellEnd"/>
      <w:r w:rsidRPr="008B6D13">
        <w:rPr>
          <w:rFonts w:eastAsiaTheme="majorEastAsia" w:cs="Tahoma"/>
        </w:rPr>
        <w:t xml:space="preserve">, </w:t>
      </w:r>
      <w:r>
        <w:rPr>
          <w:rFonts w:eastAsiaTheme="majorEastAsia" w:cs="Tahoma"/>
        </w:rPr>
        <w:t xml:space="preserve">D. B. </w:t>
      </w:r>
      <w:proofErr w:type="spellStart"/>
      <w:r>
        <w:rPr>
          <w:rFonts w:eastAsiaTheme="majorEastAsia" w:cs="Tahoma"/>
        </w:rPr>
        <w:t>Mihaylov</w:t>
      </w:r>
      <w:proofErr w:type="spellEnd"/>
      <w:r w:rsidRPr="008B6D13">
        <w:rPr>
          <w:rFonts w:eastAsiaTheme="majorEastAsia" w:cs="Tahoma"/>
        </w:rPr>
        <w:t xml:space="preserve">, </w:t>
      </w:r>
      <w:r>
        <w:rPr>
          <w:rFonts w:eastAsiaTheme="majorEastAsia" w:cs="Tahoma"/>
        </w:rPr>
        <w:t>P. C. Hoffmann</w:t>
      </w:r>
      <w:r w:rsidRPr="008B6D13">
        <w:rPr>
          <w:rFonts w:eastAsiaTheme="majorEastAsia" w:cs="Tahoma"/>
        </w:rPr>
        <w:t xml:space="preserve">, </w:t>
      </w:r>
      <w:r>
        <w:rPr>
          <w:rFonts w:eastAsiaTheme="majorEastAsia" w:cs="Tahoma"/>
        </w:rPr>
        <w:t xml:space="preserve">J. </w:t>
      </w:r>
      <w:proofErr w:type="spellStart"/>
      <w:r>
        <w:rPr>
          <w:rFonts w:eastAsiaTheme="majorEastAsia" w:cs="Tahoma"/>
        </w:rPr>
        <w:t>Huo</w:t>
      </w:r>
      <w:proofErr w:type="spellEnd"/>
      <w:r w:rsidRPr="008B6D13">
        <w:rPr>
          <w:rFonts w:eastAsiaTheme="majorEastAsia" w:cs="Tahoma"/>
        </w:rPr>
        <w:t xml:space="preserve">, </w:t>
      </w:r>
      <w:r>
        <w:rPr>
          <w:rFonts w:eastAsiaTheme="majorEastAsia" w:cs="Tahoma"/>
        </w:rPr>
        <w:br/>
        <w:t xml:space="preserve">M. R. </w:t>
      </w:r>
      <w:proofErr w:type="spellStart"/>
      <w:r>
        <w:rPr>
          <w:rFonts w:eastAsiaTheme="majorEastAsia" w:cs="Tahoma"/>
        </w:rPr>
        <w:t>Wozny</w:t>
      </w:r>
      <w:proofErr w:type="spellEnd"/>
      <w:r w:rsidRPr="008B6D13">
        <w:rPr>
          <w:rFonts w:eastAsiaTheme="majorEastAsia" w:cs="Tahoma"/>
        </w:rPr>
        <w:t xml:space="preserve">, </w:t>
      </w:r>
      <w:r>
        <w:rPr>
          <w:rFonts w:eastAsiaTheme="majorEastAsia" w:cs="Tahoma"/>
        </w:rPr>
        <w:t xml:space="preserve">L. M. </w:t>
      </w:r>
      <w:proofErr w:type="spellStart"/>
      <w:r>
        <w:rPr>
          <w:rFonts w:eastAsiaTheme="majorEastAsia" w:cs="Tahoma"/>
        </w:rPr>
        <w:t>Elfari</w:t>
      </w:r>
      <w:proofErr w:type="spellEnd"/>
      <w:r w:rsidRPr="008B6D13">
        <w:rPr>
          <w:rFonts w:eastAsiaTheme="majorEastAsia" w:cs="Tahoma"/>
        </w:rPr>
        <w:t xml:space="preserve">, </w:t>
      </w:r>
      <w:r>
        <w:rPr>
          <w:rFonts w:eastAsiaTheme="majorEastAsia" w:cs="Tahoma"/>
        </w:rPr>
        <w:t xml:space="preserve">J. </w:t>
      </w:r>
      <w:proofErr w:type="spellStart"/>
      <w:r>
        <w:rPr>
          <w:rFonts w:eastAsiaTheme="majorEastAsia" w:cs="Tahoma"/>
        </w:rPr>
        <w:t>Böhning</w:t>
      </w:r>
      <w:proofErr w:type="spellEnd"/>
      <w:r w:rsidRPr="008B6D13">
        <w:rPr>
          <w:rFonts w:eastAsiaTheme="majorEastAsia" w:cs="Tahoma"/>
        </w:rPr>
        <w:t>,</w:t>
      </w:r>
      <w:r>
        <w:rPr>
          <w:rFonts w:eastAsiaTheme="majorEastAsia" w:cs="Tahoma"/>
        </w:rPr>
        <w:t xml:space="preserve"> A. N. Morgan</w:t>
      </w:r>
      <w:r w:rsidRPr="008B6D13">
        <w:rPr>
          <w:rFonts w:eastAsiaTheme="majorEastAsia" w:cs="Tahoma"/>
        </w:rPr>
        <w:t xml:space="preserve">, </w:t>
      </w:r>
      <w:r>
        <w:rPr>
          <w:rFonts w:eastAsiaTheme="majorEastAsia" w:cs="Tahoma"/>
        </w:rPr>
        <w:t xml:space="preserve">C. J. </w:t>
      </w:r>
      <w:proofErr w:type="spellStart"/>
      <w:r>
        <w:rPr>
          <w:rFonts w:eastAsiaTheme="majorEastAsia" w:cs="Tahoma"/>
        </w:rPr>
        <w:t>Hitchman</w:t>
      </w:r>
      <w:proofErr w:type="spellEnd"/>
      <w:r w:rsidRPr="008B6D13">
        <w:rPr>
          <w:rFonts w:eastAsiaTheme="majorEastAsia" w:cs="Tahoma"/>
        </w:rPr>
        <w:t>,</w:t>
      </w:r>
      <w:r>
        <w:rPr>
          <w:rFonts w:eastAsiaTheme="majorEastAsia" w:cs="Tahoma"/>
        </w:rPr>
        <w:t xml:space="preserve"> R. J. Owens</w:t>
      </w:r>
      <w:r w:rsidRPr="008B6D13">
        <w:rPr>
          <w:rFonts w:eastAsiaTheme="majorEastAsia" w:cs="Tahoma"/>
        </w:rPr>
        <w:t xml:space="preserve">, </w:t>
      </w:r>
      <w:r>
        <w:rPr>
          <w:rFonts w:eastAsiaTheme="majorEastAsia" w:cs="Tahoma"/>
        </w:rPr>
        <w:t>C. V. Robinson</w:t>
      </w:r>
      <w:r w:rsidRPr="008B6D13">
        <w:rPr>
          <w:rFonts w:eastAsiaTheme="majorEastAsia" w:cs="Tahoma"/>
        </w:rPr>
        <w:t xml:space="preserve">, </w:t>
      </w:r>
      <w:r>
        <w:rPr>
          <w:rFonts w:eastAsiaTheme="majorEastAsia" w:cs="Tahoma"/>
        </w:rPr>
        <w:br/>
        <w:t>G. A. O'Toole and T. A. M. Bharat.</w:t>
      </w:r>
      <w:r>
        <w:rPr>
          <w:rFonts w:eastAsiaTheme="majorEastAsia" w:cs="Tahoma"/>
        </w:rPr>
        <w:br/>
      </w:r>
      <w:r w:rsidRPr="008B6D13">
        <w:rPr>
          <w:rFonts w:eastAsiaTheme="majorEastAsia" w:cs="Tahoma"/>
        </w:rPr>
        <w:t>Architecture of cell–cell junctions in situ reveals a mechanism for bacterial biofilm inhibition</w:t>
      </w:r>
      <w:r>
        <w:rPr>
          <w:rFonts w:eastAsiaTheme="majorEastAsia" w:cs="Tahoma"/>
        </w:rPr>
        <w:t>.</w:t>
      </w:r>
      <w:r>
        <w:rPr>
          <w:rFonts w:eastAsiaTheme="majorEastAsia" w:cs="Tahoma"/>
        </w:rPr>
        <w:br/>
      </w:r>
      <w:r w:rsidRPr="008B6D13">
        <w:rPr>
          <w:rFonts w:eastAsiaTheme="majorEastAsia" w:cs="Tahoma"/>
          <w:b/>
          <w:i/>
        </w:rPr>
        <w:t xml:space="preserve">Proc Natl </w:t>
      </w:r>
      <w:proofErr w:type="spellStart"/>
      <w:r w:rsidRPr="008B6D13">
        <w:rPr>
          <w:rFonts w:eastAsiaTheme="majorEastAsia" w:cs="Tahoma"/>
          <w:b/>
          <w:i/>
        </w:rPr>
        <w:t>Acad</w:t>
      </w:r>
      <w:proofErr w:type="spellEnd"/>
      <w:r w:rsidRPr="008B6D13">
        <w:rPr>
          <w:rFonts w:eastAsiaTheme="majorEastAsia" w:cs="Tahoma"/>
          <w:b/>
          <w:i/>
        </w:rPr>
        <w:t xml:space="preserve"> Sci USA,</w:t>
      </w:r>
      <w:r w:rsidRPr="008B6D13">
        <w:rPr>
          <w:rFonts w:eastAsiaTheme="majorEastAsia" w:cs="Tahoma"/>
        </w:rPr>
        <w:t xml:space="preserve"> 2021</w:t>
      </w:r>
      <w:r w:rsidR="00C27B8A">
        <w:rPr>
          <w:rFonts w:eastAsiaTheme="majorEastAsia" w:cs="Tahoma"/>
        </w:rPr>
        <w:t>,</w:t>
      </w:r>
      <w:r w:rsidRPr="008B6D13">
        <w:rPr>
          <w:rFonts w:eastAsiaTheme="majorEastAsia" w:cs="Tahoma"/>
        </w:rPr>
        <w:t xml:space="preserve"> 118 (31)</w:t>
      </w:r>
      <w:r w:rsidR="00C27B8A">
        <w:rPr>
          <w:rFonts w:eastAsiaTheme="majorEastAsia" w:cs="Tahoma"/>
        </w:rPr>
        <w:t>: e2109940118.</w:t>
      </w:r>
      <w:r w:rsidR="00C27B8A">
        <w:rPr>
          <w:rFonts w:eastAsiaTheme="majorEastAsia" w:cs="Tahoma"/>
        </w:rPr>
        <w:br/>
      </w:r>
    </w:p>
    <w:p w14:paraId="0D796A0A" w14:textId="7CEEA82D" w:rsidR="00674E99" w:rsidRPr="00674E99" w:rsidRDefault="00674E99" w:rsidP="00674E99">
      <w:pPr>
        <w:pStyle w:val="ListParagraph"/>
        <w:widowControl w:val="0"/>
        <w:numPr>
          <w:ilvl w:val="0"/>
          <w:numId w:val="16"/>
        </w:numPr>
        <w:autoSpaceDE w:val="0"/>
        <w:autoSpaceDN w:val="0"/>
        <w:adjustRightInd w:val="0"/>
        <w:rPr>
          <w:rFonts w:eastAsiaTheme="majorEastAsia" w:cs="Tahoma"/>
        </w:rPr>
      </w:pPr>
      <w:r>
        <w:rPr>
          <w:rFonts w:eastAsiaTheme="majorEastAsia" w:cs="Tahoma"/>
        </w:rPr>
        <w:t>S. Chen, D. Wu, C. V. Robinson and W.</w:t>
      </w:r>
      <w:r w:rsidRPr="00674E99">
        <w:rPr>
          <w:rFonts w:eastAsiaTheme="majorEastAsia" w:cs="Tahoma"/>
        </w:rPr>
        <w:t xml:space="preserve"> B. Struwe</w:t>
      </w:r>
      <w:r>
        <w:rPr>
          <w:rFonts w:eastAsiaTheme="majorEastAsia" w:cs="Tahoma"/>
        </w:rPr>
        <w:t>.</w:t>
      </w:r>
      <w:r>
        <w:rPr>
          <w:rFonts w:eastAsiaTheme="majorEastAsia" w:cs="Tahoma"/>
        </w:rPr>
        <w:br/>
        <w:t xml:space="preserve">Native mass spectrometry meets </w:t>
      </w:r>
      <w:proofErr w:type="spellStart"/>
      <w:r>
        <w:rPr>
          <w:rFonts w:eastAsiaTheme="majorEastAsia" w:cs="Tahoma"/>
        </w:rPr>
        <w:t>glycomics</w:t>
      </w:r>
      <w:proofErr w:type="spellEnd"/>
      <w:r>
        <w:rPr>
          <w:rFonts w:eastAsiaTheme="majorEastAsia" w:cs="Tahoma"/>
        </w:rPr>
        <w:t>: Resolving structural detail and occupancy of glycans on intact g</w:t>
      </w:r>
      <w:r w:rsidRPr="00674E99">
        <w:rPr>
          <w:rFonts w:eastAsiaTheme="majorEastAsia" w:cs="Tahoma"/>
        </w:rPr>
        <w:t>lycoproteins</w:t>
      </w:r>
      <w:r>
        <w:rPr>
          <w:rFonts w:eastAsiaTheme="majorEastAsia" w:cs="Tahoma"/>
        </w:rPr>
        <w:t>.</w:t>
      </w:r>
      <w:r>
        <w:rPr>
          <w:rFonts w:eastAsiaTheme="majorEastAsia" w:cs="Tahoma"/>
        </w:rPr>
        <w:br/>
      </w:r>
      <w:r w:rsidRPr="00674E99">
        <w:rPr>
          <w:rFonts w:eastAsiaTheme="majorEastAsia" w:cs="Tahoma"/>
          <w:b/>
          <w:i/>
        </w:rPr>
        <w:t>Anal Chem</w:t>
      </w:r>
      <w:r>
        <w:rPr>
          <w:rFonts w:eastAsiaTheme="majorEastAsia" w:cs="Tahoma"/>
        </w:rPr>
        <w:t xml:space="preserve"> 2021, 93(</w:t>
      </w:r>
      <w:r w:rsidRPr="00674E99">
        <w:rPr>
          <w:rFonts w:eastAsiaTheme="majorEastAsia" w:cs="Tahoma"/>
        </w:rPr>
        <w:t>30</w:t>
      </w:r>
      <w:r>
        <w:rPr>
          <w:rFonts w:eastAsiaTheme="majorEastAsia" w:cs="Tahoma"/>
        </w:rPr>
        <w:t>):</w:t>
      </w:r>
      <w:r w:rsidRPr="00674E99">
        <w:rPr>
          <w:rFonts w:eastAsiaTheme="majorEastAsia" w:cs="Tahoma"/>
        </w:rPr>
        <w:t xml:space="preserve"> 10435–10443</w:t>
      </w:r>
      <w:r>
        <w:rPr>
          <w:rFonts w:eastAsiaTheme="majorEastAsia" w:cs="Tahoma"/>
        </w:rPr>
        <w:t>.</w:t>
      </w:r>
    </w:p>
    <w:p w14:paraId="242CBB56" w14:textId="130BE2F2" w:rsidR="00674E99" w:rsidRDefault="00674E99" w:rsidP="00674E99">
      <w:pPr>
        <w:pStyle w:val="ListParagraph"/>
        <w:widowControl w:val="0"/>
        <w:autoSpaceDE w:val="0"/>
        <w:autoSpaceDN w:val="0"/>
        <w:adjustRightInd w:val="0"/>
        <w:ind w:left="454"/>
        <w:rPr>
          <w:rFonts w:eastAsiaTheme="majorEastAsia" w:cs="Tahoma"/>
        </w:rPr>
      </w:pPr>
    </w:p>
    <w:p w14:paraId="1E0E8632" w14:textId="77777777" w:rsidR="00C83F36" w:rsidRPr="00C83F36" w:rsidRDefault="00674E99" w:rsidP="00AD0626">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rPr>
        <w:t xml:space="preserve">N. G. </w:t>
      </w:r>
      <w:proofErr w:type="spellStart"/>
      <w:r w:rsidRPr="00E921A3">
        <w:rPr>
          <w:rFonts w:eastAsiaTheme="majorEastAsia" w:cs="Tahoma"/>
        </w:rPr>
        <w:t>Housden</w:t>
      </w:r>
      <w:proofErr w:type="spellEnd"/>
      <w:r w:rsidRPr="00E921A3">
        <w:rPr>
          <w:rFonts w:eastAsiaTheme="majorEastAsia" w:cs="Tahoma"/>
        </w:rPr>
        <w:t xml:space="preserve">, M. N. Webby, E. D. Lowe, T. J. El-Baba, R. </w:t>
      </w:r>
      <w:proofErr w:type="spellStart"/>
      <w:r w:rsidRPr="00E921A3">
        <w:rPr>
          <w:rFonts w:eastAsiaTheme="majorEastAsia" w:cs="Tahoma"/>
        </w:rPr>
        <w:t>Kaminska</w:t>
      </w:r>
      <w:proofErr w:type="spellEnd"/>
      <w:r w:rsidRPr="00E921A3">
        <w:rPr>
          <w:rFonts w:eastAsiaTheme="majorEastAsia" w:cs="Tahoma"/>
        </w:rPr>
        <w:t xml:space="preserve">, C. Redfield, C. V. Robinson </w:t>
      </w:r>
      <w:r w:rsidRPr="00E921A3">
        <w:rPr>
          <w:rFonts w:eastAsiaTheme="majorEastAsia" w:cs="Tahoma"/>
        </w:rPr>
        <w:br/>
        <w:t>and C.</w:t>
      </w:r>
      <w:r w:rsidR="00494D89" w:rsidRPr="00E921A3">
        <w:rPr>
          <w:rFonts w:eastAsiaTheme="majorEastAsia" w:cs="Tahoma"/>
        </w:rPr>
        <w:t xml:space="preserve"> Kleanthous</w:t>
      </w:r>
      <w:r w:rsidRPr="00E921A3">
        <w:rPr>
          <w:rFonts w:eastAsiaTheme="majorEastAsia" w:cs="Tahoma"/>
        </w:rPr>
        <w:t>.</w:t>
      </w:r>
      <w:r w:rsidRPr="00E921A3">
        <w:rPr>
          <w:rFonts w:eastAsiaTheme="majorEastAsia" w:cs="Tahoma"/>
        </w:rPr>
        <w:br/>
        <w:t xml:space="preserve">Toxin import through the antibiotic efflux channel </w:t>
      </w:r>
      <w:proofErr w:type="spellStart"/>
      <w:r w:rsidRPr="00E921A3">
        <w:rPr>
          <w:rFonts w:eastAsiaTheme="majorEastAsia" w:cs="Tahoma"/>
        </w:rPr>
        <w:t>TolC</w:t>
      </w:r>
      <w:proofErr w:type="spellEnd"/>
      <w:r w:rsidRPr="00E921A3">
        <w:rPr>
          <w:rFonts w:eastAsiaTheme="majorEastAsia" w:cs="Tahoma"/>
        </w:rPr>
        <w:t>.</w:t>
      </w:r>
      <w:r w:rsidRPr="00E921A3">
        <w:rPr>
          <w:rFonts w:eastAsiaTheme="majorEastAsia" w:cs="Tahoma"/>
        </w:rPr>
        <w:br/>
      </w:r>
      <w:r w:rsidRPr="00E921A3">
        <w:rPr>
          <w:rFonts w:cs="Tahoma"/>
          <w:b/>
          <w:i/>
          <w:iCs/>
          <w:color w:val="222222"/>
          <w:shd w:val="clear" w:color="auto" w:fill="FFFFFF"/>
        </w:rPr>
        <w:t xml:space="preserve">Nat </w:t>
      </w:r>
      <w:proofErr w:type="spellStart"/>
      <w:r w:rsidRPr="00E921A3">
        <w:rPr>
          <w:rFonts w:cs="Tahoma"/>
          <w:b/>
          <w:i/>
          <w:iCs/>
          <w:color w:val="222222"/>
          <w:shd w:val="clear" w:color="auto" w:fill="FFFFFF"/>
        </w:rPr>
        <w:t>Commun</w:t>
      </w:r>
      <w:proofErr w:type="spellEnd"/>
      <w:r w:rsidRPr="00E921A3">
        <w:rPr>
          <w:rFonts w:cs="Tahoma"/>
          <w:color w:val="222222"/>
          <w:shd w:val="clear" w:color="auto" w:fill="FFFFFF"/>
        </w:rPr>
        <w:t xml:space="preserve">, 2021, </w:t>
      </w:r>
      <w:r w:rsidRPr="00E921A3">
        <w:rPr>
          <w:rFonts w:cs="Tahoma"/>
          <w:bCs/>
          <w:color w:val="222222"/>
          <w:shd w:val="clear" w:color="auto" w:fill="FFFFFF"/>
        </w:rPr>
        <w:t>12:</w:t>
      </w:r>
      <w:r w:rsidRPr="00E921A3">
        <w:rPr>
          <w:rFonts w:cs="Tahoma"/>
          <w:b/>
          <w:bCs/>
          <w:color w:val="222222"/>
          <w:shd w:val="clear" w:color="auto" w:fill="FFFFFF"/>
        </w:rPr>
        <w:t> </w:t>
      </w:r>
      <w:r w:rsidRPr="00E921A3">
        <w:rPr>
          <w:rFonts w:cs="Tahoma"/>
          <w:color w:val="222222"/>
          <w:shd w:val="clear" w:color="auto" w:fill="FFFFFF"/>
        </w:rPr>
        <w:t>4625.</w:t>
      </w:r>
    </w:p>
    <w:p w14:paraId="2E3EE8C8" w14:textId="77777777" w:rsidR="00C83F36" w:rsidRPr="00C83F36" w:rsidRDefault="00C83F36" w:rsidP="00C83F36">
      <w:pPr>
        <w:pStyle w:val="ListParagraph"/>
        <w:rPr>
          <w:rFonts w:eastAsiaTheme="majorEastAsia" w:cs="Tahoma"/>
        </w:rPr>
      </w:pPr>
    </w:p>
    <w:p w14:paraId="508DE0B0" w14:textId="0FFF0AAB" w:rsidR="00D14D93" w:rsidRPr="00E921A3" w:rsidRDefault="00666D14" w:rsidP="006C031F">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rPr>
        <w:t xml:space="preserve">P. </w:t>
      </w:r>
      <w:proofErr w:type="spellStart"/>
      <w:r w:rsidR="00D14D93" w:rsidRPr="00E921A3">
        <w:rPr>
          <w:rFonts w:eastAsiaTheme="majorEastAsia" w:cs="Tahoma"/>
        </w:rPr>
        <w:t>Lukacik</w:t>
      </w:r>
      <w:proofErr w:type="spellEnd"/>
      <w:r w:rsidR="00D14D93" w:rsidRPr="00E921A3">
        <w:rPr>
          <w:rFonts w:eastAsiaTheme="majorEastAsia" w:cs="Tahoma"/>
        </w:rPr>
        <w:t>,</w:t>
      </w:r>
      <w:r w:rsidRPr="00E921A3">
        <w:rPr>
          <w:rFonts w:eastAsiaTheme="majorEastAsia" w:cs="Tahoma"/>
        </w:rPr>
        <w:t xml:space="preserve"> C. D.</w:t>
      </w:r>
      <w:r w:rsidR="00D14D93" w:rsidRPr="00E921A3">
        <w:rPr>
          <w:rFonts w:eastAsiaTheme="majorEastAsia" w:cs="Tahoma"/>
        </w:rPr>
        <w:t xml:space="preserve"> Owen,</w:t>
      </w:r>
      <w:r w:rsidRPr="00E921A3">
        <w:rPr>
          <w:rFonts w:eastAsiaTheme="majorEastAsia" w:cs="Tahoma"/>
        </w:rPr>
        <w:t xml:space="preserve"> G.</w:t>
      </w:r>
      <w:r w:rsidR="00D14D93" w:rsidRPr="00E921A3">
        <w:rPr>
          <w:rFonts w:eastAsiaTheme="majorEastAsia" w:cs="Tahoma"/>
        </w:rPr>
        <w:t xml:space="preserve"> Harris,</w:t>
      </w:r>
      <w:r w:rsidRPr="00E921A3">
        <w:rPr>
          <w:rFonts w:eastAsiaTheme="majorEastAsia" w:cs="Tahoma"/>
        </w:rPr>
        <w:t xml:space="preserve"> J. R.</w:t>
      </w:r>
      <w:r w:rsidR="00D14D93" w:rsidRPr="00E921A3">
        <w:rPr>
          <w:rFonts w:eastAsiaTheme="majorEastAsia" w:cs="Tahoma"/>
        </w:rPr>
        <w:t xml:space="preserve"> Bolla,</w:t>
      </w:r>
      <w:r w:rsidRPr="00E921A3">
        <w:rPr>
          <w:rFonts w:eastAsiaTheme="majorEastAsia" w:cs="Tahoma"/>
        </w:rPr>
        <w:t xml:space="preserve"> S. </w:t>
      </w:r>
      <w:proofErr w:type="spellStart"/>
      <w:r w:rsidR="00D14D93" w:rsidRPr="00E921A3">
        <w:rPr>
          <w:rFonts w:eastAsiaTheme="majorEastAsia" w:cs="Tahoma"/>
        </w:rPr>
        <w:t>Picaud</w:t>
      </w:r>
      <w:proofErr w:type="spellEnd"/>
      <w:r w:rsidR="00D14D93" w:rsidRPr="00E921A3">
        <w:rPr>
          <w:rFonts w:eastAsiaTheme="majorEastAsia" w:cs="Tahoma"/>
        </w:rPr>
        <w:t>,</w:t>
      </w:r>
      <w:r w:rsidRPr="00E921A3">
        <w:rPr>
          <w:rFonts w:eastAsiaTheme="majorEastAsia" w:cs="Tahoma"/>
        </w:rPr>
        <w:t xml:space="preserve"> I.</w:t>
      </w:r>
      <w:r w:rsidR="00D14D93" w:rsidRPr="00E921A3">
        <w:rPr>
          <w:rFonts w:eastAsiaTheme="majorEastAsia" w:cs="Tahoma"/>
        </w:rPr>
        <w:t xml:space="preserve"> </w:t>
      </w:r>
      <w:proofErr w:type="spellStart"/>
      <w:r w:rsidR="00D14D93" w:rsidRPr="00E921A3">
        <w:rPr>
          <w:rFonts w:eastAsiaTheme="majorEastAsia" w:cs="Tahoma"/>
        </w:rPr>
        <w:t>Alibay</w:t>
      </w:r>
      <w:proofErr w:type="spellEnd"/>
      <w:r w:rsidR="00D14D93" w:rsidRPr="00E921A3">
        <w:rPr>
          <w:rFonts w:eastAsiaTheme="majorEastAsia" w:cs="Tahoma"/>
        </w:rPr>
        <w:t>,</w:t>
      </w:r>
      <w:r w:rsidRPr="00E921A3">
        <w:rPr>
          <w:rFonts w:eastAsiaTheme="majorEastAsia" w:cs="Tahoma"/>
        </w:rPr>
        <w:t xml:space="preserve"> J.</w:t>
      </w:r>
      <w:r w:rsidR="00D14D93" w:rsidRPr="00E921A3">
        <w:rPr>
          <w:rFonts w:eastAsiaTheme="majorEastAsia" w:cs="Tahoma"/>
        </w:rPr>
        <w:t xml:space="preserve"> E. Nettleship,</w:t>
      </w:r>
      <w:r w:rsidRPr="00E921A3">
        <w:rPr>
          <w:rFonts w:eastAsiaTheme="majorEastAsia" w:cs="Tahoma"/>
        </w:rPr>
        <w:t xml:space="preserve"> L.</w:t>
      </w:r>
      <w:r w:rsidR="00D14D93" w:rsidRPr="00E921A3">
        <w:rPr>
          <w:rFonts w:eastAsiaTheme="majorEastAsia" w:cs="Tahoma"/>
        </w:rPr>
        <w:t xml:space="preserve"> E. Bird,</w:t>
      </w:r>
      <w:r w:rsidRPr="00E921A3">
        <w:rPr>
          <w:rFonts w:eastAsiaTheme="majorEastAsia" w:cs="Tahoma"/>
        </w:rPr>
        <w:t xml:space="preserve"> R.</w:t>
      </w:r>
      <w:r w:rsidR="00D14D93" w:rsidRPr="00E921A3">
        <w:rPr>
          <w:rFonts w:eastAsiaTheme="majorEastAsia" w:cs="Tahoma"/>
        </w:rPr>
        <w:t xml:space="preserve"> J. Owens,</w:t>
      </w:r>
      <w:r w:rsidRPr="00E921A3">
        <w:rPr>
          <w:rFonts w:eastAsiaTheme="majorEastAsia" w:cs="Tahoma"/>
        </w:rPr>
        <w:t xml:space="preserve"> P.</w:t>
      </w:r>
      <w:r w:rsidR="00D14D93" w:rsidRPr="00E921A3">
        <w:rPr>
          <w:rFonts w:eastAsiaTheme="majorEastAsia" w:cs="Tahoma"/>
        </w:rPr>
        <w:t xml:space="preserve"> C. Biggin,</w:t>
      </w:r>
      <w:r w:rsidRPr="00E921A3">
        <w:rPr>
          <w:rFonts w:eastAsiaTheme="majorEastAsia" w:cs="Tahoma"/>
        </w:rPr>
        <w:t xml:space="preserve"> P. </w:t>
      </w:r>
      <w:proofErr w:type="spellStart"/>
      <w:r w:rsidR="00D14D93" w:rsidRPr="00E921A3">
        <w:rPr>
          <w:rFonts w:eastAsiaTheme="majorEastAsia" w:cs="Tahoma"/>
        </w:rPr>
        <w:t>Filippakopoulos</w:t>
      </w:r>
      <w:proofErr w:type="spellEnd"/>
      <w:r w:rsidR="00D14D93" w:rsidRPr="00E921A3">
        <w:rPr>
          <w:rFonts w:eastAsiaTheme="majorEastAsia" w:cs="Tahoma"/>
        </w:rPr>
        <w:t>,</w:t>
      </w:r>
      <w:r w:rsidRPr="00E921A3">
        <w:rPr>
          <w:rFonts w:eastAsiaTheme="majorEastAsia" w:cs="Tahoma"/>
        </w:rPr>
        <w:t xml:space="preserve"> C. V. Robinson and M.</w:t>
      </w:r>
      <w:r w:rsidR="00D14D93" w:rsidRPr="00E921A3">
        <w:rPr>
          <w:rFonts w:eastAsiaTheme="majorEastAsia" w:cs="Tahoma"/>
        </w:rPr>
        <w:t xml:space="preserve"> A. Walsh</w:t>
      </w:r>
      <w:r w:rsidRPr="00E921A3">
        <w:rPr>
          <w:rFonts w:eastAsiaTheme="majorEastAsia" w:cs="Tahoma"/>
        </w:rPr>
        <w:t>.</w:t>
      </w:r>
      <w:r w:rsidR="00DB17DF" w:rsidRPr="00E921A3">
        <w:rPr>
          <w:rFonts w:eastAsiaTheme="majorEastAsia" w:cs="Tahoma"/>
        </w:rPr>
        <w:br/>
      </w:r>
      <w:r w:rsidR="006C031F" w:rsidRPr="00E921A3">
        <w:rPr>
          <w:rFonts w:eastAsiaTheme="majorEastAsia" w:cs="Tahoma"/>
        </w:rPr>
        <w:t xml:space="preserve">The structure of </w:t>
      </w:r>
      <w:proofErr w:type="spellStart"/>
      <w:r w:rsidR="006C031F" w:rsidRPr="00E921A3">
        <w:rPr>
          <w:rFonts w:eastAsiaTheme="majorEastAsia" w:cs="Tahoma"/>
        </w:rPr>
        <w:t>nontypeable</w:t>
      </w:r>
      <w:proofErr w:type="spellEnd"/>
      <w:r w:rsidR="006C031F" w:rsidRPr="00E921A3">
        <w:rPr>
          <w:rFonts w:eastAsiaTheme="majorEastAsia" w:cs="Tahoma"/>
        </w:rPr>
        <w:t xml:space="preserve"> Haemophilus influenzae </w:t>
      </w:r>
      <w:proofErr w:type="spellStart"/>
      <w:r w:rsidR="006C031F" w:rsidRPr="00E921A3">
        <w:rPr>
          <w:rFonts w:eastAsiaTheme="majorEastAsia" w:cs="Tahoma"/>
        </w:rPr>
        <w:t>SapA</w:t>
      </w:r>
      <w:proofErr w:type="spellEnd"/>
      <w:r w:rsidR="006C031F" w:rsidRPr="00E921A3">
        <w:rPr>
          <w:rFonts w:eastAsiaTheme="majorEastAsia" w:cs="Tahoma"/>
        </w:rPr>
        <w:t xml:space="preserve"> in a closed conformation reveals a constricted ligand-binding cavity and a novel RNA binding motif.</w:t>
      </w:r>
      <w:r w:rsidR="00406F48" w:rsidRPr="00E921A3">
        <w:rPr>
          <w:rFonts w:eastAsiaTheme="majorEastAsia" w:cs="Tahoma"/>
        </w:rPr>
        <w:br/>
      </w:r>
      <w:proofErr w:type="spellStart"/>
      <w:r w:rsidR="006C031F" w:rsidRPr="00E921A3">
        <w:rPr>
          <w:rFonts w:ascii="Helvetica" w:hAnsi="Helvetica"/>
          <w:b/>
          <w:i/>
          <w:color w:val="000000"/>
          <w:shd w:val="clear" w:color="auto" w:fill="FBFBFB"/>
        </w:rPr>
        <w:t>PloS</w:t>
      </w:r>
      <w:proofErr w:type="spellEnd"/>
      <w:r w:rsidR="006C031F" w:rsidRPr="00E921A3">
        <w:rPr>
          <w:rFonts w:ascii="Helvetica" w:hAnsi="Helvetica"/>
          <w:b/>
          <w:i/>
          <w:color w:val="000000"/>
          <w:shd w:val="clear" w:color="auto" w:fill="FBFBFB"/>
        </w:rPr>
        <w:t xml:space="preserve"> One, </w:t>
      </w:r>
      <w:r w:rsidR="006C031F" w:rsidRPr="00E921A3">
        <w:rPr>
          <w:rFonts w:ascii="Helvetica" w:hAnsi="Helvetica"/>
          <w:color w:val="000000"/>
          <w:shd w:val="clear" w:color="auto" w:fill="FBFBFB"/>
        </w:rPr>
        <w:t>2021, </w:t>
      </w:r>
      <w:r w:rsidR="006C031F" w:rsidRPr="00E921A3">
        <w:rPr>
          <w:rFonts w:ascii="Helvetica" w:hAnsi="Helvetica"/>
          <w:bCs/>
          <w:color w:val="000000"/>
          <w:shd w:val="clear" w:color="auto" w:fill="FBFBFB"/>
        </w:rPr>
        <w:t>16</w:t>
      </w:r>
      <w:r w:rsidR="006C031F" w:rsidRPr="00E921A3">
        <w:rPr>
          <w:rFonts w:ascii="Helvetica" w:hAnsi="Helvetica"/>
          <w:color w:val="000000"/>
          <w:shd w:val="clear" w:color="auto" w:fill="FBFBFB"/>
        </w:rPr>
        <w:t>(10): e0256070.</w:t>
      </w:r>
    </w:p>
    <w:p w14:paraId="35BB0C29" w14:textId="77777777" w:rsidR="006C031F" w:rsidRPr="00E921A3" w:rsidRDefault="006C031F" w:rsidP="006C031F">
      <w:pPr>
        <w:pStyle w:val="ListParagraph"/>
        <w:widowControl w:val="0"/>
        <w:autoSpaceDE w:val="0"/>
        <w:autoSpaceDN w:val="0"/>
        <w:adjustRightInd w:val="0"/>
        <w:ind w:left="454"/>
        <w:rPr>
          <w:rFonts w:eastAsiaTheme="majorEastAsia" w:cs="Tahoma"/>
        </w:rPr>
      </w:pPr>
    </w:p>
    <w:p w14:paraId="066A72C4" w14:textId="18BE1DE7" w:rsidR="002B0B5E" w:rsidRPr="00E921A3" w:rsidRDefault="002B0B5E" w:rsidP="002B0B5E">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rPr>
        <w:t xml:space="preserve">Y. Yang, J. Liu, B. R. Clarke, L. Seidel, J. R. Bolla, P. N. Ward, P. Zhang, C. V. Robinson, C. Whitfield </w:t>
      </w:r>
      <w:r w:rsidRPr="00E921A3">
        <w:rPr>
          <w:rFonts w:eastAsiaTheme="majorEastAsia" w:cs="Tahoma"/>
        </w:rPr>
        <w:br/>
        <w:t>and J. H. Naismith.</w:t>
      </w:r>
      <w:r w:rsidRPr="00E921A3">
        <w:rPr>
          <w:rFonts w:eastAsiaTheme="majorEastAsia" w:cs="Tahoma"/>
        </w:rPr>
        <w:br/>
        <w:t xml:space="preserve">The molecular basis of regulation of bacterial capsule assembly by </w:t>
      </w:r>
      <w:proofErr w:type="spellStart"/>
      <w:r w:rsidRPr="00E921A3">
        <w:rPr>
          <w:rFonts w:eastAsiaTheme="majorEastAsia" w:cs="Tahoma"/>
        </w:rPr>
        <w:t>Wzc</w:t>
      </w:r>
      <w:proofErr w:type="spellEnd"/>
      <w:r w:rsidRPr="00E921A3">
        <w:rPr>
          <w:rFonts w:eastAsiaTheme="majorEastAsia" w:cs="Tahoma"/>
        </w:rPr>
        <w:t>.</w:t>
      </w:r>
      <w:r w:rsidRPr="00E921A3">
        <w:rPr>
          <w:rFonts w:eastAsiaTheme="majorEastAsia" w:cs="Tahoma"/>
        </w:rPr>
        <w:br/>
      </w:r>
      <w:r w:rsidRPr="00E921A3">
        <w:rPr>
          <w:rFonts w:eastAsiaTheme="majorEastAsia" w:cs="Tahoma"/>
          <w:b/>
          <w:i/>
        </w:rPr>
        <w:t xml:space="preserve">Nat </w:t>
      </w:r>
      <w:proofErr w:type="spellStart"/>
      <w:r w:rsidRPr="00E921A3">
        <w:rPr>
          <w:rFonts w:eastAsiaTheme="majorEastAsia" w:cs="Tahoma"/>
          <w:b/>
          <w:i/>
        </w:rPr>
        <w:t>Commun</w:t>
      </w:r>
      <w:proofErr w:type="spellEnd"/>
      <w:r w:rsidRPr="00E921A3">
        <w:rPr>
          <w:rFonts w:eastAsiaTheme="majorEastAsia" w:cs="Tahoma"/>
        </w:rPr>
        <w:t>, 2021,</w:t>
      </w:r>
      <w:r w:rsidR="00592D49" w:rsidRPr="00E921A3">
        <w:rPr>
          <w:rFonts w:eastAsiaTheme="majorEastAsia" w:cs="Tahoma"/>
        </w:rPr>
        <w:t xml:space="preserve"> 12: 4349.</w:t>
      </w:r>
    </w:p>
    <w:p w14:paraId="1E9D759E" w14:textId="77777777" w:rsidR="00592D49" w:rsidRPr="00E921A3" w:rsidRDefault="00592D49" w:rsidP="00592D49">
      <w:pPr>
        <w:pStyle w:val="ListParagraph"/>
        <w:widowControl w:val="0"/>
        <w:autoSpaceDE w:val="0"/>
        <w:autoSpaceDN w:val="0"/>
        <w:adjustRightInd w:val="0"/>
        <w:ind w:left="454"/>
        <w:rPr>
          <w:rFonts w:eastAsiaTheme="majorEastAsia" w:cs="Tahoma"/>
        </w:rPr>
      </w:pPr>
    </w:p>
    <w:p w14:paraId="52627D1D" w14:textId="52DBBF59" w:rsidR="008312FF" w:rsidRPr="00E921A3" w:rsidRDefault="008312FF" w:rsidP="007C0D67">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rPr>
        <w:t xml:space="preserve">D. </w:t>
      </w:r>
      <w:proofErr w:type="spellStart"/>
      <w:r w:rsidRPr="00E921A3">
        <w:rPr>
          <w:rFonts w:eastAsiaTheme="majorEastAsia" w:cs="Tahoma"/>
        </w:rPr>
        <w:t>Quetschlich</w:t>
      </w:r>
      <w:proofErr w:type="spellEnd"/>
      <w:r w:rsidRPr="00E921A3">
        <w:rPr>
          <w:rFonts w:eastAsiaTheme="majorEastAsia" w:cs="Tahoma"/>
        </w:rPr>
        <w:t xml:space="preserve">, T. K. </w:t>
      </w:r>
      <w:proofErr w:type="spellStart"/>
      <w:r w:rsidRPr="00E921A3">
        <w:rPr>
          <w:rFonts w:eastAsiaTheme="majorEastAsia" w:cs="Tahoma"/>
        </w:rPr>
        <w:t>Esser</w:t>
      </w:r>
      <w:proofErr w:type="spellEnd"/>
      <w:r w:rsidRPr="00E921A3">
        <w:rPr>
          <w:rFonts w:eastAsiaTheme="majorEastAsia" w:cs="Tahoma"/>
        </w:rPr>
        <w:t xml:space="preserve">, T. D. Newport, F. </w:t>
      </w:r>
      <w:proofErr w:type="spellStart"/>
      <w:r w:rsidRPr="00E921A3">
        <w:rPr>
          <w:rFonts w:eastAsiaTheme="majorEastAsia" w:cs="Tahoma"/>
        </w:rPr>
        <w:t>Fiorentino</w:t>
      </w:r>
      <w:proofErr w:type="spellEnd"/>
      <w:r w:rsidRPr="00E921A3">
        <w:rPr>
          <w:rFonts w:eastAsiaTheme="majorEastAsia" w:cs="Tahoma"/>
        </w:rPr>
        <w:t>, D. Shutin,</w:t>
      </w:r>
      <w:r w:rsidR="00844086" w:rsidRPr="00E921A3">
        <w:rPr>
          <w:rFonts w:eastAsiaTheme="majorEastAsia" w:cs="Tahoma"/>
        </w:rPr>
        <w:t xml:space="preserve"> S. Chen, R. Davis, S. </w:t>
      </w:r>
      <w:proofErr w:type="spellStart"/>
      <w:r w:rsidR="00844086" w:rsidRPr="00E921A3">
        <w:rPr>
          <w:rFonts w:eastAsiaTheme="majorEastAsia" w:cs="Tahoma"/>
        </w:rPr>
        <w:t>Lovera</w:t>
      </w:r>
      <w:proofErr w:type="spellEnd"/>
      <w:r w:rsidR="00844086" w:rsidRPr="00E921A3">
        <w:rPr>
          <w:rFonts w:eastAsiaTheme="majorEastAsia" w:cs="Tahoma"/>
        </w:rPr>
        <w:t xml:space="preserve">, </w:t>
      </w:r>
      <w:r w:rsidRPr="00E921A3">
        <w:rPr>
          <w:rFonts w:eastAsiaTheme="majorEastAsia" w:cs="Tahoma"/>
        </w:rPr>
        <w:br/>
        <w:t xml:space="preserve">I. Liko, P. J. </w:t>
      </w:r>
      <w:proofErr w:type="spellStart"/>
      <w:r w:rsidRPr="00E921A3">
        <w:rPr>
          <w:rFonts w:eastAsiaTheme="majorEastAsia" w:cs="Tahoma"/>
        </w:rPr>
        <w:t>Stansfeld</w:t>
      </w:r>
      <w:proofErr w:type="spellEnd"/>
      <w:r w:rsidR="007C0D67" w:rsidRPr="00E921A3">
        <w:rPr>
          <w:rFonts w:eastAsiaTheme="majorEastAsia" w:cs="Tahoma"/>
        </w:rPr>
        <w:t xml:space="preserve"> and C. V. Robinson.</w:t>
      </w:r>
      <w:r w:rsidR="007C0D67" w:rsidRPr="00E921A3">
        <w:rPr>
          <w:rFonts w:eastAsiaTheme="majorEastAsia" w:cs="Tahoma"/>
        </w:rPr>
        <w:br/>
      </w:r>
      <w:proofErr w:type="spellStart"/>
      <w:r w:rsidR="007C0D67" w:rsidRPr="00E921A3">
        <w:rPr>
          <w:rFonts w:eastAsiaTheme="majorEastAsia" w:cs="Tahoma"/>
        </w:rPr>
        <w:t>NaViA</w:t>
      </w:r>
      <w:proofErr w:type="spellEnd"/>
      <w:r w:rsidR="007C0D67" w:rsidRPr="00E921A3">
        <w:rPr>
          <w:rFonts w:eastAsiaTheme="majorEastAsia" w:cs="Tahoma"/>
        </w:rPr>
        <w:t>: a program for the visual analysis of complex mass spectra.</w:t>
      </w:r>
      <w:r w:rsidR="007C0D67" w:rsidRPr="00E921A3">
        <w:rPr>
          <w:rFonts w:eastAsiaTheme="majorEastAsia" w:cs="Tahoma"/>
        </w:rPr>
        <w:br/>
      </w:r>
      <w:r w:rsidR="007C0D67" w:rsidRPr="00E921A3">
        <w:rPr>
          <w:rFonts w:eastAsiaTheme="majorEastAsia" w:cs="Tahoma"/>
          <w:b/>
          <w:i/>
        </w:rPr>
        <w:t>Bioinformatics,</w:t>
      </w:r>
      <w:r w:rsidR="007C0D67" w:rsidRPr="00E921A3">
        <w:rPr>
          <w:rFonts w:eastAsiaTheme="majorEastAsia" w:cs="Tahoma"/>
        </w:rPr>
        <w:t xml:space="preserve"> 2021, 1-3.</w:t>
      </w:r>
    </w:p>
    <w:p w14:paraId="325195E0" w14:textId="77777777" w:rsidR="007C0D67" w:rsidRPr="00E921A3" w:rsidRDefault="007C0D67" w:rsidP="007C0D67">
      <w:pPr>
        <w:pStyle w:val="ListParagraph"/>
        <w:widowControl w:val="0"/>
        <w:autoSpaceDE w:val="0"/>
        <w:autoSpaceDN w:val="0"/>
        <w:adjustRightInd w:val="0"/>
        <w:ind w:left="454"/>
        <w:rPr>
          <w:rFonts w:eastAsiaTheme="majorEastAsia" w:cs="Tahoma"/>
        </w:rPr>
      </w:pPr>
    </w:p>
    <w:p w14:paraId="3595DA80" w14:textId="7D3416FA" w:rsidR="006863F9" w:rsidRPr="00E921A3" w:rsidRDefault="006863F9" w:rsidP="006863F9">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rPr>
        <w:t xml:space="preserve">G. Chi, R. </w:t>
      </w:r>
      <w:proofErr w:type="spellStart"/>
      <w:r w:rsidRPr="00E921A3">
        <w:rPr>
          <w:rFonts w:eastAsiaTheme="majorEastAsia" w:cs="Tahoma"/>
        </w:rPr>
        <w:t>Ebenhoch</w:t>
      </w:r>
      <w:proofErr w:type="spellEnd"/>
      <w:r w:rsidRPr="00E921A3">
        <w:rPr>
          <w:rFonts w:eastAsiaTheme="majorEastAsia" w:cs="Tahoma"/>
        </w:rPr>
        <w:t xml:space="preserve">, H. Man, H. Tang, L. E Tremblay, G. Reggiano, X. Qiu, T. </w:t>
      </w:r>
      <w:proofErr w:type="spellStart"/>
      <w:r w:rsidRPr="00E921A3">
        <w:rPr>
          <w:rFonts w:eastAsiaTheme="majorEastAsia" w:cs="Tahoma"/>
        </w:rPr>
        <w:t>Bohstedt</w:t>
      </w:r>
      <w:proofErr w:type="spellEnd"/>
      <w:r w:rsidRPr="00E921A3">
        <w:rPr>
          <w:rFonts w:eastAsiaTheme="majorEastAsia" w:cs="Tahoma"/>
        </w:rPr>
        <w:t xml:space="preserve">, I. Liko, </w:t>
      </w:r>
      <w:r w:rsidRPr="00E921A3">
        <w:rPr>
          <w:rFonts w:eastAsiaTheme="majorEastAsia" w:cs="Tahoma"/>
        </w:rPr>
        <w:br/>
        <w:t xml:space="preserve">F. G. Almeida, A. P. Garneau, D. Wang, G. McKinley, C. P. Moreau, K. D. </w:t>
      </w:r>
      <w:proofErr w:type="spellStart"/>
      <w:r w:rsidRPr="00E921A3">
        <w:rPr>
          <w:rFonts w:eastAsiaTheme="majorEastAsia" w:cs="Tahoma"/>
        </w:rPr>
        <w:t>Bountra</w:t>
      </w:r>
      <w:proofErr w:type="spellEnd"/>
      <w:r w:rsidRPr="00E921A3">
        <w:rPr>
          <w:rFonts w:eastAsiaTheme="majorEastAsia" w:cs="Tahoma"/>
        </w:rPr>
        <w:t xml:space="preserve">, P. </w:t>
      </w:r>
      <w:proofErr w:type="spellStart"/>
      <w:r w:rsidRPr="00E921A3">
        <w:rPr>
          <w:rFonts w:eastAsiaTheme="majorEastAsia" w:cs="Tahoma"/>
        </w:rPr>
        <w:t>Abrusci</w:t>
      </w:r>
      <w:proofErr w:type="spellEnd"/>
      <w:r w:rsidRPr="00E921A3">
        <w:rPr>
          <w:rFonts w:eastAsiaTheme="majorEastAsia" w:cs="Tahoma"/>
        </w:rPr>
        <w:t xml:space="preserve">, </w:t>
      </w:r>
      <w:r w:rsidRPr="00E921A3">
        <w:rPr>
          <w:rFonts w:eastAsiaTheme="majorEastAsia" w:cs="Tahoma"/>
        </w:rPr>
        <w:br/>
        <w:t xml:space="preserve">S. M. M. Mukhopadhyay, A. Fernandez-Cid, S. Slimani, J. L. Lavoie, N. A. Burgess-Brown, B. </w:t>
      </w:r>
      <w:proofErr w:type="spellStart"/>
      <w:r w:rsidRPr="00E921A3">
        <w:rPr>
          <w:rFonts w:eastAsiaTheme="majorEastAsia" w:cs="Tahoma"/>
        </w:rPr>
        <w:t>Tehan</w:t>
      </w:r>
      <w:proofErr w:type="spellEnd"/>
      <w:r w:rsidRPr="00E921A3">
        <w:rPr>
          <w:rFonts w:eastAsiaTheme="majorEastAsia" w:cs="Tahoma"/>
        </w:rPr>
        <w:t xml:space="preserve">, F. </w:t>
      </w:r>
      <w:proofErr w:type="spellStart"/>
      <w:r w:rsidRPr="00E921A3">
        <w:rPr>
          <w:rFonts w:eastAsiaTheme="majorEastAsia" w:cs="Tahoma"/>
        </w:rPr>
        <w:t>DiMaio</w:t>
      </w:r>
      <w:proofErr w:type="spellEnd"/>
      <w:r w:rsidRPr="00E921A3">
        <w:rPr>
          <w:rFonts w:eastAsiaTheme="majorEastAsia" w:cs="Tahoma"/>
        </w:rPr>
        <w:t xml:space="preserve">, A. </w:t>
      </w:r>
      <w:proofErr w:type="spellStart"/>
      <w:r w:rsidRPr="00E921A3">
        <w:rPr>
          <w:rFonts w:eastAsiaTheme="majorEastAsia" w:cs="Tahoma"/>
        </w:rPr>
        <w:t>Jazayeri</w:t>
      </w:r>
      <w:proofErr w:type="spellEnd"/>
      <w:r w:rsidRPr="00E921A3">
        <w:rPr>
          <w:rFonts w:eastAsiaTheme="majorEastAsia" w:cs="Tahoma"/>
        </w:rPr>
        <w:t xml:space="preserve">, P. </w:t>
      </w:r>
      <w:proofErr w:type="spellStart"/>
      <w:r w:rsidRPr="00E921A3">
        <w:rPr>
          <w:rFonts w:eastAsiaTheme="majorEastAsia" w:cs="Tahoma"/>
        </w:rPr>
        <w:t>Isenring</w:t>
      </w:r>
      <w:proofErr w:type="spellEnd"/>
      <w:r w:rsidRPr="00E921A3">
        <w:rPr>
          <w:rFonts w:eastAsiaTheme="majorEastAsia" w:cs="Tahoma"/>
        </w:rPr>
        <w:t xml:space="preserve">, C. V. Robinson and K. L. </w:t>
      </w:r>
      <w:proofErr w:type="spellStart"/>
      <w:r w:rsidRPr="00E921A3">
        <w:rPr>
          <w:rFonts w:eastAsiaTheme="majorEastAsia" w:cs="Tahoma"/>
        </w:rPr>
        <w:t>Durr</w:t>
      </w:r>
      <w:proofErr w:type="spellEnd"/>
      <w:r w:rsidRPr="00E921A3">
        <w:rPr>
          <w:rFonts w:eastAsiaTheme="majorEastAsia" w:cs="Tahoma"/>
        </w:rPr>
        <w:t>.</w:t>
      </w:r>
    </w:p>
    <w:p w14:paraId="50EC2A01" w14:textId="01ECA591" w:rsidR="006863F9" w:rsidRPr="00E921A3" w:rsidRDefault="006863F9" w:rsidP="006863F9">
      <w:pPr>
        <w:pStyle w:val="ListParagraph"/>
        <w:widowControl w:val="0"/>
        <w:autoSpaceDE w:val="0"/>
        <w:autoSpaceDN w:val="0"/>
        <w:adjustRightInd w:val="0"/>
        <w:ind w:left="454"/>
        <w:rPr>
          <w:rFonts w:eastAsiaTheme="majorEastAsia" w:cs="Tahoma"/>
        </w:rPr>
      </w:pPr>
      <w:r w:rsidRPr="00E921A3">
        <w:rPr>
          <w:rFonts w:eastAsiaTheme="majorEastAsia" w:cs="Tahoma"/>
        </w:rPr>
        <w:t>Phospho-regulation, nucleotide binding and ion</w:t>
      </w:r>
      <w:r w:rsidR="00DB17DF" w:rsidRPr="00E921A3">
        <w:rPr>
          <w:rFonts w:eastAsiaTheme="majorEastAsia" w:cs="Tahoma"/>
        </w:rPr>
        <w:t xml:space="preserve"> </w:t>
      </w:r>
      <w:r w:rsidRPr="00E921A3">
        <w:rPr>
          <w:rFonts w:eastAsiaTheme="majorEastAsia" w:cs="Tahoma"/>
        </w:rPr>
        <w:t>access control in potassium-chloride cotransporters.</w:t>
      </w:r>
      <w:r w:rsidRPr="00E921A3">
        <w:rPr>
          <w:rFonts w:eastAsiaTheme="majorEastAsia" w:cs="Tahoma"/>
        </w:rPr>
        <w:br/>
      </w:r>
      <w:r w:rsidRPr="00E921A3">
        <w:rPr>
          <w:rFonts w:eastAsiaTheme="majorEastAsia" w:cs="Tahoma"/>
          <w:b/>
          <w:i/>
        </w:rPr>
        <w:t>EMBO J</w:t>
      </w:r>
      <w:r w:rsidRPr="00E921A3">
        <w:rPr>
          <w:rFonts w:eastAsiaTheme="majorEastAsia" w:cs="Tahoma"/>
        </w:rPr>
        <w:t>, 2021, e107294.</w:t>
      </w:r>
    </w:p>
    <w:p w14:paraId="17BD5427" w14:textId="77777777" w:rsidR="006863F9" w:rsidRPr="00E921A3" w:rsidRDefault="006863F9" w:rsidP="006863F9">
      <w:pPr>
        <w:pStyle w:val="ListParagraph"/>
        <w:widowControl w:val="0"/>
        <w:autoSpaceDE w:val="0"/>
        <w:autoSpaceDN w:val="0"/>
        <w:adjustRightInd w:val="0"/>
        <w:ind w:left="454"/>
        <w:rPr>
          <w:rFonts w:eastAsiaTheme="majorEastAsia" w:cs="Tahoma"/>
        </w:rPr>
      </w:pPr>
    </w:p>
    <w:p w14:paraId="42917547" w14:textId="77777777" w:rsidR="0026307A" w:rsidRPr="00E921A3" w:rsidRDefault="0026307A" w:rsidP="0026307A">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lang w:val="it-IT"/>
        </w:rPr>
        <w:t>J. R. Bolla, F. Fiorentino and C. V. Robinson.</w:t>
      </w:r>
      <w:r w:rsidRPr="00E921A3">
        <w:rPr>
          <w:rFonts w:eastAsiaTheme="majorEastAsia" w:cs="Tahoma"/>
          <w:lang w:val="it-IT"/>
        </w:rPr>
        <w:br/>
      </w:r>
      <w:r w:rsidRPr="00E921A3">
        <w:rPr>
          <w:rFonts w:eastAsiaTheme="majorEastAsia" w:cs="Tahoma"/>
        </w:rPr>
        <w:t>Mass spectrometry informs the structure and dynamics of membrane proteins involved in lipid and drug transport.</w:t>
      </w:r>
      <w:r w:rsidRPr="00E921A3">
        <w:rPr>
          <w:rFonts w:eastAsiaTheme="majorEastAsia" w:cs="Tahoma"/>
        </w:rPr>
        <w:br/>
      </w:r>
      <w:proofErr w:type="spellStart"/>
      <w:r w:rsidRPr="00E921A3">
        <w:rPr>
          <w:rFonts w:eastAsiaTheme="majorEastAsia" w:cs="Tahoma"/>
          <w:b/>
          <w:i/>
        </w:rPr>
        <w:t>Curr</w:t>
      </w:r>
      <w:proofErr w:type="spellEnd"/>
      <w:r w:rsidRPr="00E921A3">
        <w:rPr>
          <w:rFonts w:eastAsiaTheme="majorEastAsia" w:cs="Tahoma"/>
          <w:b/>
          <w:i/>
        </w:rPr>
        <w:t xml:space="preserve"> </w:t>
      </w:r>
      <w:proofErr w:type="spellStart"/>
      <w:r w:rsidRPr="00E921A3">
        <w:rPr>
          <w:rFonts w:eastAsiaTheme="majorEastAsia" w:cs="Tahoma"/>
          <w:b/>
          <w:i/>
        </w:rPr>
        <w:t>Opin</w:t>
      </w:r>
      <w:proofErr w:type="spellEnd"/>
      <w:r w:rsidRPr="00E921A3">
        <w:rPr>
          <w:rFonts w:eastAsiaTheme="majorEastAsia" w:cs="Tahoma"/>
          <w:b/>
          <w:i/>
        </w:rPr>
        <w:t xml:space="preserve"> Struct </w:t>
      </w:r>
      <w:proofErr w:type="spellStart"/>
      <w:r w:rsidRPr="00E921A3">
        <w:rPr>
          <w:rFonts w:eastAsiaTheme="majorEastAsia" w:cs="Tahoma"/>
          <w:b/>
          <w:i/>
        </w:rPr>
        <w:t>Biol</w:t>
      </w:r>
      <w:proofErr w:type="spellEnd"/>
      <w:r w:rsidRPr="00E921A3">
        <w:rPr>
          <w:rFonts w:eastAsiaTheme="majorEastAsia" w:cs="Tahoma"/>
          <w:b/>
          <w:i/>
        </w:rPr>
        <w:t xml:space="preserve">, </w:t>
      </w:r>
      <w:r w:rsidRPr="00E921A3">
        <w:rPr>
          <w:rFonts w:eastAsiaTheme="majorEastAsia" w:cs="Tahoma"/>
        </w:rPr>
        <w:t>2021, 70: 53–60.</w:t>
      </w:r>
    </w:p>
    <w:p w14:paraId="300C2550" w14:textId="77777777" w:rsidR="0026307A" w:rsidRPr="00E921A3" w:rsidRDefault="0026307A" w:rsidP="0026307A">
      <w:pPr>
        <w:pStyle w:val="ListParagraph"/>
        <w:widowControl w:val="0"/>
        <w:autoSpaceDE w:val="0"/>
        <w:autoSpaceDN w:val="0"/>
        <w:adjustRightInd w:val="0"/>
        <w:ind w:left="454"/>
        <w:rPr>
          <w:rFonts w:eastAsiaTheme="majorEastAsia" w:cs="Tahoma"/>
        </w:rPr>
      </w:pPr>
    </w:p>
    <w:p w14:paraId="0925AFCE" w14:textId="77777777" w:rsidR="008B017E" w:rsidRPr="00E921A3" w:rsidRDefault="008B017E" w:rsidP="008B017E">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rPr>
        <w:t xml:space="preserve">M. </w:t>
      </w:r>
      <w:proofErr w:type="spellStart"/>
      <w:r w:rsidRPr="00E921A3">
        <w:rPr>
          <w:rFonts w:eastAsiaTheme="majorEastAsia" w:cs="Tahoma"/>
        </w:rPr>
        <w:t>Agasid</w:t>
      </w:r>
      <w:proofErr w:type="spellEnd"/>
      <w:r w:rsidRPr="00E921A3">
        <w:rPr>
          <w:rFonts w:eastAsiaTheme="majorEastAsia" w:cs="Tahoma"/>
        </w:rPr>
        <w:t xml:space="preserve"> and C. V. Robinson.</w:t>
      </w:r>
      <w:r w:rsidRPr="00E921A3">
        <w:rPr>
          <w:rFonts w:eastAsiaTheme="majorEastAsia" w:cs="Tahoma"/>
        </w:rPr>
        <w:br/>
        <w:t>Probing membrane protein–lipid interactions.</w:t>
      </w:r>
      <w:r w:rsidRPr="00E921A3">
        <w:rPr>
          <w:rFonts w:eastAsiaTheme="majorEastAsia" w:cs="Tahoma"/>
        </w:rPr>
        <w:br/>
      </w:r>
      <w:proofErr w:type="spellStart"/>
      <w:r w:rsidRPr="00E921A3">
        <w:rPr>
          <w:rFonts w:eastAsiaTheme="majorEastAsia" w:cs="Tahoma"/>
          <w:b/>
          <w:i/>
        </w:rPr>
        <w:t>Curr</w:t>
      </w:r>
      <w:proofErr w:type="spellEnd"/>
      <w:r w:rsidRPr="00E921A3">
        <w:rPr>
          <w:rFonts w:eastAsiaTheme="majorEastAsia" w:cs="Tahoma"/>
          <w:b/>
          <w:i/>
        </w:rPr>
        <w:t xml:space="preserve"> </w:t>
      </w:r>
      <w:proofErr w:type="spellStart"/>
      <w:r w:rsidRPr="00E921A3">
        <w:rPr>
          <w:rFonts w:eastAsiaTheme="majorEastAsia" w:cs="Tahoma"/>
          <w:b/>
          <w:i/>
        </w:rPr>
        <w:t>Opin</w:t>
      </w:r>
      <w:proofErr w:type="spellEnd"/>
      <w:r w:rsidRPr="00E921A3">
        <w:rPr>
          <w:rFonts w:eastAsiaTheme="majorEastAsia" w:cs="Tahoma"/>
          <w:b/>
          <w:i/>
        </w:rPr>
        <w:t xml:space="preserve"> Struct </w:t>
      </w:r>
      <w:proofErr w:type="spellStart"/>
      <w:r w:rsidRPr="00E921A3">
        <w:rPr>
          <w:rFonts w:eastAsiaTheme="majorEastAsia" w:cs="Tahoma"/>
          <w:b/>
          <w:i/>
        </w:rPr>
        <w:t>Biol</w:t>
      </w:r>
      <w:proofErr w:type="spellEnd"/>
      <w:r w:rsidRPr="00E921A3">
        <w:rPr>
          <w:rFonts w:eastAsiaTheme="majorEastAsia" w:cs="Tahoma"/>
          <w:b/>
          <w:i/>
        </w:rPr>
        <w:t xml:space="preserve">, </w:t>
      </w:r>
      <w:r w:rsidRPr="00E921A3">
        <w:rPr>
          <w:rFonts w:eastAsiaTheme="majorEastAsia" w:cs="Tahoma"/>
        </w:rPr>
        <w:t>2021, 69: 78-85.</w:t>
      </w:r>
    </w:p>
    <w:p w14:paraId="16C5275D" w14:textId="77777777" w:rsidR="008B017E" w:rsidRPr="00E921A3" w:rsidRDefault="008B017E" w:rsidP="008B017E">
      <w:pPr>
        <w:pStyle w:val="ListParagraph"/>
        <w:widowControl w:val="0"/>
        <w:autoSpaceDE w:val="0"/>
        <w:autoSpaceDN w:val="0"/>
        <w:adjustRightInd w:val="0"/>
        <w:ind w:left="454"/>
        <w:rPr>
          <w:rFonts w:eastAsiaTheme="majorEastAsia" w:cs="Tahoma"/>
        </w:rPr>
      </w:pPr>
    </w:p>
    <w:p w14:paraId="5954EF8C" w14:textId="77777777" w:rsidR="00B570AC" w:rsidRPr="00E921A3" w:rsidRDefault="00B570AC" w:rsidP="00B570AC">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rPr>
        <w:t xml:space="preserve">H. Kaur, R. P. Jakob, J. K. </w:t>
      </w:r>
      <w:proofErr w:type="spellStart"/>
      <w:r w:rsidRPr="00E921A3">
        <w:rPr>
          <w:rFonts w:eastAsiaTheme="majorEastAsia" w:cs="Tahoma"/>
        </w:rPr>
        <w:t>Marzinek</w:t>
      </w:r>
      <w:proofErr w:type="spellEnd"/>
      <w:r w:rsidRPr="00E921A3">
        <w:rPr>
          <w:rFonts w:eastAsiaTheme="majorEastAsia" w:cs="Tahoma"/>
        </w:rPr>
        <w:t xml:space="preserve">, R. Green, Y. Imai, J. R. Bolla, E. </w:t>
      </w:r>
      <w:proofErr w:type="spellStart"/>
      <w:r w:rsidRPr="00E921A3">
        <w:rPr>
          <w:rFonts w:eastAsiaTheme="majorEastAsia" w:cs="Tahoma"/>
        </w:rPr>
        <w:t>Agustoni</w:t>
      </w:r>
      <w:proofErr w:type="spellEnd"/>
      <w:r w:rsidRPr="00E921A3">
        <w:rPr>
          <w:rFonts w:eastAsiaTheme="majorEastAsia" w:cs="Tahoma"/>
        </w:rPr>
        <w:t xml:space="preserve">, C. V. Robinson, </w:t>
      </w:r>
      <w:r w:rsidRPr="00E921A3">
        <w:rPr>
          <w:rFonts w:eastAsiaTheme="majorEastAsia" w:cs="Tahoma"/>
        </w:rPr>
        <w:br/>
      </w:r>
      <w:r w:rsidRPr="00E921A3">
        <w:rPr>
          <w:rFonts w:eastAsiaTheme="majorEastAsia" w:cs="Tahoma"/>
        </w:rPr>
        <w:lastRenderedPageBreak/>
        <w:t>P. J. Bond, K. Lewis, T. Maier and. S. Hiller.</w:t>
      </w:r>
    </w:p>
    <w:p w14:paraId="2A76BE41" w14:textId="77777777" w:rsidR="00B570AC" w:rsidRPr="00E921A3" w:rsidRDefault="00B570AC" w:rsidP="00B570AC">
      <w:pPr>
        <w:pStyle w:val="ListParagraph"/>
        <w:widowControl w:val="0"/>
        <w:autoSpaceDE w:val="0"/>
        <w:autoSpaceDN w:val="0"/>
        <w:adjustRightInd w:val="0"/>
        <w:ind w:left="454"/>
        <w:rPr>
          <w:rFonts w:cs="Tahoma"/>
          <w:b/>
          <w:color w:val="222222"/>
          <w:shd w:val="clear" w:color="auto" w:fill="FFFFFF"/>
        </w:rPr>
      </w:pPr>
      <w:r w:rsidRPr="00E921A3">
        <w:rPr>
          <w:rFonts w:eastAsiaTheme="majorEastAsia" w:cs="Tahoma"/>
        </w:rPr>
        <w:t xml:space="preserve">The antibiotic </w:t>
      </w:r>
      <w:proofErr w:type="spellStart"/>
      <w:r w:rsidRPr="00E921A3">
        <w:rPr>
          <w:rFonts w:eastAsiaTheme="majorEastAsia" w:cs="Tahoma"/>
        </w:rPr>
        <w:t>darobactin</w:t>
      </w:r>
      <w:proofErr w:type="spellEnd"/>
      <w:r w:rsidRPr="00E921A3">
        <w:rPr>
          <w:rFonts w:eastAsiaTheme="majorEastAsia" w:cs="Tahoma"/>
        </w:rPr>
        <w:t xml:space="preserve"> mimics a β-strand to inhibit outer membrane </w:t>
      </w:r>
      <w:proofErr w:type="spellStart"/>
      <w:r w:rsidRPr="00E921A3">
        <w:rPr>
          <w:rFonts w:eastAsiaTheme="majorEastAsia" w:cs="Tahoma"/>
        </w:rPr>
        <w:t>insertase</w:t>
      </w:r>
      <w:proofErr w:type="spellEnd"/>
      <w:r w:rsidRPr="00E921A3">
        <w:rPr>
          <w:rFonts w:eastAsiaTheme="majorEastAsia" w:cs="Tahoma"/>
        </w:rPr>
        <w:t>.</w:t>
      </w:r>
      <w:r w:rsidRPr="00E921A3">
        <w:rPr>
          <w:rFonts w:eastAsiaTheme="majorEastAsia" w:cs="Tahoma"/>
        </w:rPr>
        <w:br/>
      </w:r>
      <w:r w:rsidRPr="00E921A3">
        <w:rPr>
          <w:rFonts w:cs="Tahoma"/>
          <w:b/>
          <w:i/>
          <w:iCs/>
          <w:color w:val="222222"/>
          <w:shd w:val="clear" w:color="auto" w:fill="FFFFFF"/>
        </w:rPr>
        <w:t xml:space="preserve">Nature, </w:t>
      </w:r>
      <w:r w:rsidRPr="00E921A3">
        <w:rPr>
          <w:rFonts w:cs="Tahoma"/>
          <w:i/>
          <w:iCs/>
          <w:color w:val="222222"/>
          <w:shd w:val="clear" w:color="auto" w:fill="FFFFFF"/>
        </w:rPr>
        <w:t>2021,</w:t>
      </w:r>
      <w:r w:rsidRPr="00E921A3">
        <w:rPr>
          <w:rFonts w:cs="Tahoma"/>
          <w:color w:val="222222"/>
          <w:shd w:val="clear" w:color="auto" w:fill="FFFFFF"/>
        </w:rPr>
        <w:t> </w:t>
      </w:r>
      <w:r w:rsidRPr="00E921A3">
        <w:rPr>
          <w:rFonts w:cs="Tahoma"/>
          <w:bCs/>
          <w:color w:val="222222"/>
          <w:shd w:val="clear" w:color="auto" w:fill="FFFFFF"/>
        </w:rPr>
        <w:t>593: </w:t>
      </w:r>
      <w:r w:rsidRPr="00E921A3">
        <w:rPr>
          <w:rFonts w:cs="Tahoma"/>
          <w:color w:val="222222"/>
          <w:shd w:val="clear" w:color="auto" w:fill="FFFFFF"/>
        </w:rPr>
        <w:t>125–129.</w:t>
      </w:r>
    </w:p>
    <w:p w14:paraId="2AF2ABA0" w14:textId="77777777" w:rsidR="00B570AC" w:rsidRPr="00E921A3" w:rsidRDefault="00B570AC" w:rsidP="00B570AC">
      <w:pPr>
        <w:pStyle w:val="ListParagraph"/>
        <w:widowControl w:val="0"/>
        <w:autoSpaceDE w:val="0"/>
        <w:autoSpaceDN w:val="0"/>
        <w:adjustRightInd w:val="0"/>
        <w:ind w:left="454"/>
        <w:rPr>
          <w:rFonts w:eastAsiaTheme="majorEastAsia" w:cs="Tahoma"/>
        </w:rPr>
      </w:pPr>
    </w:p>
    <w:p w14:paraId="7963222C" w14:textId="5ACAA397" w:rsidR="004A24D8" w:rsidRPr="00E921A3" w:rsidRDefault="004A24D8" w:rsidP="004A24D8">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rPr>
        <w:t>D. Wu and C. V. Robinson.</w:t>
      </w:r>
    </w:p>
    <w:p w14:paraId="6B22E107" w14:textId="77777777" w:rsidR="004A24D8" w:rsidRPr="00E921A3" w:rsidRDefault="004A24D8" w:rsidP="004A24D8">
      <w:pPr>
        <w:pStyle w:val="ListParagraph"/>
        <w:widowControl w:val="0"/>
        <w:autoSpaceDE w:val="0"/>
        <w:autoSpaceDN w:val="0"/>
        <w:adjustRightInd w:val="0"/>
        <w:ind w:left="454"/>
        <w:rPr>
          <w:rFonts w:eastAsiaTheme="majorEastAsia" w:cs="Tahoma"/>
        </w:rPr>
      </w:pPr>
      <w:r w:rsidRPr="00E921A3">
        <w:rPr>
          <w:rFonts w:eastAsiaTheme="majorEastAsia" w:cs="Tahoma"/>
        </w:rPr>
        <w:t>Connecting ‘multi-omics’ approaches to endogenous protein complexes.</w:t>
      </w:r>
    </w:p>
    <w:p w14:paraId="341FAAE0" w14:textId="77777777" w:rsidR="004A24D8" w:rsidRPr="00E921A3" w:rsidRDefault="004A24D8" w:rsidP="004A24D8">
      <w:pPr>
        <w:pStyle w:val="ListParagraph"/>
        <w:widowControl w:val="0"/>
        <w:autoSpaceDE w:val="0"/>
        <w:autoSpaceDN w:val="0"/>
        <w:adjustRightInd w:val="0"/>
        <w:ind w:left="454"/>
        <w:rPr>
          <w:rFonts w:eastAsiaTheme="majorEastAsia" w:cs="Tahoma"/>
        </w:rPr>
      </w:pPr>
      <w:r w:rsidRPr="00E921A3">
        <w:rPr>
          <w:rFonts w:eastAsiaTheme="majorEastAsia" w:cs="Tahoma"/>
          <w:b/>
          <w:i/>
        </w:rPr>
        <w:t>Trends Chem,</w:t>
      </w:r>
      <w:r w:rsidRPr="00E921A3">
        <w:rPr>
          <w:rFonts w:eastAsiaTheme="majorEastAsia" w:cs="Tahoma"/>
        </w:rPr>
        <w:t xml:space="preserve"> 2021, 3(6): 445-455.</w:t>
      </w:r>
    </w:p>
    <w:p w14:paraId="7030DD01" w14:textId="77777777" w:rsidR="004A24D8" w:rsidRPr="00E921A3" w:rsidRDefault="004A24D8" w:rsidP="004A24D8">
      <w:pPr>
        <w:pStyle w:val="ListParagraph"/>
        <w:widowControl w:val="0"/>
        <w:autoSpaceDE w:val="0"/>
        <w:autoSpaceDN w:val="0"/>
        <w:adjustRightInd w:val="0"/>
        <w:ind w:left="454"/>
        <w:rPr>
          <w:rFonts w:eastAsiaTheme="majorEastAsia" w:cs="Tahoma"/>
        </w:rPr>
      </w:pPr>
    </w:p>
    <w:p w14:paraId="11852CDE" w14:textId="7A74DC35" w:rsidR="00AA4492" w:rsidRPr="00E921A3" w:rsidRDefault="00AA4492" w:rsidP="00AA4492">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rPr>
        <w:t xml:space="preserve">F. </w:t>
      </w:r>
      <w:proofErr w:type="spellStart"/>
      <w:r w:rsidRPr="00E921A3">
        <w:rPr>
          <w:rFonts w:eastAsiaTheme="majorEastAsia" w:cs="Tahoma"/>
        </w:rPr>
        <w:t>Fiorentino</w:t>
      </w:r>
      <w:proofErr w:type="spellEnd"/>
      <w:r w:rsidRPr="00E921A3">
        <w:rPr>
          <w:rFonts w:eastAsiaTheme="majorEastAsia" w:cs="Tahoma"/>
        </w:rPr>
        <w:t xml:space="preserve">, J. B. Sauer, X. Qiu, R. A. Corey, C. K. Cassidy, B. </w:t>
      </w:r>
      <w:proofErr w:type="spellStart"/>
      <w:r w:rsidRPr="00E921A3">
        <w:rPr>
          <w:rFonts w:eastAsiaTheme="majorEastAsia" w:cs="Tahoma"/>
        </w:rPr>
        <w:t>Mynors</w:t>
      </w:r>
      <w:proofErr w:type="spellEnd"/>
      <w:r w:rsidRPr="00E921A3">
        <w:rPr>
          <w:rFonts w:eastAsiaTheme="majorEastAsia" w:cs="Tahoma"/>
        </w:rPr>
        <w:t xml:space="preserve">-Wallis, S. Mehmood, </w:t>
      </w:r>
      <w:r w:rsidRPr="00E921A3">
        <w:rPr>
          <w:rFonts w:eastAsiaTheme="majorEastAsia" w:cs="Tahoma"/>
        </w:rPr>
        <w:br/>
        <w:t xml:space="preserve">J. R. Bolla, P. J. </w:t>
      </w:r>
      <w:proofErr w:type="spellStart"/>
      <w:r w:rsidRPr="00E921A3">
        <w:rPr>
          <w:rFonts w:eastAsiaTheme="majorEastAsia" w:cs="Tahoma"/>
        </w:rPr>
        <w:t>Stansfeld</w:t>
      </w:r>
      <w:proofErr w:type="spellEnd"/>
      <w:r w:rsidRPr="00E921A3">
        <w:rPr>
          <w:rFonts w:eastAsiaTheme="majorEastAsia" w:cs="Tahoma"/>
        </w:rPr>
        <w:t xml:space="preserve"> and C. V. Robinson.</w:t>
      </w:r>
    </w:p>
    <w:p w14:paraId="3D16F28D" w14:textId="77777777" w:rsidR="00AA4492" w:rsidRPr="00E921A3" w:rsidRDefault="00AA4492" w:rsidP="00AA4492">
      <w:pPr>
        <w:pStyle w:val="ListParagraph"/>
        <w:widowControl w:val="0"/>
        <w:autoSpaceDE w:val="0"/>
        <w:autoSpaceDN w:val="0"/>
        <w:adjustRightInd w:val="0"/>
        <w:ind w:left="454"/>
        <w:rPr>
          <w:rFonts w:eastAsiaTheme="majorEastAsia" w:cs="Tahoma"/>
          <w:i/>
        </w:rPr>
      </w:pPr>
      <w:r w:rsidRPr="00E921A3">
        <w:rPr>
          <w:rFonts w:eastAsiaTheme="majorEastAsia" w:cs="Tahoma"/>
        </w:rPr>
        <w:t xml:space="preserve">Dynamics of an LPS </w:t>
      </w:r>
      <w:proofErr w:type="spellStart"/>
      <w:r w:rsidRPr="00E921A3">
        <w:rPr>
          <w:rFonts w:eastAsiaTheme="majorEastAsia" w:cs="Tahoma"/>
        </w:rPr>
        <w:t>translocon</w:t>
      </w:r>
      <w:proofErr w:type="spellEnd"/>
      <w:r w:rsidRPr="00E921A3">
        <w:rPr>
          <w:rFonts w:eastAsiaTheme="majorEastAsia" w:cs="Tahoma"/>
        </w:rPr>
        <w:t xml:space="preserve"> induced by substrate and an antimicrobial peptide.</w:t>
      </w:r>
      <w:r w:rsidRPr="00E921A3">
        <w:rPr>
          <w:rFonts w:eastAsiaTheme="majorEastAsia" w:cs="Tahoma"/>
        </w:rPr>
        <w:br/>
      </w:r>
      <w:r w:rsidRPr="00E921A3">
        <w:rPr>
          <w:rFonts w:eastAsiaTheme="majorEastAsia" w:cs="Tahoma"/>
          <w:b/>
          <w:i/>
        </w:rPr>
        <w:t xml:space="preserve">Nat Chem </w:t>
      </w:r>
      <w:proofErr w:type="spellStart"/>
      <w:r w:rsidRPr="00E921A3">
        <w:rPr>
          <w:rFonts w:eastAsiaTheme="majorEastAsia" w:cs="Tahoma"/>
          <w:b/>
          <w:i/>
        </w:rPr>
        <w:t>Biol</w:t>
      </w:r>
      <w:proofErr w:type="spellEnd"/>
      <w:r w:rsidRPr="00E921A3">
        <w:rPr>
          <w:rFonts w:eastAsiaTheme="majorEastAsia" w:cs="Tahoma"/>
          <w:b/>
          <w:i/>
        </w:rPr>
        <w:t>,</w:t>
      </w:r>
      <w:r w:rsidRPr="00E921A3">
        <w:rPr>
          <w:rFonts w:eastAsiaTheme="majorEastAsia" w:cs="Tahoma"/>
        </w:rPr>
        <w:t xml:space="preserve"> 2021, 17(2): 187-195.</w:t>
      </w:r>
    </w:p>
    <w:p w14:paraId="073BD633" w14:textId="1DC98DCE" w:rsidR="006C031F" w:rsidRPr="00E921A3" w:rsidRDefault="006C031F" w:rsidP="008B6D13">
      <w:pPr>
        <w:widowControl w:val="0"/>
        <w:autoSpaceDE w:val="0"/>
        <w:autoSpaceDN w:val="0"/>
        <w:adjustRightInd w:val="0"/>
        <w:rPr>
          <w:rFonts w:eastAsiaTheme="majorEastAsia" w:cs="Tahoma"/>
        </w:rPr>
      </w:pPr>
    </w:p>
    <w:p w14:paraId="4910E7C0" w14:textId="0CC346C3" w:rsidR="0033574C" w:rsidRPr="00E921A3" w:rsidRDefault="0033574C" w:rsidP="0033574C">
      <w:pPr>
        <w:pStyle w:val="ListParagraph"/>
        <w:numPr>
          <w:ilvl w:val="0"/>
          <w:numId w:val="16"/>
        </w:numPr>
        <w:rPr>
          <w:rFonts w:eastAsiaTheme="majorEastAsia" w:cs="Tahoma"/>
        </w:rPr>
      </w:pPr>
      <w:r w:rsidRPr="00E921A3">
        <w:rPr>
          <w:rFonts w:eastAsiaTheme="majorEastAsia" w:cs="Tahoma"/>
        </w:rPr>
        <w:t xml:space="preserve">P. Xu, S. Huang, H. Zhang, C. Mao, X. E. Zhou, X. Cheng, I. A. Simon, D-D. Shen, H-Y. Yen, </w:t>
      </w:r>
      <w:r w:rsidRPr="00E921A3">
        <w:rPr>
          <w:rFonts w:eastAsiaTheme="majorEastAsia" w:cs="Tahoma"/>
        </w:rPr>
        <w:br/>
        <w:t xml:space="preserve">C. V. Robinson, K. </w:t>
      </w:r>
      <w:proofErr w:type="spellStart"/>
      <w:r w:rsidRPr="00E921A3">
        <w:rPr>
          <w:rFonts w:eastAsiaTheme="majorEastAsia" w:cs="Tahoma"/>
        </w:rPr>
        <w:t>Harpsøe</w:t>
      </w:r>
      <w:proofErr w:type="spellEnd"/>
      <w:r w:rsidRPr="00E921A3">
        <w:rPr>
          <w:rFonts w:eastAsiaTheme="majorEastAsia" w:cs="Tahoma"/>
        </w:rPr>
        <w:t xml:space="preserve">, B. </w:t>
      </w:r>
      <w:proofErr w:type="spellStart"/>
      <w:r w:rsidRPr="00E921A3">
        <w:rPr>
          <w:rFonts w:eastAsiaTheme="majorEastAsia" w:cs="Tahoma"/>
        </w:rPr>
        <w:t>Svensson</w:t>
      </w:r>
      <w:proofErr w:type="spellEnd"/>
      <w:r w:rsidRPr="00E921A3">
        <w:rPr>
          <w:rFonts w:eastAsiaTheme="majorEastAsia" w:cs="Tahoma"/>
        </w:rPr>
        <w:t xml:space="preserve">, J. Guo, H. Jiang, D. E. </w:t>
      </w:r>
      <w:proofErr w:type="spellStart"/>
      <w:r w:rsidRPr="00E921A3">
        <w:rPr>
          <w:rFonts w:eastAsiaTheme="majorEastAsia" w:cs="Tahoma"/>
        </w:rPr>
        <w:t>Gloriam</w:t>
      </w:r>
      <w:proofErr w:type="spellEnd"/>
      <w:r w:rsidRPr="00E921A3">
        <w:rPr>
          <w:rFonts w:eastAsiaTheme="majorEastAsia" w:cs="Tahoma"/>
        </w:rPr>
        <w:t xml:space="preserve">, K. Melcher, Y. Jiang, </w:t>
      </w:r>
      <w:r w:rsidRPr="00E921A3">
        <w:rPr>
          <w:rFonts w:eastAsiaTheme="majorEastAsia" w:cs="Tahoma"/>
        </w:rPr>
        <w:br/>
        <w:t>Y. Zhang and H. E. Xu.</w:t>
      </w:r>
      <w:r w:rsidRPr="00E921A3">
        <w:rPr>
          <w:rFonts w:eastAsiaTheme="majorEastAsia" w:cs="Tahoma"/>
        </w:rPr>
        <w:br/>
        <w:t>Structural insights into the lipid and ligand regulation of serotonin receptors.</w:t>
      </w:r>
      <w:r w:rsidRPr="00E921A3">
        <w:rPr>
          <w:rFonts w:eastAsiaTheme="majorEastAsia" w:cs="Tahoma"/>
        </w:rPr>
        <w:br/>
      </w:r>
      <w:r w:rsidRPr="00E921A3">
        <w:rPr>
          <w:rFonts w:eastAsiaTheme="majorEastAsia" w:cs="Tahoma"/>
          <w:b/>
          <w:i/>
        </w:rPr>
        <w:t>Nature</w:t>
      </w:r>
      <w:r w:rsidRPr="00E921A3">
        <w:rPr>
          <w:rFonts w:eastAsiaTheme="majorEastAsia" w:cs="Tahoma"/>
        </w:rPr>
        <w:t>, 2021</w:t>
      </w:r>
      <w:r w:rsidR="00E921A3">
        <w:rPr>
          <w:rFonts w:eastAsiaTheme="majorEastAsia" w:cs="Tahoma"/>
        </w:rPr>
        <w:t>,</w:t>
      </w:r>
      <w:r w:rsidRPr="00E921A3">
        <w:rPr>
          <w:rFonts w:eastAsiaTheme="majorEastAsia" w:cs="Tahoma"/>
        </w:rPr>
        <w:t xml:space="preserve"> 592: 469–473.</w:t>
      </w:r>
    </w:p>
    <w:p w14:paraId="3442FF9D" w14:textId="77777777" w:rsidR="0033574C" w:rsidRDefault="0033574C" w:rsidP="0033574C">
      <w:pPr>
        <w:pStyle w:val="ListParagraph"/>
        <w:widowControl w:val="0"/>
        <w:autoSpaceDE w:val="0"/>
        <w:autoSpaceDN w:val="0"/>
        <w:adjustRightInd w:val="0"/>
        <w:ind w:left="454"/>
        <w:rPr>
          <w:rFonts w:eastAsiaTheme="majorEastAsia" w:cs="Tahoma"/>
        </w:rPr>
      </w:pPr>
    </w:p>
    <w:p w14:paraId="03AD47F8" w14:textId="2098DA6F" w:rsidR="00130B68" w:rsidRPr="00130B68" w:rsidRDefault="00130B68" w:rsidP="00130B68">
      <w:pPr>
        <w:pStyle w:val="ListParagraph"/>
        <w:widowControl w:val="0"/>
        <w:numPr>
          <w:ilvl w:val="0"/>
          <w:numId w:val="16"/>
        </w:numPr>
        <w:autoSpaceDE w:val="0"/>
        <w:autoSpaceDN w:val="0"/>
        <w:adjustRightInd w:val="0"/>
        <w:rPr>
          <w:rFonts w:eastAsiaTheme="majorEastAsia" w:cs="Tahoma"/>
        </w:rPr>
      </w:pPr>
      <w:r w:rsidRPr="00130B68">
        <w:rPr>
          <w:rFonts w:eastAsiaTheme="majorEastAsia" w:cs="Tahoma"/>
        </w:rPr>
        <w:t xml:space="preserve">M. T. </w:t>
      </w:r>
      <w:proofErr w:type="spellStart"/>
      <w:r w:rsidRPr="00130B68">
        <w:rPr>
          <w:rFonts w:eastAsiaTheme="majorEastAsia" w:cs="Tahoma"/>
        </w:rPr>
        <w:t>Agasid</w:t>
      </w:r>
      <w:proofErr w:type="spellEnd"/>
      <w:r w:rsidRPr="00130B68">
        <w:rPr>
          <w:rFonts w:eastAsiaTheme="majorEastAsia" w:cs="Tahoma"/>
        </w:rPr>
        <w:t xml:space="preserve">, L. </w:t>
      </w:r>
      <w:proofErr w:type="spellStart"/>
      <w:r w:rsidRPr="00130B68">
        <w:rPr>
          <w:rFonts w:eastAsiaTheme="majorEastAsia" w:cs="Tahoma"/>
        </w:rPr>
        <w:t>Sørensen</w:t>
      </w:r>
      <w:proofErr w:type="spellEnd"/>
      <w:r w:rsidRPr="00130B68">
        <w:rPr>
          <w:rFonts w:eastAsiaTheme="majorEastAsia" w:cs="Tahoma"/>
        </w:rPr>
        <w:t xml:space="preserve">, L. H. </w:t>
      </w:r>
      <w:proofErr w:type="spellStart"/>
      <w:r w:rsidRPr="00130B68">
        <w:rPr>
          <w:rFonts w:eastAsiaTheme="majorEastAsia" w:cs="Tahoma"/>
        </w:rPr>
        <w:t>Urner</w:t>
      </w:r>
      <w:proofErr w:type="spellEnd"/>
      <w:r w:rsidRPr="00130B68">
        <w:rPr>
          <w:rFonts w:eastAsiaTheme="majorEastAsia" w:cs="Tahoma"/>
        </w:rPr>
        <w:t>, J. Yan and C. V. Robinson.</w:t>
      </w:r>
    </w:p>
    <w:p w14:paraId="29AE9A69" w14:textId="77777777" w:rsidR="00130B68" w:rsidRPr="00130B68" w:rsidRDefault="00130B68" w:rsidP="00130B68">
      <w:pPr>
        <w:pStyle w:val="ListParagraph"/>
        <w:widowControl w:val="0"/>
        <w:autoSpaceDE w:val="0"/>
        <w:autoSpaceDN w:val="0"/>
        <w:adjustRightInd w:val="0"/>
        <w:ind w:left="454"/>
        <w:rPr>
          <w:rFonts w:eastAsiaTheme="majorEastAsia" w:cs="Tahoma"/>
        </w:rPr>
      </w:pPr>
      <w:r w:rsidRPr="00130B68">
        <w:rPr>
          <w:rFonts w:eastAsiaTheme="majorEastAsia" w:cs="Tahoma"/>
        </w:rPr>
        <w:t>The effects of sodium ions on ligand binding and conformational states of G protein-coupled receptors—Insights from mass spectrometry.</w:t>
      </w:r>
    </w:p>
    <w:p w14:paraId="2A667328" w14:textId="77777777" w:rsidR="00130B68" w:rsidRPr="00130B68" w:rsidRDefault="00130B68" w:rsidP="00130B68">
      <w:pPr>
        <w:pStyle w:val="ListParagraph"/>
        <w:widowControl w:val="0"/>
        <w:autoSpaceDE w:val="0"/>
        <w:autoSpaceDN w:val="0"/>
        <w:adjustRightInd w:val="0"/>
        <w:ind w:left="454"/>
        <w:rPr>
          <w:rFonts w:eastAsiaTheme="majorEastAsia" w:cs="Tahoma"/>
        </w:rPr>
      </w:pPr>
      <w:r w:rsidRPr="00130B68">
        <w:rPr>
          <w:rFonts w:eastAsiaTheme="majorEastAsia" w:cs="Tahoma"/>
          <w:b/>
          <w:i/>
        </w:rPr>
        <w:t xml:space="preserve">J. Am. Chem. Soc. </w:t>
      </w:r>
      <w:r w:rsidRPr="00130B68">
        <w:rPr>
          <w:rFonts w:eastAsiaTheme="majorEastAsia" w:cs="Tahoma"/>
        </w:rPr>
        <w:t>2021, 143(11): 4085–4089.</w:t>
      </w:r>
    </w:p>
    <w:p w14:paraId="63C3873B" w14:textId="77777777" w:rsidR="00130B68" w:rsidRDefault="00130B68" w:rsidP="00130B68">
      <w:pPr>
        <w:pStyle w:val="ListParagraph"/>
        <w:widowControl w:val="0"/>
        <w:autoSpaceDE w:val="0"/>
        <w:autoSpaceDN w:val="0"/>
        <w:adjustRightInd w:val="0"/>
        <w:ind w:left="454"/>
        <w:rPr>
          <w:rFonts w:eastAsiaTheme="majorEastAsia" w:cs="Tahoma"/>
        </w:rPr>
      </w:pPr>
    </w:p>
    <w:p w14:paraId="598EF8B6" w14:textId="77777777" w:rsidR="004F6EBE" w:rsidRPr="00DA67ED" w:rsidRDefault="004F6EBE" w:rsidP="004F6EBE">
      <w:pPr>
        <w:pStyle w:val="ListParagraph"/>
        <w:numPr>
          <w:ilvl w:val="0"/>
          <w:numId w:val="16"/>
        </w:numPr>
        <w:rPr>
          <w:rFonts w:eastAsiaTheme="majorEastAsia" w:cs="Tahoma"/>
        </w:rPr>
      </w:pPr>
      <w:r w:rsidRPr="00A23ADE">
        <w:rPr>
          <w:rFonts w:eastAsiaTheme="majorEastAsia" w:cs="Tahoma"/>
          <w:lang w:val="pt-BR"/>
        </w:rPr>
        <w:t xml:space="preserve">K. K. Hoi, J. F. Bada Juarez, P. J. Judge, H-Y. </w:t>
      </w:r>
      <w:r>
        <w:rPr>
          <w:rFonts w:eastAsiaTheme="majorEastAsia" w:cs="Tahoma"/>
        </w:rPr>
        <w:t>Yen, D. Wu, J. Vinals, G.</w:t>
      </w:r>
      <w:r w:rsidRPr="00DA67ED">
        <w:rPr>
          <w:rFonts w:eastAsiaTheme="majorEastAsia" w:cs="Tahoma"/>
        </w:rPr>
        <w:t xml:space="preserve"> F</w:t>
      </w:r>
      <w:r>
        <w:rPr>
          <w:rFonts w:eastAsiaTheme="majorEastAsia" w:cs="Tahoma"/>
        </w:rPr>
        <w:t>. Taylor, A. Watts</w:t>
      </w:r>
      <w:r w:rsidRPr="00DA67ED">
        <w:rPr>
          <w:rFonts w:eastAsiaTheme="majorEastAsia" w:cs="Tahoma"/>
        </w:rPr>
        <w:t xml:space="preserve"> </w:t>
      </w:r>
      <w:r>
        <w:rPr>
          <w:rFonts w:eastAsiaTheme="majorEastAsia" w:cs="Tahoma"/>
        </w:rPr>
        <w:br/>
        <w:t>and C. V. Robinson.</w:t>
      </w:r>
    </w:p>
    <w:p w14:paraId="22049592" w14:textId="4C89CD83" w:rsidR="000874CF" w:rsidRPr="0089160D" w:rsidRDefault="004F6EBE" w:rsidP="0089160D">
      <w:pPr>
        <w:pStyle w:val="ListParagraph"/>
        <w:ind w:left="454"/>
        <w:rPr>
          <w:rFonts w:eastAsiaTheme="majorEastAsia" w:cs="Tahoma"/>
        </w:rPr>
      </w:pPr>
      <w:r>
        <w:rPr>
          <w:rFonts w:eastAsiaTheme="majorEastAsia" w:cs="Tahoma"/>
        </w:rPr>
        <w:t xml:space="preserve">Detergent-free </w:t>
      </w:r>
      <w:proofErr w:type="spellStart"/>
      <w:r>
        <w:rPr>
          <w:rFonts w:eastAsiaTheme="majorEastAsia" w:cs="Tahoma"/>
        </w:rPr>
        <w:t>lipodisq</w:t>
      </w:r>
      <w:proofErr w:type="spellEnd"/>
      <w:r>
        <w:rPr>
          <w:rFonts w:eastAsiaTheme="majorEastAsia" w:cs="Tahoma"/>
        </w:rPr>
        <w:t xml:space="preserve"> nanoparticles facilitate high-resolution mass spectrometry of folded integral membrane p</w:t>
      </w:r>
      <w:r w:rsidRPr="00DA67ED">
        <w:rPr>
          <w:rFonts w:eastAsiaTheme="majorEastAsia" w:cs="Tahoma"/>
        </w:rPr>
        <w:t>roteins</w:t>
      </w:r>
      <w:r>
        <w:rPr>
          <w:rFonts w:eastAsiaTheme="majorEastAsia" w:cs="Tahoma"/>
        </w:rPr>
        <w:t>.</w:t>
      </w:r>
      <w:r>
        <w:rPr>
          <w:rFonts w:eastAsiaTheme="majorEastAsia" w:cs="Tahoma"/>
        </w:rPr>
        <w:br/>
      </w:r>
      <w:r w:rsidRPr="00E24771">
        <w:rPr>
          <w:rFonts w:eastAsiaTheme="majorEastAsia" w:cs="Tahoma"/>
          <w:b/>
          <w:i/>
        </w:rPr>
        <w:t xml:space="preserve">Nano Lett, </w:t>
      </w:r>
      <w:r>
        <w:rPr>
          <w:rFonts w:eastAsiaTheme="majorEastAsia" w:cs="Tahoma"/>
        </w:rPr>
        <w:t>2021, 21(</w:t>
      </w:r>
      <w:r w:rsidRPr="00E24771">
        <w:rPr>
          <w:rFonts w:eastAsiaTheme="majorEastAsia" w:cs="Tahoma"/>
        </w:rPr>
        <w:t>7</w:t>
      </w:r>
      <w:r>
        <w:rPr>
          <w:rFonts w:eastAsiaTheme="majorEastAsia" w:cs="Tahoma"/>
        </w:rPr>
        <w:t>):</w:t>
      </w:r>
      <w:r w:rsidRPr="00E24771">
        <w:rPr>
          <w:rFonts w:eastAsiaTheme="majorEastAsia" w:cs="Tahoma"/>
        </w:rPr>
        <w:t xml:space="preserve"> 2824–2831</w:t>
      </w:r>
      <w:r w:rsidR="0089160D">
        <w:rPr>
          <w:rFonts w:eastAsiaTheme="majorEastAsia" w:cs="Tahoma"/>
        </w:rPr>
        <w:t>.</w:t>
      </w:r>
    </w:p>
    <w:p w14:paraId="3A9C70B6" w14:textId="77777777" w:rsidR="000874CF" w:rsidRDefault="000874CF" w:rsidP="004F6EBE">
      <w:pPr>
        <w:pStyle w:val="ListParagraph"/>
        <w:widowControl w:val="0"/>
        <w:autoSpaceDE w:val="0"/>
        <w:autoSpaceDN w:val="0"/>
        <w:adjustRightInd w:val="0"/>
        <w:ind w:left="454"/>
        <w:rPr>
          <w:rFonts w:eastAsiaTheme="majorEastAsia" w:cs="Tahoma"/>
        </w:rPr>
      </w:pPr>
    </w:p>
    <w:p w14:paraId="26D4905F" w14:textId="7561A057" w:rsidR="002A483A" w:rsidRPr="002A483A" w:rsidRDefault="002A483A" w:rsidP="002A483A">
      <w:pPr>
        <w:pStyle w:val="ListParagraph"/>
        <w:widowControl w:val="0"/>
        <w:numPr>
          <w:ilvl w:val="0"/>
          <w:numId w:val="16"/>
        </w:numPr>
        <w:autoSpaceDE w:val="0"/>
        <w:autoSpaceDN w:val="0"/>
        <w:adjustRightInd w:val="0"/>
        <w:rPr>
          <w:rFonts w:eastAsiaTheme="majorEastAsia" w:cs="Tahoma"/>
        </w:rPr>
      </w:pPr>
      <w:r w:rsidRPr="002A483A">
        <w:rPr>
          <w:rFonts w:eastAsiaTheme="majorEastAsia" w:cs="Tahoma"/>
        </w:rPr>
        <w:t xml:space="preserve">L. M. Miller, L. F. Barnes, S. A. </w:t>
      </w:r>
      <w:proofErr w:type="spellStart"/>
      <w:r w:rsidRPr="002A483A">
        <w:rPr>
          <w:rFonts w:eastAsiaTheme="majorEastAsia" w:cs="Tahoma"/>
        </w:rPr>
        <w:t>Raab</w:t>
      </w:r>
      <w:proofErr w:type="spellEnd"/>
      <w:r w:rsidRPr="002A483A">
        <w:rPr>
          <w:rFonts w:eastAsiaTheme="majorEastAsia" w:cs="Tahoma"/>
        </w:rPr>
        <w:t xml:space="preserve">, B. E. Draper, T. J. El-Baba, C. A. Lutomski, C. V. Robinson, </w:t>
      </w:r>
    </w:p>
    <w:p w14:paraId="43B35F75" w14:textId="77777777" w:rsidR="002A483A" w:rsidRPr="002A483A" w:rsidRDefault="002A483A" w:rsidP="002A483A">
      <w:pPr>
        <w:pStyle w:val="ListParagraph"/>
        <w:widowControl w:val="0"/>
        <w:autoSpaceDE w:val="0"/>
        <w:autoSpaceDN w:val="0"/>
        <w:adjustRightInd w:val="0"/>
        <w:ind w:left="454"/>
        <w:rPr>
          <w:rFonts w:eastAsiaTheme="majorEastAsia" w:cs="Tahoma"/>
        </w:rPr>
      </w:pPr>
      <w:r w:rsidRPr="002A483A">
        <w:rPr>
          <w:rFonts w:eastAsiaTheme="majorEastAsia" w:cs="Tahoma"/>
        </w:rPr>
        <w:t xml:space="preserve">D. E. Clemmer and M. F. </w:t>
      </w:r>
      <w:proofErr w:type="spellStart"/>
      <w:r w:rsidRPr="002A483A">
        <w:rPr>
          <w:rFonts w:eastAsiaTheme="majorEastAsia" w:cs="Tahoma"/>
        </w:rPr>
        <w:t>Jarrold</w:t>
      </w:r>
      <w:proofErr w:type="spellEnd"/>
      <w:r w:rsidRPr="002A483A">
        <w:rPr>
          <w:rFonts w:eastAsiaTheme="majorEastAsia" w:cs="Tahoma"/>
        </w:rPr>
        <w:t>.</w:t>
      </w:r>
    </w:p>
    <w:p w14:paraId="5361E844" w14:textId="77777777" w:rsidR="002A483A" w:rsidRPr="002A483A" w:rsidRDefault="002A483A" w:rsidP="002A483A">
      <w:pPr>
        <w:pStyle w:val="ListParagraph"/>
        <w:widowControl w:val="0"/>
        <w:autoSpaceDE w:val="0"/>
        <w:autoSpaceDN w:val="0"/>
        <w:adjustRightInd w:val="0"/>
        <w:ind w:left="454"/>
        <w:rPr>
          <w:rFonts w:eastAsiaTheme="majorEastAsia" w:cs="Tahoma"/>
        </w:rPr>
      </w:pPr>
      <w:r w:rsidRPr="002A483A">
        <w:rPr>
          <w:rFonts w:eastAsiaTheme="majorEastAsia" w:cs="Tahoma"/>
        </w:rPr>
        <w:t>Heterogeneity of glycan processing on trimeric SARS-CoV-2 spike protein revealed by charge detection mass spectrometry.</w:t>
      </w:r>
    </w:p>
    <w:p w14:paraId="3B07FB32" w14:textId="5801AF0F" w:rsidR="002A483A" w:rsidRDefault="002A483A" w:rsidP="002A483A">
      <w:pPr>
        <w:pStyle w:val="ListParagraph"/>
        <w:widowControl w:val="0"/>
        <w:autoSpaceDE w:val="0"/>
        <w:autoSpaceDN w:val="0"/>
        <w:adjustRightInd w:val="0"/>
        <w:ind w:left="454"/>
        <w:rPr>
          <w:rFonts w:eastAsiaTheme="majorEastAsia" w:cs="Tahoma"/>
        </w:rPr>
      </w:pPr>
      <w:r w:rsidRPr="002A483A">
        <w:rPr>
          <w:rFonts w:eastAsiaTheme="majorEastAsia" w:cs="Tahoma"/>
          <w:b/>
          <w:i/>
        </w:rPr>
        <w:t>J. Am. Chem. Soc.</w:t>
      </w:r>
      <w:r w:rsidRPr="002A483A">
        <w:rPr>
          <w:rFonts w:eastAsiaTheme="majorEastAsia" w:cs="Tahoma"/>
        </w:rPr>
        <w:t xml:space="preserve"> 2021, 143(10): 3959–3966.</w:t>
      </w:r>
    </w:p>
    <w:p w14:paraId="53A5A9D1" w14:textId="77777777" w:rsidR="002A483A" w:rsidRDefault="002A483A" w:rsidP="002A483A">
      <w:pPr>
        <w:pStyle w:val="ListParagraph"/>
        <w:widowControl w:val="0"/>
        <w:autoSpaceDE w:val="0"/>
        <w:autoSpaceDN w:val="0"/>
        <w:adjustRightInd w:val="0"/>
        <w:ind w:left="454"/>
        <w:rPr>
          <w:rFonts w:eastAsiaTheme="majorEastAsia" w:cs="Tahoma"/>
        </w:rPr>
      </w:pPr>
    </w:p>
    <w:p w14:paraId="095DB771" w14:textId="78644DC2" w:rsidR="00625433" w:rsidRDefault="00625433" w:rsidP="00625433">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C. C. </w:t>
      </w:r>
      <w:proofErr w:type="spellStart"/>
      <w:r>
        <w:rPr>
          <w:rFonts w:eastAsiaTheme="majorEastAsia" w:cs="Tahoma"/>
        </w:rPr>
        <w:t>Su</w:t>
      </w:r>
      <w:proofErr w:type="spellEnd"/>
      <w:r>
        <w:rPr>
          <w:rFonts w:eastAsiaTheme="majorEastAsia" w:cs="Tahoma"/>
        </w:rPr>
        <w:t xml:space="preserve">, M. </w:t>
      </w:r>
      <w:proofErr w:type="spellStart"/>
      <w:r>
        <w:rPr>
          <w:rFonts w:eastAsiaTheme="majorEastAsia" w:cs="Tahoma"/>
        </w:rPr>
        <w:t>Lyu</w:t>
      </w:r>
      <w:proofErr w:type="spellEnd"/>
      <w:r>
        <w:rPr>
          <w:rFonts w:eastAsiaTheme="majorEastAsia" w:cs="Tahoma"/>
        </w:rPr>
        <w:t>, C. E. Morgan, J. R. Bolla, C. V. Robinson and E.</w:t>
      </w:r>
      <w:r w:rsidRPr="00CC628D">
        <w:rPr>
          <w:rFonts w:eastAsiaTheme="majorEastAsia" w:cs="Tahoma"/>
        </w:rPr>
        <w:t xml:space="preserve"> W. Yu</w:t>
      </w:r>
      <w:r>
        <w:rPr>
          <w:rFonts w:eastAsiaTheme="majorEastAsia" w:cs="Tahoma"/>
        </w:rPr>
        <w:t>.</w:t>
      </w:r>
      <w:r>
        <w:rPr>
          <w:rFonts w:eastAsiaTheme="majorEastAsia" w:cs="Tahoma"/>
        </w:rPr>
        <w:br/>
      </w:r>
      <w:r w:rsidRPr="00CC628D">
        <w:rPr>
          <w:rFonts w:eastAsiaTheme="majorEastAsia" w:cs="Tahoma"/>
        </w:rPr>
        <w:t>A ‘Build and Retrieve’ methodology to simultaneously solve cryo-EM structures of membrane proteins</w:t>
      </w:r>
      <w:r>
        <w:rPr>
          <w:rFonts w:eastAsiaTheme="majorEastAsia" w:cs="Tahoma"/>
        </w:rPr>
        <w:t>.</w:t>
      </w:r>
      <w:r>
        <w:rPr>
          <w:rFonts w:eastAsiaTheme="majorEastAsia" w:cs="Tahoma"/>
        </w:rPr>
        <w:br/>
      </w:r>
      <w:r w:rsidRPr="00CC628D">
        <w:rPr>
          <w:rFonts w:eastAsiaTheme="majorEastAsia" w:cs="Tahoma"/>
          <w:b/>
          <w:i/>
        </w:rPr>
        <w:t>Nat Methods</w:t>
      </w:r>
      <w:r>
        <w:rPr>
          <w:rFonts w:eastAsiaTheme="majorEastAsia" w:cs="Tahoma"/>
        </w:rPr>
        <w:t>, 2021, 18: 69–75.</w:t>
      </w:r>
    </w:p>
    <w:p w14:paraId="48B633D4" w14:textId="77777777" w:rsidR="00625433" w:rsidRDefault="00625433" w:rsidP="00625433">
      <w:pPr>
        <w:pStyle w:val="ListParagraph"/>
        <w:widowControl w:val="0"/>
        <w:autoSpaceDE w:val="0"/>
        <w:autoSpaceDN w:val="0"/>
        <w:adjustRightInd w:val="0"/>
        <w:ind w:left="454"/>
        <w:rPr>
          <w:rFonts w:eastAsiaTheme="majorEastAsia" w:cs="Tahoma"/>
        </w:rPr>
      </w:pPr>
    </w:p>
    <w:p w14:paraId="485CB703" w14:textId="377AAFFE" w:rsidR="009364D6" w:rsidRDefault="009364D6" w:rsidP="009364D6">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D. A. Gray, J. B. R. White, A. O. Oluwole, P. Rath, A. J. </w:t>
      </w:r>
      <w:proofErr w:type="spellStart"/>
      <w:r>
        <w:rPr>
          <w:rFonts w:eastAsiaTheme="majorEastAsia" w:cs="Tahoma"/>
        </w:rPr>
        <w:t>Glenwright</w:t>
      </w:r>
      <w:proofErr w:type="spellEnd"/>
      <w:r>
        <w:rPr>
          <w:rFonts w:eastAsiaTheme="majorEastAsia" w:cs="Tahoma"/>
        </w:rPr>
        <w:t>, A. Mazur, M. Zahn, A.</w:t>
      </w:r>
      <w:r w:rsidRPr="002B2737">
        <w:rPr>
          <w:rFonts w:eastAsiaTheme="majorEastAsia" w:cs="Tahoma"/>
        </w:rPr>
        <w:t xml:space="preserve"> </w:t>
      </w:r>
      <w:proofErr w:type="spellStart"/>
      <w:r w:rsidRPr="002B2737">
        <w:rPr>
          <w:rFonts w:eastAsiaTheme="majorEastAsia" w:cs="Tahoma"/>
        </w:rPr>
        <w:t>Baslé</w:t>
      </w:r>
      <w:proofErr w:type="spellEnd"/>
      <w:r w:rsidRPr="002B2737">
        <w:rPr>
          <w:rFonts w:eastAsiaTheme="majorEastAsia" w:cs="Tahoma"/>
        </w:rPr>
        <w:t xml:space="preserve">, </w:t>
      </w:r>
      <w:r>
        <w:rPr>
          <w:rFonts w:eastAsiaTheme="majorEastAsia" w:cs="Tahoma"/>
        </w:rPr>
        <w:br/>
        <w:t xml:space="preserve">C. Morland, S. L. Evans, A. </w:t>
      </w:r>
      <w:proofErr w:type="spellStart"/>
      <w:r>
        <w:rPr>
          <w:rFonts w:eastAsiaTheme="majorEastAsia" w:cs="Tahoma"/>
        </w:rPr>
        <w:t>Cartmell</w:t>
      </w:r>
      <w:proofErr w:type="spellEnd"/>
      <w:r>
        <w:rPr>
          <w:rFonts w:eastAsiaTheme="majorEastAsia" w:cs="Tahoma"/>
        </w:rPr>
        <w:t xml:space="preserve">, C. V. Robinson, S. Hiller, N. A. </w:t>
      </w:r>
      <w:proofErr w:type="spellStart"/>
      <w:r>
        <w:rPr>
          <w:rFonts w:eastAsiaTheme="majorEastAsia" w:cs="Tahoma"/>
        </w:rPr>
        <w:t>Ranson</w:t>
      </w:r>
      <w:proofErr w:type="spellEnd"/>
      <w:r>
        <w:rPr>
          <w:rFonts w:eastAsiaTheme="majorEastAsia" w:cs="Tahoma"/>
        </w:rPr>
        <w:t xml:space="preserve">, D. N. </w:t>
      </w:r>
      <w:proofErr w:type="spellStart"/>
      <w:r>
        <w:rPr>
          <w:rFonts w:eastAsiaTheme="majorEastAsia" w:cs="Tahoma"/>
        </w:rPr>
        <w:t>Bolam</w:t>
      </w:r>
      <w:proofErr w:type="spellEnd"/>
      <w:r>
        <w:rPr>
          <w:rFonts w:eastAsiaTheme="majorEastAsia" w:cs="Tahoma"/>
        </w:rPr>
        <w:t xml:space="preserve"> and</w:t>
      </w:r>
      <w:r>
        <w:rPr>
          <w:rFonts w:eastAsiaTheme="majorEastAsia" w:cs="Tahoma"/>
        </w:rPr>
        <w:br/>
        <w:t xml:space="preserve">B. </w:t>
      </w:r>
      <w:r w:rsidRPr="002B2737">
        <w:rPr>
          <w:rFonts w:eastAsiaTheme="majorEastAsia" w:cs="Tahoma"/>
        </w:rPr>
        <w:t>van den Berg</w:t>
      </w:r>
      <w:r>
        <w:rPr>
          <w:rFonts w:eastAsiaTheme="majorEastAsia" w:cs="Tahoma"/>
        </w:rPr>
        <w:t>.</w:t>
      </w:r>
      <w:r>
        <w:rPr>
          <w:rFonts w:eastAsiaTheme="majorEastAsia" w:cs="Tahoma"/>
        </w:rPr>
        <w:br/>
      </w:r>
      <w:r w:rsidRPr="002B2737">
        <w:rPr>
          <w:rFonts w:eastAsiaTheme="majorEastAsia" w:cs="Tahoma"/>
        </w:rPr>
        <w:t xml:space="preserve">Insights into </w:t>
      </w:r>
      <w:proofErr w:type="spellStart"/>
      <w:r w:rsidRPr="002B2737">
        <w:rPr>
          <w:rFonts w:eastAsiaTheme="majorEastAsia" w:cs="Tahoma"/>
        </w:rPr>
        <w:t>SusCD</w:t>
      </w:r>
      <w:proofErr w:type="spellEnd"/>
      <w:r w:rsidRPr="002B2737">
        <w:rPr>
          <w:rFonts w:eastAsiaTheme="majorEastAsia" w:cs="Tahoma"/>
        </w:rPr>
        <w:t>-mediated glycan import by a prominent gut symbiont</w:t>
      </w:r>
      <w:r>
        <w:rPr>
          <w:rFonts w:eastAsiaTheme="majorEastAsia" w:cs="Tahoma"/>
        </w:rPr>
        <w:t>.</w:t>
      </w:r>
      <w:r>
        <w:rPr>
          <w:rFonts w:eastAsiaTheme="majorEastAsia" w:cs="Tahoma"/>
        </w:rPr>
        <w:br/>
      </w:r>
      <w:r w:rsidRPr="002B2737">
        <w:rPr>
          <w:rFonts w:eastAsiaTheme="majorEastAsia" w:cs="Tahoma"/>
          <w:b/>
          <w:i/>
        </w:rPr>
        <w:t xml:space="preserve">Nat </w:t>
      </w:r>
      <w:proofErr w:type="spellStart"/>
      <w:r w:rsidRPr="002B2737">
        <w:rPr>
          <w:rFonts w:eastAsiaTheme="majorEastAsia" w:cs="Tahoma"/>
          <w:b/>
          <w:i/>
        </w:rPr>
        <w:t>Commun</w:t>
      </w:r>
      <w:proofErr w:type="spellEnd"/>
      <w:r w:rsidRPr="002B2737">
        <w:rPr>
          <w:rFonts w:eastAsiaTheme="majorEastAsia" w:cs="Tahoma"/>
          <w:b/>
          <w:i/>
        </w:rPr>
        <w:t>,</w:t>
      </w:r>
      <w:r>
        <w:rPr>
          <w:rFonts w:eastAsiaTheme="majorEastAsia" w:cs="Tahoma"/>
        </w:rPr>
        <w:t xml:space="preserve"> 2021, 12: 44.</w:t>
      </w:r>
    </w:p>
    <w:p w14:paraId="78BE8281" w14:textId="77777777" w:rsidR="004D44A4" w:rsidRDefault="004D44A4" w:rsidP="004D44A4">
      <w:pPr>
        <w:pStyle w:val="ListParagraph"/>
        <w:widowControl w:val="0"/>
        <w:autoSpaceDE w:val="0"/>
        <w:autoSpaceDN w:val="0"/>
        <w:adjustRightInd w:val="0"/>
        <w:ind w:left="454"/>
        <w:rPr>
          <w:rFonts w:eastAsiaTheme="majorEastAsia" w:cs="Tahoma"/>
        </w:rPr>
      </w:pPr>
    </w:p>
    <w:p w14:paraId="1FDBFFCB" w14:textId="77777777" w:rsidR="004D44A4" w:rsidRPr="004D44A4" w:rsidRDefault="004D44A4" w:rsidP="004D44A4">
      <w:pPr>
        <w:pStyle w:val="ListParagraph"/>
        <w:widowControl w:val="0"/>
        <w:numPr>
          <w:ilvl w:val="0"/>
          <w:numId w:val="16"/>
        </w:numPr>
        <w:autoSpaceDE w:val="0"/>
        <w:autoSpaceDN w:val="0"/>
        <w:adjustRightInd w:val="0"/>
        <w:rPr>
          <w:rFonts w:eastAsiaTheme="majorEastAsia" w:cs="Tahoma"/>
        </w:rPr>
      </w:pPr>
      <w:r w:rsidRPr="004D44A4">
        <w:rPr>
          <w:rFonts w:eastAsiaTheme="majorEastAsia" w:cs="Tahoma"/>
        </w:rPr>
        <w:t xml:space="preserve">C. J. </w:t>
      </w:r>
      <w:proofErr w:type="spellStart"/>
      <w:r w:rsidRPr="004D44A4">
        <w:rPr>
          <w:rFonts w:eastAsiaTheme="majorEastAsia" w:cs="Tahoma"/>
        </w:rPr>
        <w:t>Serpell</w:t>
      </w:r>
      <w:proofErr w:type="spellEnd"/>
      <w:r w:rsidRPr="004D44A4">
        <w:rPr>
          <w:rFonts w:eastAsiaTheme="majorEastAsia" w:cs="Tahoma"/>
        </w:rPr>
        <w:t>, A. Y. Park, C. V. Robinson and P. J. Beer.</w:t>
      </w:r>
    </w:p>
    <w:p w14:paraId="55F0C67E" w14:textId="77777777" w:rsidR="004D44A4" w:rsidRPr="004D44A4" w:rsidRDefault="004D44A4" w:rsidP="004D44A4">
      <w:pPr>
        <w:pStyle w:val="ListParagraph"/>
        <w:widowControl w:val="0"/>
        <w:autoSpaceDE w:val="0"/>
        <w:autoSpaceDN w:val="0"/>
        <w:adjustRightInd w:val="0"/>
        <w:ind w:left="454"/>
        <w:rPr>
          <w:rFonts w:eastAsiaTheme="majorEastAsia" w:cs="Tahoma"/>
        </w:rPr>
      </w:pPr>
      <w:r w:rsidRPr="004D44A4">
        <w:rPr>
          <w:rFonts w:eastAsiaTheme="majorEastAsia" w:cs="Tahoma"/>
        </w:rPr>
        <w:t xml:space="preserve">Imidazolium-based </w:t>
      </w:r>
      <w:proofErr w:type="spellStart"/>
      <w:r w:rsidRPr="004D44A4">
        <w:rPr>
          <w:rFonts w:eastAsiaTheme="majorEastAsia" w:cs="Tahoma"/>
        </w:rPr>
        <w:t>catenane</w:t>
      </w:r>
      <w:proofErr w:type="spellEnd"/>
      <w:r w:rsidRPr="004D44A4">
        <w:rPr>
          <w:rFonts w:eastAsiaTheme="majorEastAsia" w:cs="Tahoma"/>
        </w:rPr>
        <w:t xml:space="preserve"> host for bromide recognition in aqueous media.</w:t>
      </w:r>
    </w:p>
    <w:p w14:paraId="10FBAF03" w14:textId="6891BBCA" w:rsidR="004D44A4" w:rsidRDefault="004D44A4" w:rsidP="004D44A4">
      <w:pPr>
        <w:pStyle w:val="ListParagraph"/>
        <w:widowControl w:val="0"/>
        <w:autoSpaceDE w:val="0"/>
        <w:autoSpaceDN w:val="0"/>
        <w:adjustRightInd w:val="0"/>
        <w:ind w:left="454"/>
        <w:rPr>
          <w:rFonts w:eastAsiaTheme="majorEastAsia" w:cs="Tahoma"/>
        </w:rPr>
      </w:pPr>
      <w:r w:rsidRPr="004D44A4">
        <w:rPr>
          <w:rFonts w:eastAsiaTheme="majorEastAsia" w:cs="Tahoma"/>
          <w:b/>
          <w:i/>
        </w:rPr>
        <w:t xml:space="preserve">Chem </w:t>
      </w:r>
      <w:proofErr w:type="spellStart"/>
      <w:r w:rsidRPr="004D44A4">
        <w:rPr>
          <w:rFonts w:eastAsiaTheme="majorEastAsia" w:cs="Tahoma"/>
          <w:b/>
          <w:i/>
        </w:rPr>
        <w:t>Commun</w:t>
      </w:r>
      <w:proofErr w:type="spellEnd"/>
      <w:r w:rsidRPr="004D44A4">
        <w:rPr>
          <w:rFonts w:eastAsiaTheme="majorEastAsia" w:cs="Tahoma"/>
          <w:b/>
          <w:i/>
        </w:rPr>
        <w:t>,</w:t>
      </w:r>
      <w:r w:rsidRPr="004D44A4">
        <w:rPr>
          <w:rFonts w:eastAsiaTheme="majorEastAsia" w:cs="Tahoma"/>
        </w:rPr>
        <w:t xml:space="preserve"> 2021, 57: 101-104.</w:t>
      </w:r>
    </w:p>
    <w:p w14:paraId="39DE2D78" w14:textId="2012950B" w:rsidR="00C00441" w:rsidRDefault="00C00441">
      <w:pPr>
        <w:rPr>
          <w:rFonts w:eastAsiaTheme="majorEastAsia" w:cs="Tahoma"/>
          <w:b/>
          <w:i/>
        </w:rPr>
      </w:pPr>
      <w:r>
        <w:rPr>
          <w:rFonts w:eastAsiaTheme="majorEastAsia" w:cs="Tahoma"/>
          <w:b/>
          <w:i/>
        </w:rPr>
        <w:br w:type="page"/>
      </w:r>
    </w:p>
    <w:p w14:paraId="26E3CD2C" w14:textId="6672228F" w:rsidR="009364D6" w:rsidRDefault="009364D6" w:rsidP="009364D6">
      <w:pPr>
        <w:pStyle w:val="ListParagraph"/>
        <w:widowControl w:val="0"/>
        <w:autoSpaceDE w:val="0"/>
        <w:autoSpaceDN w:val="0"/>
        <w:adjustRightInd w:val="0"/>
        <w:ind w:left="454"/>
        <w:jc w:val="center"/>
        <w:rPr>
          <w:rFonts w:eastAsiaTheme="majorEastAsia" w:cs="Tahoma"/>
        </w:rPr>
      </w:pPr>
      <w:r w:rsidRPr="00604045">
        <w:rPr>
          <w:rFonts w:eastAsiaTheme="majorEastAsia" w:cs="Tahoma"/>
          <w:b/>
          <w:sz w:val="24"/>
          <w:szCs w:val="24"/>
          <w:u w:val="single"/>
        </w:rPr>
        <w:lastRenderedPageBreak/>
        <w:t>2020</w:t>
      </w:r>
    </w:p>
    <w:p w14:paraId="0342E8C8" w14:textId="77777777" w:rsidR="009364D6" w:rsidRDefault="009364D6" w:rsidP="009364D6">
      <w:pPr>
        <w:pStyle w:val="ListParagraph"/>
        <w:widowControl w:val="0"/>
        <w:autoSpaceDE w:val="0"/>
        <w:autoSpaceDN w:val="0"/>
        <w:adjustRightInd w:val="0"/>
        <w:ind w:left="454"/>
        <w:rPr>
          <w:rFonts w:eastAsiaTheme="majorEastAsia" w:cs="Tahoma"/>
        </w:rPr>
      </w:pPr>
    </w:p>
    <w:p w14:paraId="7756093E" w14:textId="42271ED7" w:rsidR="002F3913" w:rsidRDefault="002F3913" w:rsidP="00FE6903">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T. J. El-Baba, C. A. Lutomski, A. L. </w:t>
      </w:r>
      <w:proofErr w:type="spellStart"/>
      <w:r>
        <w:rPr>
          <w:rFonts w:eastAsiaTheme="majorEastAsia" w:cs="Tahoma"/>
        </w:rPr>
        <w:t>Kantsadi</w:t>
      </w:r>
      <w:proofErr w:type="spellEnd"/>
      <w:r>
        <w:rPr>
          <w:rFonts w:eastAsiaTheme="majorEastAsia" w:cs="Tahoma"/>
        </w:rPr>
        <w:t xml:space="preserve">, T. R. </w:t>
      </w:r>
      <w:proofErr w:type="spellStart"/>
      <w:r>
        <w:rPr>
          <w:rFonts w:eastAsiaTheme="majorEastAsia" w:cs="Tahoma"/>
        </w:rPr>
        <w:t>Malla</w:t>
      </w:r>
      <w:proofErr w:type="spellEnd"/>
      <w:r>
        <w:rPr>
          <w:rFonts w:eastAsiaTheme="majorEastAsia" w:cs="Tahoma"/>
        </w:rPr>
        <w:t>, T. John, V. Mikhailov, J. R. Bolla</w:t>
      </w:r>
      <w:r w:rsidRPr="002F3913">
        <w:rPr>
          <w:rFonts w:eastAsiaTheme="majorEastAsia" w:cs="Tahoma"/>
        </w:rPr>
        <w:t xml:space="preserve">, </w:t>
      </w:r>
      <w:r>
        <w:rPr>
          <w:rFonts w:eastAsiaTheme="majorEastAsia" w:cs="Tahoma"/>
        </w:rPr>
        <w:br/>
        <w:t xml:space="preserve">C. J. Schofield, N. Zitzmann, I </w:t>
      </w:r>
      <w:proofErr w:type="spellStart"/>
      <w:r>
        <w:rPr>
          <w:rFonts w:eastAsiaTheme="majorEastAsia" w:cs="Tahoma"/>
        </w:rPr>
        <w:t>Vakonakis</w:t>
      </w:r>
      <w:proofErr w:type="spellEnd"/>
      <w:r>
        <w:rPr>
          <w:rFonts w:eastAsiaTheme="majorEastAsia" w:cs="Tahoma"/>
        </w:rPr>
        <w:t xml:space="preserve"> and C. V. Robinson.</w:t>
      </w:r>
      <w:r>
        <w:rPr>
          <w:rFonts w:eastAsiaTheme="majorEastAsia" w:cs="Tahoma"/>
        </w:rPr>
        <w:br/>
        <w:t xml:space="preserve">Allosteric inhibition of the SARS-CoV-2 main protease: Insights from mass </w:t>
      </w:r>
      <w:proofErr w:type="gramStart"/>
      <w:r>
        <w:rPr>
          <w:rFonts w:eastAsiaTheme="majorEastAsia" w:cs="Tahoma"/>
        </w:rPr>
        <w:t>spectrometry based</w:t>
      </w:r>
      <w:proofErr w:type="gramEnd"/>
      <w:r>
        <w:rPr>
          <w:rFonts w:eastAsiaTheme="majorEastAsia" w:cs="Tahoma"/>
        </w:rPr>
        <w:t xml:space="preserve"> a</w:t>
      </w:r>
      <w:r w:rsidRPr="002F3913">
        <w:rPr>
          <w:rFonts w:eastAsiaTheme="majorEastAsia" w:cs="Tahoma"/>
        </w:rPr>
        <w:t>ssays</w:t>
      </w:r>
      <w:r>
        <w:rPr>
          <w:rFonts w:eastAsiaTheme="majorEastAsia" w:cs="Tahoma"/>
        </w:rPr>
        <w:t>.</w:t>
      </w:r>
      <w:r>
        <w:rPr>
          <w:rFonts w:eastAsiaTheme="majorEastAsia" w:cs="Tahoma"/>
        </w:rPr>
        <w:br/>
      </w:r>
      <w:proofErr w:type="spellStart"/>
      <w:r>
        <w:rPr>
          <w:rFonts w:eastAsiaTheme="majorEastAsia" w:cs="Tahoma"/>
          <w:b/>
          <w:i/>
        </w:rPr>
        <w:t>Angew</w:t>
      </w:r>
      <w:proofErr w:type="spellEnd"/>
      <w:r>
        <w:rPr>
          <w:rFonts w:eastAsiaTheme="majorEastAsia" w:cs="Tahoma"/>
          <w:b/>
          <w:i/>
        </w:rPr>
        <w:t xml:space="preserve"> Chem Int Ed</w:t>
      </w:r>
      <w:r w:rsidRPr="003202C1">
        <w:rPr>
          <w:rFonts w:eastAsiaTheme="majorEastAsia" w:cs="Tahoma"/>
          <w:b/>
          <w:i/>
        </w:rPr>
        <w:t>,</w:t>
      </w:r>
      <w:r w:rsidR="00FE6903">
        <w:rPr>
          <w:rFonts w:eastAsiaTheme="majorEastAsia" w:cs="Tahoma"/>
          <w:b/>
          <w:i/>
        </w:rPr>
        <w:t xml:space="preserve"> </w:t>
      </w:r>
      <w:r w:rsidR="00FE6903" w:rsidRPr="00FE6903">
        <w:rPr>
          <w:rFonts w:eastAsiaTheme="majorEastAsia" w:cs="Tahoma"/>
        </w:rPr>
        <w:t xml:space="preserve">2020, 59(52): </w:t>
      </w:r>
      <w:r w:rsidR="00FE6903">
        <w:rPr>
          <w:rFonts w:eastAsiaTheme="majorEastAsia" w:cs="Tahoma"/>
        </w:rPr>
        <w:t>23544-</w:t>
      </w:r>
      <w:r w:rsidR="00FE6903" w:rsidRPr="00FE6903">
        <w:rPr>
          <w:rFonts w:eastAsiaTheme="majorEastAsia" w:cs="Tahoma"/>
        </w:rPr>
        <w:t>23548</w:t>
      </w:r>
      <w:r w:rsidR="00FE6903">
        <w:rPr>
          <w:rFonts w:eastAsiaTheme="majorEastAsia" w:cs="Tahoma"/>
        </w:rPr>
        <w:t>.</w:t>
      </w:r>
    </w:p>
    <w:p w14:paraId="7BF179F1" w14:textId="77777777" w:rsidR="00FE6903" w:rsidRPr="00FE6903" w:rsidRDefault="00FE6903" w:rsidP="00FE6903">
      <w:pPr>
        <w:pStyle w:val="ListParagraph"/>
        <w:widowControl w:val="0"/>
        <w:autoSpaceDE w:val="0"/>
        <w:autoSpaceDN w:val="0"/>
        <w:adjustRightInd w:val="0"/>
        <w:ind w:left="454"/>
        <w:rPr>
          <w:rFonts w:eastAsiaTheme="majorEastAsia" w:cs="Tahoma"/>
        </w:rPr>
      </w:pPr>
    </w:p>
    <w:p w14:paraId="64B73F8F" w14:textId="75FC9E69" w:rsidR="00FD65BF"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D. S. </w:t>
      </w:r>
      <w:proofErr w:type="spellStart"/>
      <w:r>
        <w:rPr>
          <w:rFonts w:eastAsiaTheme="majorEastAsia" w:cs="Tahoma"/>
        </w:rPr>
        <w:t>Chorev</w:t>
      </w:r>
      <w:proofErr w:type="spellEnd"/>
      <w:r>
        <w:rPr>
          <w:rFonts w:eastAsiaTheme="majorEastAsia" w:cs="Tahoma"/>
        </w:rPr>
        <w:t xml:space="preserve"> and C. V. Robinson.</w:t>
      </w:r>
    </w:p>
    <w:p w14:paraId="650E344D" w14:textId="77777777" w:rsidR="00FD65BF" w:rsidRDefault="00FD65BF" w:rsidP="00FD65BF">
      <w:pPr>
        <w:pStyle w:val="ListParagraph"/>
        <w:widowControl w:val="0"/>
        <w:autoSpaceDE w:val="0"/>
        <w:autoSpaceDN w:val="0"/>
        <w:adjustRightInd w:val="0"/>
        <w:ind w:left="454"/>
        <w:rPr>
          <w:rFonts w:eastAsiaTheme="majorEastAsia" w:cs="Tahoma"/>
        </w:rPr>
      </w:pPr>
      <w:r w:rsidRPr="00A7061A">
        <w:rPr>
          <w:rFonts w:eastAsiaTheme="majorEastAsia" w:cs="Tahoma"/>
        </w:rPr>
        <w:t>The importance of the membrane for biophysical measurements.</w:t>
      </w:r>
      <w:r>
        <w:rPr>
          <w:rFonts w:eastAsiaTheme="majorEastAsia" w:cs="Tahoma"/>
        </w:rPr>
        <w:br/>
      </w:r>
      <w:r w:rsidRPr="00A7061A">
        <w:rPr>
          <w:rFonts w:eastAsiaTheme="majorEastAsia" w:cs="Tahoma"/>
          <w:b/>
          <w:i/>
        </w:rPr>
        <w:t xml:space="preserve">Nat Chem </w:t>
      </w:r>
      <w:proofErr w:type="spellStart"/>
      <w:r w:rsidRPr="00A7061A">
        <w:rPr>
          <w:rFonts w:eastAsiaTheme="majorEastAsia" w:cs="Tahoma"/>
          <w:b/>
          <w:i/>
        </w:rPr>
        <w:t>Biol</w:t>
      </w:r>
      <w:proofErr w:type="spellEnd"/>
      <w:r>
        <w:rPr>
          <w:rFonts w:eastAsiaTheme="majorEastAsia" w:cs="Tahoma"/>
        </w:rPr>
        <w:t xml:space="preserve">, 2020, </w:t>
      </w:r>
      <w:r w:rsidRPr="00A7061A">
        <w:rPr>
          <w:rFonts w:eastAsiaTheme="majorEastAsia" w:cs="Tahoma"/>
        </w:rPr>
        <w:t>16(12):</w:t>
      </w:r>
      <w:r>
        <w:rPr>
          <w:rFonts w:eastAsiaTheme="majorEastAsia" w:cs="Tahoma"/>
        </w:rPr>
        <w:t xml:space="preserve"> </w:t>
      </w:r>
      <w:r w:rsidRPr="00A7061A">
        <w:rPr>
          <w:rFonts w:eastAsiaTheme="majorEastAsia" w:cs="Tahoma"/>
        </w:rPr>
        <w:t>1285-1292</w:t>
      </w:r>
      <w:r>
        <w:rPr>
          <w:rFonts w:eastAsiaTheme="majorEastAsia" w:cs="Tahoma"/>
        </w:rPr>
        <w:t>.</w:t>
      </w:r>
    </w:p>
    <w:p w14:paraId="6CF968A1" w14:textId="77777777" w:rsidR="00FD65BF" w:rsidRDefault="00FD65BF" w:rsidP="00FD65BF">
      <w:pPr>
        <w:pStyle w:val="ListParagraph"/>
        <w:widowControl w:val="0"/>
        <w:autoSpaceDE w:val="0"/>
        <w:autoSpaceDN w:val="0"/>
        <w:adjustRightInd w:val="0"/>
        <w:ind w:left="454"/>
        <w:rPr>
          <w:rFonts w:eastAsiaTheme="majorEastAsia" w:cs="Tahoma"/>
        </w:rPr>
      </w:pPr>
    </w:p>
    <w:p w14:paraId="1CED1B22" w14:textId="77777777" w:rsidR="00FD65BF"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t>I. Winkelmann</w:t>
      </w:r>
      <w:r w:rsidRPr="00606C64">
        <w:rPr>
          <w:rFonts w:eastAsiaTheme="majorEastAsia" w:cs="Tahoma"/>
        </w:rPr>
        <w:t xml:space="preserve">, </w:t>
      </w:r>
      <w:r>
        <w:rPr>
          <w:rFonts w:eastAsiaTheme="majorEastAsia" w:cs="Tahoma"/>
        </w:rPr>
        <w:t>R. Matsuoka</w:t>
      </w:r>
      <w:r w:rsidRPr="00606C64">
        <w:rPr>
          <w:rFonts w:eastAsiaTheme="majorEastAsia" w:cs="Tahoma"/>
        </w:rPr>
        <w:t xml:space="preserve">, </w:t>
      </w:r>
      <w:r>
        <w:rPr>
          <w:rFonts w:eastAsiaTheme="majorEastAsia" w:cs="Tahoma"/>
        </w:rPr>
        <w:t>P. F. Meier</w:t>
      </w:r>
      <w:r w:rsidRPr="00606C64">
        <w:rPr>
          <w:rFonts w:eastAsiaTheme="majorEastAsia" w:cs="Tahoma"/>
        </w:rPr>
        <w:t xml:space="preserve">, </w:t>
      </w:r>
      <w:r>
        <w:rPr>
          <w:rFonts w:eastAsiaTheme="majorEastAsia" w:cs="Tahoma"/>
        </w:rPr>
        <w:t>D. Shutin</w:t>
      </w:r>
      <w:r w:rsidRPr="00606C64">
        <w:rPr>
          <w:rFonts w:eastAsiaTheme="majorEastAsia" w:cs="Tahoma"/>
        </w:rPr>
        <w:t xml:space="preserve">, </w:t>
      </w:r>
      <w:r>
        <w:rPr>
          <w:rFonts w:eastAsiaTheme="majorEastAsia" w:cs="Tahoma"/>
        </w:rPr>
        <w:t>C. Zhang</w:t>
      </w:r>
      <w:r w:rsidRPr="00606C64">
        <w:rPr>
          <w:rFonts w:eastAsiaTheme="majorEastAsia" w:cs="Tahoma"/>
        </w:rPr>
        <w:t xml:space="preserve">, </w:t>
      </w:r>
      <w:r>
        <w:rPr>
          <w:rFonts w:eastAsiaTheme="majorEastAsia" w:cs="Tahoma"/>
        </w:rPr>
        <w:t>L. Orellana</w:t>
      </w:r>
      <w:r w:rsidRPr="00606C64">
        <w:rPr>
          <w:rFonts w:eastAsiaTheme="majorEastAsia" w:cs="Tahoma"/>
        </w:rPr>
        <w:t xml:space="preserve">, </w:t>
      </w:r>
      <w:r>
        <w:rPr>
          <w:rFonts w:eastAsiaTheme="majorEastAsia" w:cs="Tahoma"/>
        </w:rPr>
        <w:t>R. Sexton</w:t>
      </w:r>
      <w:r w:rsidRPr="00606C64">
        <w:rPr>
          <w:rFonts w:eastAsiaTheme="majorEastAsia" w:cs="Tahoma"/>
        </w:rPr>
        <w:t xml:space="preserve">, </w:t>
      </w:r>
      <w:r>
        <w:rPr>
          <w:rFonts w:eastAsiaTheme="majorEastAsia" w:cs="Tahoma"/>
        </w:rPr>
        <w:t xml:space="preserve">M. </w:t>
      </w:r>
      <w:proofErr w:type="spellStart"/>
      <w:r>
        <w:rPr>
          <w:rFonts w:eastAsiaTheme="majorEastAsia" w:cs="Tahoma"/>
        </w:rPr>
        <w:t>Landreh</w:t>
      </w:r>
      <w:proofErr w:type="spellEnd"/>
      <w:r w:rsidRPr="00606C64">
        <w:rPr>
          <w:rFonts w:eastAsiaTheme="majorEastAsia" w:cs="Tahoma"/>
        </w:rPr>
        <w:t xml:space="preserve">, </w:t>
      </w:r>
      <w:r>
        <w:rPr>
          <w:rFonts w:eastAsiaTheme="majorEastAsia" w:cs="Tahoma"/>
        </w:rPr>
        <w:br/>
        <w:t>C. V. Robinson</w:t>
      </w:r>
      <w:r w:rsidRPr="00606C64">
        <w:rPr>
          <w:rFonts w:eastAsiaTheme="majorEastAsia" w:cs="Tahoma"/>
        </w:rPr>
        <w:t xml:space="preserve">, </w:t>
      </w:r>
      <w:r>
        <w:rPr>
          <w:rFonts w:eastAsiaTheme="majorEastAsia" w:cs="Tahoma"/>
        </w:rPr>
        <w:t xml:space="preserve">O. </w:t>
      </w:r>
      <w:proofErr w:type="spellStart"/>
      <w:r>
        <w:rPr>
          <w:rFonts w:eastAsiaTheme="majorEastAsia" w:cs="Tahoma"/>
        </w:rPr>
        <w:t>Beckstein</w:t>
      </w:r>
      <w:proofErr w:type="spellEnd"/>
      <w:r>
        <w:rPr>
          <w:rFonts w:eastAsiaTheme="majorEastAsia" w:cs="Tahoma"/>
        </w:rPr>
        <w:t xml:space="preserve"> and D. Drew.</w:t>
      </w:r>
      <w:r>
        <w:rPr>
          <w:rFonts w:eastAsiaTheme="majorEastAsia" w:cs="Tahoma"/>
        </w:rPr>
        <w:br/>
      </w:r>
      <w:r w:rsidRPr="00466D28">
        <w:rPr>
          <w:rFonts w:eastAsiaTheme="majorEastAsia" w:cs="Tahoma"/>
        </w:rPr>
        <w:t>Structure and elevator mechanism of the mammalian sodium/proton exchanger NHE9.</w:t>
      </w:r>
      <w:r>
        <w:rPr>
          <w:rFonts w:eastAsiaTheme="majorEastAsia" w:cs="Tahoma"/>
        </w:rPr>
        <w:br/>
      </w:r>
      <w:r w:rsidRPr="00466D28">
        <w:rPr>
          <w:rFonts w:eastAsiaTheme="majorEastAsia" w:cs="Tahoma"/>
          <w:b/>
          <w:i/>
        </w:rPr>
        <w:t>EMBO J</w:t>
      </w:r>
      <w:r>
        <w:rPr>
          <w:rFonts w:eastAsiaTheme="majorEastAsia" w:cs="Tahoma"/>
        </w:rPr>
        <w:t xml:space="preserve">, </w:t>
      </w:r>
      <w:r w:rsidRPr="00466D28">
        <w:rPr>
          <w:rFonts w:eastAsiaTheme="majorEastAsia" w:cs="Tahoma"/>
        </w:rPr>
        <w:t>(2020)</w:t>
      </w:r>
      <w:r>
        <w:rPr>
          <w:rFonts w:eastAsiaTheme="majorEastAsia" w:cs="Tahoma"/>
        </w:rPr>
        <w:t xml:space="preserve">, </w:t>
      </w:r>
      <w:r w:rsidRPr="00466D28">
        <w:rPr>
          <w:rFonts w:eastAsiaTheme="majorEastAsia" w:cs="Tahoma"/>
        </w:rPr>
        <w:t>e105908</w:t>
      </w:r>
      <w:r>
        <w:rPr>
          <w:rFonts w:eastAsiaTheme="majorEastAsia" w:cs="Tahoma"/>
        </w:rPr>
        <w:t>.</w:t>
      </w:r>
    </w:p>
    <w:p w14:paraId="4F36A996" w14:textId="77777777" w:rsidR="00FD65BF" w:rsidRPr="00466D28" w:rsidRDefault="00FD65BF" w:rsidP="00FD65BF">
      <w:pPr>
        <w:pStyle w:val="ListParagraph"/>
        <w:widowControl w:val="0"/>
        <w:autoSpaceDE w:val="0"/>
        <w:autoSpaceDN w:val="0"/>
        <w:adjustRightInd w:val="0"/>
        <w:ind w:left="454"/>
        <w:rPr>
          <w:rFonts w:eastAsiaTheme="majorEastAsia" w:cs="Tahoma"/>
        </w:rPr>
      </w:pPr>
    </w:p>
    <w:p w14:paraId="7F14CF35" w14:textId="77777777" w:rsidR="00FD65BF" w:rsidRDefault="00FD65BF" w:rsidP="00FD65BF">
      <w:pPr>
        <w:pStyle w:val="ListParagraph"/>
        <w:widowControl w:val="0"/>
        <w:numPr>
          <w:ilvl w:val="0"/>
          <w:numId w:val="16"/>
        </w:numPr>
        <w:autoSpaceDE w:val="0"/>
        <w:autoSpaceDN w:val="0"/>
        <w:adjustRightInd w:val="0"/>
        <w:rPr>
          <w:rFonts w:eastAsiaTheme="majorEastAsia" w:cs="Tahoma"/>
        </w:rPr>
      </w:pPr>
      <w:r w:rsidRPr="00A23ADE">
        <w:rPr>
          <w:rFonts w:eastAsiaTheme="majorEastAsia" w:cs="Tahoma"/>
          <w:lang w:val="de-DE"/>
        </w:rPr>
        <w:t>L. Wang, D. Wu, C. V. Robinson, H. Wu and T-M. Fu.</w:t>
      </w:r>
      <w:r w:rsidRPr="00A23ADE">
        <w:rPr>
          <w:rFonts w:eastAsiaTheme="majorEastAsia" w:cs="Tahoma"/>
          <w:lang w:val="de-DE"/>
        </w:rPr>
        <w:br/>
      </w:r>
      <w:r>
        <w:rPr>
          <w:rFonts w:eastAsiaTheme="majorEastAsia" w:cs="Tahoma"/>
        </w:rPr>
        <w:t>Structures of a complete h</w:t>
      </w:r>
      <w:r w:rsidRPr="008A31E6">
        <w:rPr>
          <w:rFonts w:eastAsiaTheme="majorEastAsia" w:cs="Tahoma"/>
        </w:rPr>
        <w:t>uma</w:t>
      </w:r>
      <w:r>
        <w:rPr>
          <w:rFonts w:eastAsiaTheme="majorEastAsia" w:cs="Tahoma"/>
        </w:rPr>
        <w:t>n V-ATPase reveal mechanisms of its a</w:t>
      </w:r>
      <w:r w:rsidRPr="008A31E6">
        <w:rPr>
          <w:rFonts w:eastAsiaTheme="majorEastAsia" w:cs="Tahoma"/>
        </w:rPr>
        <w:t>ssembly.</w:t>
      </w:r>
      <w:r>
        <w:rPr>
          <w:rFonts w:eastAsiaTheme="majorEastAsia" w:cs="Tahoma"/>
        </w:rPr>
        <w:br/>
      </w:r>
      <w:r w:rsidRPr="008A31E6">
        <w:rPr>
          <w:rFonts w:eastAsiaTheme="majorEastAsia" w:cs="Tahoma"/>
          <w:b/>
          <w:i/>
        </w:rPr>
        <w:t>Mol Cell,</w:t>
      </w:r>
      <w:r>
        <w:rPr>
          <w:rFonts w:eastAsiaTheme="majorEastAsia" w:cs="Tahoma"/>
        </w:rPr>
        <w:t xml:space="preserve"> 2020,</w:t>
      </w:r>
      <w:r w:rsidRPr="008A31E6">
        <w:rPr>
          <w:rFonts w:eastAsiaTheme="majorEastAsia" w:cs="Tahoma"/>
        </w:rPr>
        <w:t xml:space="preserve"> 80(3):</w:t>
      </w:r>
      <w:r>
        <w:rPr>
          <w:rFonts w:eastAsiaTheme="majorEastAsia" w:cs="Tahoma"/>
        </w:rPr>
        <w:t xml:space="preserve"> </w:t>
      </w:r>
      <w:r w:rsidRPr="008A31E6">
        <w:rPr>
          <w:rFonts w:eastAsiaTheme="majorEastAsia" w:cs="Tahoma"/>
        </w:rPr>
        <w:t>501-511.e3</w:t>
      </w:r>
      <w:r>
        <w:rPr>
          <w:rFonts w:eastAsiaTheme="majorEastAsia" w:cs="Tahoma"/>
        </w:rPr>
        <w:t>.</w:t>
      </w:r>
    </w:p>
    <w:p w14:paraId="5C5E1DC9" w14:textId="77777777" w:rsidR="00FD65BF" w:rsidRDefault="00FD65BF" w:rsidP="00FD65BF">
      <w:pPr>
        <w:pStyle w:val="ListParagraph"/>
        <w:widowControl w:val="0"/>
        <w:autoSpaceDE w:val="0"/>
        <w:autoSpaceDN w:val="0"/>
        <w:adjustRightInd w:val="0"/>
        <w:ind w:left="454"/>
        <w:rPr>
          <w:rFonts w:eastAsiaTheme="majorEastAsia" w:cs="Tahoma"/>
        </w:rPr>
      </w:pPr>
    </w:p>
    <w:p w14:paraId="21A999D6" w14:textId="77777777" w:rsidR="00FD65BF" w:rsidRDefault="00FD65BF" w:rsidP="00FD65BF">
      <w:pPr>
        <w:pStyle w:val="ListParagraph"/>
        <w:widowControl w:val="0"/>
        <w:numPr>
          <w:ilvl w:val="0"/>
          <w:numId w:val="16"/>
        </w:numPr>
        <w:autoSpaceDE w:val="0"/>
        <w:autoSpaceDN w:val="0"/>
        <w:adjustRightInd w:val="0"/>
        <w:rPr>
          <w:rFonts w:eastAsiaTheme="majorEastAsia" w:cs="Tahoma"/>
        </w:rPr>
      </w:pPr>
      <w:r w:rsidRPr="00A23ADE">
        <w:rPr>
          <w:rFonts w:eastAsiaTheme="majorEastAsia" w:cs="Tahoma"/>
          <w:lang w:val="de-DE"/>
        </w:rPr>
        <w:t>L. H. Urner, K. Goltsche, M. Selent, I. Liko, M-P. Schweder, C. V. Robinson, K. Pagel and R. Haag.</w:t>
      </w:r>
      <w:r w:rsidRPr="00A23ADE">
        <w:rPr>
          <w:rFonts w:eastAsiaTheme="majorEastAsia" w:cs="Tahoma"/>
          <w:lang w:val="de-DE"/>
        </w:rPr>
        <w:br/>
      </w:r>
      <w:r w:rsidRPr="006A4E3A">
        <w:rPr>
          <w:rFonts w:eastAsiaTheme="majorEastAsia" w:cs="Tahoma"/>
        </w:rPr>
        <w:t xml:space="preserve">Dendritic </w:t>
      </w:r>
      <w:proofErr w:type="spellStart"/>
      <w:r w:rsidRPr="006A4E3A">
        <w:rPr>
          <w:rFonts w:eastAsiaTheme="majorEastAsia" w:cs="Tahoma"/>
        </w:rPr>
        <w:t>oligoglycerol</w:t>
      </w:r>
      <w:proofErr w:type="spellEnd"/>
      <w:r w:rsidRPr="006A4E3A">
        <w:rPr>
          <w:rFonts w:eastAsiaTheme="majorEastAsia" w:cs="Tahoma"/>
        </w:rPr>
        <w:t xml:space="preserve"> </w:t>
      </w:r>
      <w:proofErr w:type="spellStart"/>
      <w:r w:rsidRPr="006A4E3A">
        <w:rPr>
          <w:rFonts w:eastAsiaTheme="majorEastAsia" w:cs="Tahoma"/>
        </w:rPr>
        <w:t>regioisomer</w:t>
      </w:r>
      <w:proofErr w:type="spellEnd"/>
      <w:r w:rsidRPr="006A4E3A">
        <w:rPr>
          <w:rFonts w:eastAsiaTheme="majorEastAsia" w:cs="Tahoma"/>
        </w:rPr>
        <w:t xml:space="preserve"> mixtures and their utility for membrane protein research.</w:t>
      </w:r>
      <w:r>
        <w:rPr>
          <w:rFonts w:eastAsiaTheme="majorEastAsia" w:cs="Tahoma"/>
        </w:rPr>
        <w:br/>
      </w:r>
      <w:r w:rsidRPr="006A4E3A">
        <w:rPr>
          <w:rFonts w:eastAsiaTheme="majorEastAsia" w:cs="Tahoma"/>
          <w:b/>
          <w:i/>
        </w:rPr>
        <w:t>Chem Eur J,</w:t>
      </w:r>
      <w:r>
        <w:rPr>
          <w:rFonts w:eastAsiaTheme="majorEastAsia" w:cs="Tahoma"/>
        </w:rPr>
        <w:t xml:space="preserve"> 2020, </w:t>
      </w:r>
      <w:r w:rsidRPr="00A7061A">
        <w:rPr>
          <w:rFonts w:eastAsiaTheme="majorEastAsia" w:cs="Tahoma"/>
          <w:i/>
        </w:rPr>
        <w:t>in press</w:t>
      </w:r>
      <w:r>
        <w:rPr>
          <w:rFonts w:eastAsiaTheme="majorEastAsia" w:cs="Tahoma"/>
        </w:rPr>
        <w:br/>
      </w:r>
    </w:p>
    <w:p w14:paraId="027F7D37" w14:textId="32873FEF" w:rsidR="00FD65BF"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t>H-Y. Yen, I. Liko, J. Gault, D. Wu, W. B. Struwe and C. V. Robinson.</w:t>
      </w:r>
      <w:r>
        <w:rPr>
          <w:rFonts w:eastAsiaTheme="majorEastAsia" w:cs="Tahoma"/>
        </w:rPr>
        <w:br/>
        <w:t xml:space="preserve">Correlating </w:t>
      </w:r>
      <w:proofErr w:type="spellStart"/>
      <w:r>
        <w:rPr>
          <w:rFonts w:eastAsiaTheme="majorEastAsia" w:cs="Tahoma"/>
        </w:rPr>
        <w:t>glycoforms</w:t>
      </w:r>
      <w:proofErr w:type="spellEnd"/>
      <w:r>
        <w:rPr>
          <w:rFonts w:eastAsiaTheme="majorEastAsia" w:cs="Tahoma"/>
        </w:rPr>
        <w:t xml:space="preserve"> of DC-SIGN with stability using a combination of enzymatic digestion and ion mobility m</w:t>
      </w:r>
      <w:r w:rsidRPr="009B7B1F">
        <w:rPr>
          <w:rFonts w:eastAsiaTheme="majorEastAsia" w:cs="Tahoma"/>
        </w:rPr>
        <w:t>a</w:t>
      </w:r>
      <w:r>
        <w:rPr>
          <w:rFonts w:eastAsiaTheme="majorEastAsia" w:cs="Tahoma"/>
        </w:rPr>
        <w:t>ss s</w:t>
      </w:r>
      <w:r w:rsidRPr="009B7B1F">
        <w:rPr>
          <w:rFonts w:eastAsiaTheme="majorEastAsia" w:cs="Tahoma"/>
        </w:rPr>
        <w:t>pectrometry</w:t>
      </w:r>
      <w:r>
        <w:rPr>
          <w:rFonts w:eastAsiaTheme="majorEastAsia" w:cs="Tahoma"/>
        </w:rPr>
        <w:t>.</w:t>
      </w:r>
      <w:r>
        <w:rPr>
          <w:rFonts w:eastAsiaTheme="majorEastAsia" w:cs="Tahoma"/>
        </w:rPr>
        <w:br/>
      </w:r>
      <w:proofErr w:type="spellStart"/>
      <w:r w:rsidR="002F3913">
        <w:rPr>
          <w:rFonts w:eastAsiaTheme="majorEastAsia" w:cs="Tahoma"/>
          <w:b/>
          <w:i/>
        </w:rPr>
        <w:t>Angew</w:t>
      </w:r>
      <w:proofErr w:type="spellEnd"/>
      <w:r w:rsidR="002F3913">
        <w:rPr>
          <w:rFonts w:eastAsiaTheme="majorEastAsia" w:cs="Tahoma"/>
          <w:b/>
          <w:i/>
        </w:rPr>
        <w:t xml:space="preserve"> Chem Int Ed</w:t>
      </w:r>
      <w:r w:rsidRPr="003202C1">
        <w:rPr>
          <w:rFonts w:eastAsiaTheme="majorEastAsia" w:cs="Tahoma"/>
          <w:b/>
          <w:i/>
        </w:rPr>
        <w:t>,</w:t>
      </w:r>
      <w:r>
        <w:rPr>
          <w:rFonts w:eastAsiaTheme="majorEastAsia" w:cs="Tahoma"/>
        </w:rPr>
        <w:t xml:space="preserve"> 2020, </w:t>
      </w:r>
      <w:r w:rsidRPr="008263D5">
        <w:rPr>
          <w:rFonts w:eastAsiaTheme="majorEastAsia" w:cs="Tahoma"/>
        </w:rPr>
        <w:t>132(36):</w:t>
      </w:r>
      <w:r>
        <w:rPr>
          <w:rFonts w:eastAsiaTheme="majorEastAsia" w:cs="Tahoma"/>
        </w:rPr>
        <w:t xml:space="preserve"> </w:t>
      </w:r>
      <w:r w:rsidRPr="008263D5">
        <w:rPr>
          <w:rFonts w:eastAsiaTheme="majorEastAsia" w:cs="Tahoma"/>
        </w:rPr>
        <w:t>15690-15694</w:t>
      </w:r>
      <w:r>
        <w:rPr>
          <w:rFonts w:eastAsiaTheme="majorEastAsia" w:cs="Tahoma"/>
        </w:rPr>
        <w:t>.</w:t>
      </w:r>
    </w:p>
    <w:p w14:paraId="38D3CAC6" w14:textId="77777777" w:rsidR="00FD65BF" w:rsidRDefault="00FD65BF" w:rsidP="00FD65BF">
      <w:pPr>
        <w:pStyle w:val="ListParagraph"/>
        <w:widowControl w:val="0"/>
        <w:autoSpaceDE w:val="0"/>
        <w:autoSpaceDN w:val="0"/>
        <w:adjustRightInd w:val="0"/>
        <w:ind w:left="454"/>
        <w:rPr>
          <w:rFonts w:eastAsiaTheme="majorEastAsia" w:cs="Tahoma"/>
        </w:rPr>
      </w:pPr>
    </w:p>
    <w:p w14:paraId="63A8E5C8" w14:textId="77777777" w:rsidR="00FD65BF" w:rsidRDefault="00FD65BF" w:rsidP="00FD65BF">
      <w:pPr>
        <w:pStyle w:val="ListParagraph"/>
        <w:widowControl w:val="0"/>
        <w:numPr>
          <w:ilvl w:val="0"/>
          <w:numId w:val="16"/>
        </w:numPr>
        <w:autoSpaceDE w:val="0"/>
        <w:autoSpaceDN w:val="0"/>
        <w:adjustRightInd w:val="0"/>
        <w:rPr>
          <w:rFonts w:eastAsiaTheme="majorEastAsia" w:cs="Tahoma"/>
        </w:rPr>
      </w:pPr>
      <w:r w:rsidRPr="008263D5">
        <w:rPr>
          <w:rFonts w:eastAsiaTheme="majorEastAsia" w:cs="Tahoma"/>
        </w:rPr>
        <w:t xml:space="preserve">M. A. McDowell, M. </w:t>
      </w:r>
      <w:proofErr w:type="spellStart"/>
      <w:r w:rsidRPr="008263D5">
        <w:rPr>
          <w:rFonts w:eastAsiaTheme="majorEastAsia" w:cs="Tahoma"/>
        </w:rPr>
        <w:t>Heimes</w:t>
      </w:r>
      <w:proofErr w:type="spellEnd"/>
      <w:r w:rsidRPr="008263D5">
        <w:rPr>
          <w:rFonts w:eastAsiaTheme="majorEastAsia" w:cs="Tahoma"/>
        </w:rPr>
        <w:t xml:space="preserve">, F. </w:t>
      </w:r>
      <w:proofErr w:type="spellStart"/>
      <w:r w:rsidRPr="008263D5">
        <w:rPr>
          <w:rFonts w:eastAsiaTheme="majorEastAsia" w:cs="Tahoma"/>
        </w:rPr>
        <w:t>Fiorentino</w:t>
      </w:r>
      <w:proofErr w:type="spellEnd"/>
      <w:r w:rsidRPr="008263D5">
        <w:rPr>
          <w:rFonts w:eastAsiaTheme="majorEastAsia" w:cs="Tahoma"/>
        </w:rPr>
        <w:t xml:space="preserve">, S. Mehmood, A Farkas, J. Coy-Vergara, D. Wu, J. R. Bolla, V. Schmid, R. Heinze, K. Wild, D. </w:t>
      </w:r>
      <w:proofErr w:type="spellStart"/>
      <w:r w:rsidRPr="008263D5">
        <w:rPr>
          <w:rFonts w:eastAsiaTheme="majorEastAsia" w:cs="Tahoma"/>
        </w:rPr>
        <w:t>Flemming</w:t>
      </w:r>
      <w:proofErr w:type="spellEnd"/>
      <w:r w:rsidRPr="008263D5">
        <w:rPr>
          <w:rFonts w:eastAsiaTheme="majorEastAsia" w:cs="Tahoma"/>
        </w:rPr>
        <w:t xml:space="preserve">, S. Pfeffer, B </w:t>
      </w:r>
      <w:proofErr w:type="spellStart"/>
      <w:r w:rsidRPr="008263D5">
        <w:rPr>
          <w:rFonts w:eastAsiaTheme="majorEastAsia" w:cs="Tahoma"/>
        </w:rPr>
        <w:t>Schwappach</w:t>
      </w:r>
      <w:proofErr w:type="spellEnd"/>
      <w:r w:rsidRPr="008263D5">
        <w:rPr>
          <w:rFonts w:eastAsiaTheme="majorEastAsia" w:cs="Tahoma"/>
        </w:rPr>
        <w:t>, C. V. Robinson and</w:t>
      </w:r>
      <w:r w:rsidRPr="008263D5">
        <w:rPr>
          <w:rFonts w:eastAsiaTheme="majorEastAsia" w:cs="Tahoma"/>
        </w:rPr>
        <w:br/>
        <w:t xml:space="preserve">I. Sinning. </w:t>
      </w:r>
      <w:r>
        <w:rPr>
          <w:rFonts w:eastAsiaTheme="majorEastAsia" w:cs="Tahoma"/>
        </w:rPr>
        <w:br/>
        <w:t>Structural b</w:t>
      </w:r>
      <w:r w:rsidRPr="00682283">
        <w:rPr>
          <w:rFonts w:eastAsiaTheme="majorEastAsia" w:cs="Tahoma"/>
        </w:rPr>
        <w:t xml:space="preserve">asis of </w:t>
      </w:r>
      <w:r>
        <w:rPr>
          <w:rFonts w:eastAsiaTheme="majorEastAsia" w:cs="Tahoma"/>
        </w:rPr>
        <w:t xml:space="preserve">tail-anchored membrane protein biogenesis by the GET </w:t>
      </w:r>
      <w:proofErr w:type="spellStart"/>
      <w:r>
        <w:rPr>
          <w:rFonts w:eastAsiaTheme="majorEastAsia" w:cs="Tahoma"/>
        </w:rPr>
        <w:t>insertase</w:t>
      </w:r>
      <w:proofErr w:type="spellEnd"/>
      <w:r>
        <w:rPr>
          <w:rFonts w:eastAsiaTheme="majorEastAsia" w:cs="Tahoma"/>
        </w:rPr>
        <w:t xml:space="preserve"> c</w:t>
      </w:r>
      <w:r w:rsidRPr="00682283">
        <w:rPr>
          <w:rFonts w:eastAsiaTheme="majorEastAsia" w:cs="Tahoma"/>
        </w:rPr>
        <w:t>omplex.</w:t>
      </w:r>
      <w:r>
        <w:rPr>
          <w:rFonts w:eastAsiaTheme="majorEastAsia" w:cs="Tahoma"/>
        </w:rPr>
        <w:br/>
      </w:r>
      <w:r w:rsidRPr="008900E1">
        <w:rPr>
          <w:rFonts w:eastAsiaTheme="majorEastAsia" w:cs="Tahoma"/>
          <w:b/>
          <w:i/>
        </w:rPr>
        <w:t>Mol Cell,</w:t>
      </w:r>
      <w:r>
        <w:rPr>
          <w:rFonts w:eastAsiaTheme="majorEastAsia" w:cs="Tahoma"/>
        </w:rPr>
        <w:t xml:space="preserve"> 2020, 80(1): 72-86.e7.</w:t>
      </w:r>
    </w:p>
    <w:p w14:paraId="61842476" w14:textId="77777777" w:rsidR="00FD65BF" w:rsidRDefault="00FD65BF" w:rsidP="00FD65BF">
      <w:pPr>
        <w:pStyle w:val="ListParagraph"/>
        <w:widowControl w:val="0"/>
        <w:autoSpaceDE w:val="0"/>
        <w:autoSpaceDN w:val="0"/>
        <w:adjustRightInd w:val="0"/>
        <w:ind w:left="454"/>
        <w:rPr>
          <w:rFonts w:eastAsiaTheme="majorEastAsia" w:cs="Tahoma"/>
        </w:rPr>
      </w:pPr>
    </w:p>
    <w:p w14:paraId="7CD70E7A" w14:textId="7AB812D4" w:rsidR="00FD65BF" w:rsidRDefault="00FD65BF" w:rsidP="00FD65BF">
      <w:pPr>
        <w:pStyle w:val="ListParagraph"/>
        <w:widowControl w:val="0"/>
        <w:numPr>
          <w:ilvl w:val="0"/>
          <w:numId w:val="16"/>
        </w:numPr>
        <w:autoSpaceDE w:val="0"/>
        <w:autoSpaceDN w:val="0"/>
        <w:adjustRightInd w:val="0"/>
        <w:rPr>
          <w:rStyle w:val="ng-binding"/>
          <w:rFonts w:eastAsiaTheme="majorEastAsia" w:cs="Tahoma"/>
        </w:rPr>
      </w:pPr>
      <w:r w:rsidRPr="008263D5">
        <w:rPr>
          <w:rFonts w:eastAsiaTheme="majorEastAsia" w:cs="Tahoma"/>
        </w:rPr>
        <w:t xml:space="preserve">J. R. Bolla, A. C. Howes, F. </w:t>
      </w:r>
      <w:proofErr w:type="spellStart"/>
      <w:r w:rsidRPr="008263D5">
        <w:rPr>
          <w:rFonts w:eastAsiaTheme="majorEastAsia" w:cs="Tahoma"/>
        </w:rPr>
        <w:t>Fiorentino</w:t>
      </w:r>
      <w:proofErr w:type="spellEnd"/>
      <w:r w:rsidRPr="008263D5">
        <w:rPr>
          <w:rFonts w:eastAsiaTheme="majorEastAsia" w:cs="Tahoma"/>
        </w:rPr>
        <w:t xml:space="preserve"> and C. V. Robinson.</w:t>
      </w:r>
      <w:r w:rsidRPr="008263D5">
        <w:rPr>
          <w:rFonts w:eastAsiaTheme="majorEastAsia" w:cs="Tahoma"/>
        </w:rPr>
        <w:br/>
        <w:t xml:space="preserve">Assembly and regulation of the chlorhexidine specific efflux pump </w:t>
      </w:r>
      <w:proofErr w:type="spellStart"/>
      <w:r w:rsidRPr="008263D5">
        <w:rPr>
          <w:rFonts w:eastAsiaTheme="majorEastAsia" w:cs="Tahoma"/>
        </w:rPr>
        <w:t>AceI</w:t>
      </w:r>
      <w:proofErr w:type="spellEnd"/>
      <w:r w:rsidRPr="008263D5">
        <w:rPr>
          <w:rFonts w:eastAsiaTheme="majorEastAsia" w:cs="Tahoma"/>
        </w:rPr>
        <w:t>.</w:t>
      </w:r>
      <w:r w:rsidRPr="008263D5">
        <w:rPr>
          <w:rFonts w:eastAsiaTheme="majorEastAsia" w:cs="Tahoma"/>
        </w:rPr>
        <w:br/>
      </w:r>
      <w:r w:rsidRPr="008263D5">
        <w:rPr>
          <w:rStyle w:val="ng-binding"/>
          <w:rFonts w:eastAsiaTheme="majorEastAsia" w:cs="Tahoma"/>
          <w:b/>
          <w:i/>
        </w:rPr>
        <w:t xml:space="preserve">Proc Natl </w:t>
      </w:r>
      <w:proofErr w:type="spellStart"/>
      <w:r w:rsidRPr="008263D5">
        <w:rPr>
          <w:rStyle w:val="ng-binding"/>
          <w:rFonts w:eastAsiaTheme="majorEastAsia" w:cs="Tahoma"/>
          <w:b/>
          <w:i/>
        </w:rPr>
        <w:t>Acad</w:t>
      </w:r>
      <w:proofErr w:type="spellEnd"/>
      <w:r w:rsidRPr="008263D5">
        <w:rPr>
          <w:rStyle w:val="ng-binding"/>
          <w:rFonts w:eastAsiaTheme="majorEastAsia" w:cs="Tahoma"/>
          <w:b/>
          <w:i/>
        </w:rPr>
        <w:t xml:space="preserve"> Sci USA, </w:t>
      </w:r>
      <w:r w:rsidRPr="008263D5">
        <w:rPr>
          <w:rStyle w:val="ng-binding"/>
          <w:rFonts w:eastAsiaTheme="majorEastAsia" w:cs="Tahoma"/>
        </w:rPr>
        <w:t xml:space="preserve">2020, </w:t>
      </w:r>
      <w:r>
        <w:rPr>
          <w:rStyle w:val="ng-binding"/>
          <w:rFonts w:eastAsiaTheme="majorEastAsia" w:cs="Tahoma"/>
        </w:rPr>
        <w:t xml:space="preserve">117(29): </w:t>
      </w:r>
      <w:r w:rsidRPr="00AA1293">
        <w:rPr>
          <w:rStyle w:val="ng-binding"/>
          <w:rFonts w:eastAsiaTheme="majorEastAsia" w:cs="Tahoma"/>
        </w:rPr>
        <w:t>17011–17018</w:t>
      </w:r>
      <w:r>
        <w:rPr>
          <w:rStyle w:val="ng-binding"/>
          <w:rFonts w:eastAsiaTheme="majorEastAsia" w:cs="Tahoma"/>
        </w:rPr>
        <w:t>.</w:t>
      </w:r>
    </w:p>
    <w:p w14:paraId="02B759A3" w14:textId="77777777" w:rsidR="00336219" w:rsidRPr="008263D5" w:rsidRDefault="00336219" w:rsidP="00336219">
      <w:pPr>
        <w:pStyle w:val="ListParagraph"/>
        <w:widowControl w:val="0"/>
        <w:autoSpaceDE w:val="0"/>
        <w:autoSpaceDN w:val="0"/>
        <w:adjustRightInd w:val="0"/>
        <w:ind w:left="454"/>
        <w:rPr>
          <w:rStyle w:val="ng-binding"/>
          <w:rFonts w:eastAsiaTheme="majorEastAsia" w:cs="Tahoma"/>
        </w:rPr>
      </w:pPr>
    </w:p>
    <w:p w14:paraId="56FBBB37" w14:textId="77777777" w:rsidR="00336219" w:rsidRPr="00A23ADE" w:rsidRDefault="00336219" w:rsidP="00336219">
      <w:pPr>
        <w:pStyle w:val="ListParagraph"/>
        <w:widowControl w:val="0"/>
        <w:numPr>
          <w:ilvl w:val="0"/>
          <w:numId w:val="16"/>
        </w:numPr>
        <w:autoSpaceDE w:val="0"/>
        <w:autoSpaceDN w:val="0"/>
        <w:adjustRightInd w:val="0"/>
        <w:rPr>
          <w:rFonts w:eastAsiaTheme="majorEastAsia" w:cs="Tahoma"/>
          <w:lang w:val="pt-BR"/>
        </w:rPr>
      </w:pPr>
      <w:r w:rsidRPr="00A23ADE">
        <w:rPr>
          <w:rFonts w:eastAsiaTheme="majorEastAsia" w:cs="Tahoma"/>
          <w:lang w:val="pt-BR"/>
        </w:rPr>
        <w:t>J. D. Seixas,  B. B. Sousa, M. C. Marques, A. Guerreiro, R. Traquete, T. Rodrigues,</w:t>
      </w:r>
    </w:p>
    <w:p w14:paraId="124A20AC" w14:textId="77777777" w:rsidR="00336219" w:rsidRPr="00A23ADE" w:rsidRDefault="00336219" w:rsidP="00336219">
      <w:pPr>
        <w:pStyle w:val="ListParagraph"/>
        <w:widowControl w:val="0"/>
        <w:autoSpaceDE w:val="0"/>
        <w:autoSpaceDN w:val="0"/>
        <w:adjustRightInd w:val="0"/>
        <w:ind w:left="454"/>
        <w:rPr>
          <w:rFonts w:eastAsiaTheme="majorEastAsia" w:cs="Tahoma"/>
          <w:lang w:val="pt-BR"/>
        </w:rPr>
      </w:pPr>
      <w:r w:rsidRPr="00A23ADE">
        <w:rPr>
          <w:rFonts w:eastAsiaTheme="majorEastAsia" w:cs="Tahoma"/>
          <w:lang w:val="pt-BR"/>
        </w:rPr>
        <w:t xml:space="preserve">I. S. Albuquerque, M. F. Q. Sousa, A. R. Lemos, P. M. F. Sousa, T. M. Bandeiras, </w:t>
      </w:r>
    </w:p>
    <w:p w14:paraId="40D42B58" w14:textId="77777777" w:rsidR="00336219" w:rsidRPr="00A23ADE" w:rsidRDefault="00336219" w:rsidP="00336219">
      <w:pPr>
        <w:pStyle w:val="ListParagraph"/>
        <w:widowControl w:val="0"/>
        <w:autoSpaceDE w:val="0"/>
        <w:autoSpaceDN w:val="0"/>
        <w:adjustRightInd w:val="0"/>
        <w:ind w:left="454"/>
        <w:rPr>
          <w:rFonts w:eastAsiaTheme="majorEastAsia" w:cs="Tahoma"/>
          <w:lang w:val="pt-BR"/>
        </w:rPr>
      </w:pPr>
      <w:r w:rsidRPr="00A23ADE">
        <w:rPr>
          <w:rFonts w:eastAsiaTheme="majorEastAsia" w:cs="Tahoma"/>
          <w:lang w:val="pt-BR"/>
        </w:rPr>
        <w:t xml:space="preserve">D. Wu, S. K. Doyle, C. V. Robinson, A. N. Koehler, F. Corzana,  P. M. Matias </w:t>
      </w:r>
    </w:p>
    <w:p w14:paraId="268FA60A" w14:textId="77777777" w:rsidR="00336219" w:rsidRPr="00336219" w:rsidRDefault="00336219" w:rsidP="00336219">
      <w:pPr>
        <w:pStyle w:val="ListParagraph"/>
        <w:widowControl w:val="0"/>
        <w:autoSpaceDE w:val="0"/>
        <w:autoSpaceDN w:val="0"/>
        <w:adjustRightInd w:val="0"/>
        <w:ind w:left="454"/>
        <w:rPr>
          <w:rFonts w:eastAsiaTheme="majorEastAsia" w:cs="Tahoma"/>
        </w:rPr>
      </w:pPr>
      <w:r w:rsidRPr="00336219">
        <w:rPr>
          <w:rFonts w:eastAsiaTheme="majorEastAsia" w:cs="Tahoma"/>
        </w:rPr>
        <w:t xml:space="preserve">and G. J. L. </w:t>
      </w:r>
      <w:proofErr w:type="spellStart"/>
      <w:r w:rsidRPr="00336219">
        <w:rPr>
          <w:rFonts w:eastAsiaTheme="majorEastAsia" w:cs="Tahoma"/>
        </w:rPr>
        <w:t>Bernardes</w:t>
      </w:r>
      <w:proofErr w:type="spellEnd"/>
      <w:r w:rsidRPr="00336219">
        <w:rPr>
          <w:rFonts w:eastAsiaTheme="majorEastAsia" w:cs="Tahoma"/>
        </w:rPr>
        <w:t>.</w:t>
      </w:r>
    </w:p>
    <w:p w14:paraId="6FE183A7" w14:textId="77777777" w:rsidR="00336219" w:rsidRPr="00336219" w:rsidRDefault="00336219" w:rsidP="00336219">
      <w:pPr>
        <w:pStyle w:val="ListParagraph"/>
        <w:widowControl w:val="0"/>
        <w:autoSpaceDE w:val="0"/>
        <w:autoSpaceDN w:val="0"/>
        <w:adjustRightInd w:val="0"/>
        <w:ind w:left="454"/>
        <w:rPr>
          <w:rFonts w:eastAsiaTheme="majorEastAsia" w:cs="Tahoma"/>
        </w:rPr>
      </w:pPr>
      <w:r w:rsidRPr="00336219">
        <w:rPr>
          <w:rFonts w:eastAsiaTheme="majorEastAsia" w:cs="Tahoma"/>
        </w:rPr>
        <w:t>Structural and biophysical insights into the mode of covalent binding of rationally designed potent BMX inhibitors.</w:t>
      </w:r>
    </w:p>
    <w:p w14:paraId="289B8E52" w14:textId="77777777" w:rsidR="00336219" w:rsidRDefault="00336219" w:rsidP="00336219">
      <w:pPr>
        <w:pStyle w:val="ListParagraph"/>
        <w:widowControl w:val="0"/>
        <w:autoSpaceDE w:val="0"/>
        <w:autoSpaceDN w:val="0"/>
        <w:adjustRightInd w:val="0"/>
        <w:ind w:left="454"/>
        <w:rPr>
          <w:rFonts w:eastAsiaTheme="majorEastAsia" w:cs="Tahoma"/>
        </w:rPr>
      </w:pPr>
      <w:r w:rsidRPr="00336219">
        <w:rPr>
          <w:rFonts w:eastAsiaTheme="majorEastAsia" w:cs="Tahoma"/>
          <w:b/>
          <w:i/>
        </w:rPr>
        <w:t>RSC Chem. Biol.,</w:t>
      </w:r>
      <w:r w:rsidRPr="00336219">
        <w:rPr>
          <w:rFonts w:eastAsiaTheme="majorEastAsia" w:cs="Tahoma"/>
        </w:rPr>
        <w:t xml:space="preserve"> 2020, 1: 251-262.</w:t>
      </w:r>
    </w:p>
    <w:p w14:paraId="58B2B3FA" w14:textId="06DD7DAB" w:rsidR="00336219" w:rsidRPr="00336219" w:rsidRDefault="00336219" w:rsidP="00336219">
      <w:pPr>
        <w:widowControl w:val="0"/>
        <w:autoSpaceDE w:val="0"/>
        <w:autoSpaceDN w:val="0"/>
        <w:adjustRightInd w:val="0"/>
        <w:rPr>
          <w:rFonts w:eastAsiaTheme="majorEastAsia" w:cs="Tahoma"/>
        </w:rPr>
      </w:pPr>
    </w:p>
    <w:p w14:paraId="56556CBD" w14:textId="1F42C367" w:rsidR="00FD65BF"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t>K. A. Black</w:t>
      </w:r>
      <w:r w:rsidRPr="002851C3">
        <w:rPr>
          <w:rFonts w:eastAsiaTheme="majorEastAsia" w:cs="Tahoma"/>
        </w:rPr>
        <w:t xml:space="preserve">, </w:t>
      </w:r>
      <w:r>
        <w:rPr>
          <w:rFonts w:eastAsiaTheme="majorEastAsia" w:cs="Tahoma"/>
        </w:rPr>
        <w:t>S. He</w:t>
      </w:r>
      <w:r w:rsidRPr="002851C3">
        <w:rPr>
          <w:rFonts w:eastAsiaTheme="majorEastAsia" w:cs="Tahoma"/>
        </w:rPr>
        <w:t xml:space="preserve">, </w:t>
      </w:r>
      <w:r>
        <w:rPr>
          <w:rFonts w:eastAsiaTheme="majorEastAsia" w:cs="Tahoma"/>
        </w:rPr>
        <w:t xml:space="preserve">R. </w:t>
      </w:r>
      <w:proofErr w:type="spellStart"/>
      <w:r>
        <w:rPr>
          <w:rFonts w:eastAsiaTheme="majorEastAsia" w:cs="Tahoma"/>
        </w:rPr>
        <w:t>Jin</w:t>
      </w:r>
      <w:proofErr w:type="spellEnd"/>
      <w:r w:rsidRPr="002851C3">
        <w:rPr>
          <w:rFonts w:eastAsiaTheme="majorEastAsia" w:cs="Tahoma"/>
        </w:rPr>
        <w:t xml:space="preserve">, </w:t>
      </w:r>
      <w:r>
        <w:rPr>
          <w:rFonts w:eastAsiaTheme="majorEastAsia" w:cs="Tahoma"/>
        </w:rPr>
        <w:t>D. M. Miller</w:t>
      </w:r>
      <w:r w:rsidRPr="002851C3">
        <w:rPr>
          <w:rFonts w:eastAsiaTheme="majorEastAsia" w:cs="Tahoma"/>
        </w:rPr>
        <w:t xml:space="preserve">, </w:t>
      </w:r>
      <w:r>
        <w:rPr>
          <w:rFonts w:eastAsiaTheme="majorEastAsia" w:cs="Tahoma"/>
        </w:rPr>
        <w:t>J. R. Bolla</w:t>
      </w:r>
      <w:r w:rsidRPr="002851C3">
        <w:rPr>
          <w:rFonts w:eastAsiaTheme="majorEastAsia" w:cs="Tahoma"/>
        </w:rPr>
        <w:t xml:space="preserve">, </w:t>
      </w:r>
      <w:r>
        <w:rPr>
          <w:rFonts w:eastAsiaTheme="majorEastAsia" w:cs="Tahoma"/>
        </w:rPr>
        <w:t>O. B. Clarke</w:t>
      </w:r>
      <w:r w:rsidRPr="002851C3">
        <w:rPr>
          <w:rFonts w:eastAsiaTheme="majorEastAsia" w:cs="Tahoma"/>
        </w:rPr>
        <w:t xml:space="preserve">, </w:t>
      </w:r>
      <w:r>
        <w:rPr>
          <w:rFonts w:eastAsiaTheme="majorEastAsia" w:cs="Tahoma"/>
        </w:rPr>
        <w:t>P. Johnson</w:t>
      </w:r>
      <w:r w:rsidRPr="002851C3">
        <w:rPr>
          <w:rFonts w:eastAsiaTheme="majorEastAsia" w:cs="Tahoma"/>
        </w:rPr>
        <w:t xml:space="preserve">, </w:t>
      </w:r>
      <w:r>
        <w:rPr>
          <w:rFonts w:eastAsiaTheme="majorEastAsia" w:cs="Tahoma"/>
        </w:rPr>
        <w:t>M. Windley</w:t>
      </w:r>
      <w:r w:rsidRPr="002851C3">
        <w:rPr>
          <w:rFonts w:eastAsiaTheme="majorEastAsia" w:cs="Tahoma"/>
        </w:rPr>
        <w:t xml:space="preserve">, </w:t>
      </w:r>
      <w:r>
        <w:rPr>
          <w:rFonts w:eastAsiaTheme="majorEastAsia" w:cs="Tahoma"/>
        </w:rPr>
        <w:t xml:space="preserve">C. J. Burns, A. P. Hill, D. Laver, C. V. Robinson, B. J. </w:t>
      </w:r>
      <w:r w:rsidRPr="002851C3">
        <w:rPr>
          <w:rFonts w:eastAsiaTheme="majorEastAsia" w:cs="Tahoma"/>
        </w:rPr>
        <w:t>Sm</w:t>
      </w:r>
      <w:r>
        <w:rPr>
          <w:rFonts w:eastAsiaTheme="majorEastAsia" w:cs="Tahoma"/>
        </w:rPr>
        <w:t>ith and J. M. Gulbis.</w:t>
      </w:r>
      <w:r>
        <w:rPr>
          <w:rFonts w:eastAsiaTheme="majorEastAsia" w:cs="Tahoma"/>
        </w:rPr>
        <w:br/>
      </w:r>
      <w:r w:rsidRPr="002851C3">
        <w:rPr>
          <w:rFonts w:eastAsiaTheme="majorEastAsia" w:cs="Tahoma"/>
        </w:rPr>
        <w:t xml:space="preserve">A constricted opening in </w:t>
      </w:r>
      <w:proofErr w:type="spellStart"/>
      <w:r w:rsidRPr="002851C3">
        <w:rPr>
          <w:rFonts w:eastAsiaTheme="majorEastAsia" w:cs="Tahoma"/>
        </w:rPr>
        <w:t>Kir</w:t>
      </w:r>
      <w:proofErr w:type="spellEnd"/>
      <w:r w:rsidRPr="002851C3">
        <w:rPr>
          <w:rFonts w:eastAsiaTheme="majorEastAsia" w:cs="Tahoma"/>
        </w:rPr>
        <w:t xml:space="preserve"> channels does not impede potassium conduction</w:t>
      </w:r>
      <w:r>
        <w:rPr>
          <w:rFonts w:eastAsiaTheme="majorEastAsia" w:cs="Tahoma"/>
        </w:rPr>
        <w:t>.</w:t>
      </w:r>
      <w:r>
        <w:rPr>
          <w:rFonts w:eastAsiaTheme="majorEastAsia" w:cs="Tahoma"/>
        </w:rPr>
        <w:br/>
      </w:r>
      <w:r w:rsidRPr="002851C3">
        <w:rPr>
          <w:rFonts w:eastAsiaTheme="majorEastAsia" w:cs="Tahoma"/>
          <w:b/>
          <w:i/>
        </w:rPr>
        <w:t xml:space="preserve">Nat </w:t>
      </w:r>
      <w:proofErr w:type="spellStart"/>
      <w:r w:rsidRPr="002851C3">
        <w:rPr>
          <w:rFonts w:eastAsiaTheme="majorEastAsia" w:cs="Tahoma"/>
          <w:b/>
          <w:i/>
        </w:rPr>
        <w:t>Commun</w:t>
      </w:r>
      <w:proofErr w:type="spellEnd"/>
      <w:r w:rsidRPr="002851C3">
        <w:rPr>
          <w:rFonts w:eastAsiaTheme="majorEastAsia" w:cs="Tahoma"/>
          <w:b/>
          <w:i/>
        </w:rPr>
        <w:t>,</w:t>
      </w:r>
      <w:r w:rsidRPr="002851C3">
        <w:rPr>
          <w:rFonts w:eastAsiaTheme="majorEastAsia" w:cs="Tahoma"/>
        </w:rPr>
        <w:t xml:space="preserve"> 11, 3024</w:t>
      </w:r>
      <w:r>
        <w:rPr>
          <w:rFonts w:eastAsiaTheme="majorEastAsia" w:cs="Tahoma"/>
        </w:rPr>
        <w:t>.</w:t>
      </w:r>
    </w:p>
    <w:p w14:paraId="5F4F07AE" w14:textId="6FC2EC3B" w:rsidR="00E44B09" w:rsidRDefault="00E44B09" w:rsidP="00E44B09">
      <w:pPr>
        <w:widowControl w:val="0"/>
        <w:autoSpaceDE w:val="0"/>
        <w:autoSpaceDN w:val="0"/>
        <w:adjustRightInd w:val="0"/>
        <w:rPr>
          <w:rFonts w:eastAsiaTheme="majorEastAsia" w:cs="Tahoma"/>
        </w:rPr>
      </w:pPr>
    </w:p>
    <w:p w14:paraId="23ED796A" w14:textId="77777777" w:rsidR="00E44B09" w:rsidRPr="00E44B09" w:rsidRDefault="00E44B09" w:rsidP="00E44B09">
      <w:pPr>
        <w:widowControl w:val="0"/>
        <w:autoSpaceDE w:val="0"/>
        <w:autoSpaceDN w:val="0"/>
        <w:adjustRightInd w:val="0"/>
        <w:rPr>
          <w:rFonts w:eastAsiaTheme="majorEastAsia" w:cs="Tahoma"/>
        </w:rPr>
      </w:pPr>
    </w:p>
    <w:p w14:paraId="7F2CDE07" w14:textId="77777777" w:rsidR="00FD65BF" w:rsidRPr="000F30BB" w:rsidRDefault="00FD65BF" w:rsidP="000F30BB">
      <w:pPr>
        <w:widowControl w:val="0"/>
        <w:autoSpaceDE w:val="0"/>
        <w:autoSpaceDN w:val="0"/>
        <w:adjustRightInd w:val="0"/>
        <w:rPr>
          <w:rFonts w:eastAsiaTheme="majorEastAsia" w:cs="Tahoma"/>
        </w:rPr>
      </w:pPr>
    </w:p>
    <w:p w14:paraId="0533D39D" w14:textId="77777777" w:rsidR="00FD65BF"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lastRenderedPageBreak/>
        <w:t xml:space="preserve">B. </w:t>
      </w:r>
      <w:proofErr w:type="spellStart"/>
      <w:r>
        <w:rPr>
          <w:rFonts w:eastAsiaTheme="majorEastAsia" w:cs="Tahoma"/>
        </w:rPr>
        <w:t>Darlot</w:t>
      </w:r>
      <w:proofErr w:type="spellEnd"/>
      <w:r w:rsidRPr="00050251">
        <w:rPr>
          <w:rFonts w:eastAsiaTheme="majorEastAsia" w:cs="Tahoma"/>
        </w:rPr>
        <w:t xml:space="preserve">, </w:t>
      </w:r>
      <w:r>
        <w:rPr>
          <w:rFonts w:eastAsiaTheme="majorEastAsia" w:cs="Tahoma"/>
        </w:rPr>
        <w:t>J. R. O. Eaton</w:t>
      </w:r>
      <w:r w:rsidRPr="00050251">
        <w:rPr>
          <w:rFonts w:eastAsiaTheme="majorEastAsia" w:cs="Tahoma"/>
        </w:rPr>
        <w:t xml:space="preserve">, </w:t>
      </w:r>
      <w:r>
        <w:rPr>
          <w:rFonts w:eastAsiaTheme="majorEastAsia" w:cs="Tahoma"/>
        </w:rPr>
        <w:t>L. Geis-</w:t>
      </w:r>
      <w:proofErr w:type="spellStart"/>
      <w:r>
        <w:rPr>
          <w:rFonts w:eastAsiaTheme="majorEastAsia" w:cs="Tahoma"/>
        </w:rPr>
        <w:t>Asteggiante</w:t>
      </w:r>
      <w:proofErr w:type="spellEnd"/>
      <w:r w:rsidRPr="00050251">
        <w:rPr>
          <w:rFonts w:eastAsiaTheme="majorEastAsia" w:cs="Tahoma"/>
        </w:rPr>
        <w:t xml:space="preserve">, </w:t>
      </w:r>
      <w:r>
        <w:rPr>
          <w:rFonts w:eastAsiaTheme="majorEastAsia" w:cs="Tahoma"/>
        </w:rPr>
        <w:t xml:space="preserve">G. K. </w:t>
      </w:r>
      <w:proofErr w:type="spellStart"/>
      <w:r>
        <w:rPr>
          <w:rFonts w:eastAsiaTheme="majorEastAsia" w:cs="Tahoma"/>
        </w:rPr>
        <w:t>Yakala</w:t>
      </w:r>
      <w:proofErr w:type="spellEnd"/>
      <w:r w:rsidRPr="00050251">
        <w:rPr>
          <w:rFonts w:eastAsiaTheme="majorEastAsia" w:cs="Tahoma"/>
        </w:rPr>
        <w:t xml:space="preserve">, </w:t>
      </w:r>
      <w:r>
        <w:rPr>
          <w:rFonts w:eastAsiaTheme="majorEastAsia" w:cs="Tahoma"/>
        </w:rPr>
        <w:t xml:space="preserve">K. </w:t>
      </w:r>
      <w:proofErr w:type="spellStart"/>
      <w:r>
        <w:rPr>
          <w:rFonts w:eastAsiaTheme="majorEastAsia" w:cs="Tahoma"/>
        </w:rPr>
        <w:t>Karuppanan</w:t>
      </w:r>
      <w:proofErr w:type="spellEnd"/>
      <w:r w:rsidRPr="00050251">
        <w:rPr>
          <w:rFonts w:eastAsiaTheme="majorEastAsia" w:cs="Tahoma"/>
        </w:rPr>
        <w:t xml:space="preserve">, </w:t>
      </w:r>
      <w:r>
        <w:rPr>
          <w:rFonts w:eastAsiaTheme="majorEastAsia" w:cs="Tahoma"/>
        </w:rPr>
        <w:t>G. Davies</w:t>
      </w:r>
      <w:r w:rsidRPr="00050251">
        <w:rPr>
          <w:rFonts w:eastAsiaTheme="majorEastAsia" w:cs="Tahoma"/>
        </w:rPr>
        <w:t xml:space="preserve">, </w:t>
      </w:r>
      <w:r>
        <w:rPr>
          <w:rFonts w:eastAsiaTheme="majorEastAsia" w:cs="Tahoma"/>
        </w:rPr>
        <w:br/>
        <w:t>C. V. Robinson</w:t>
      </w:r>
      <w:r w:rsidRPr="00050251">
        <w:rPr>
          <w:rFonts w:eastAsiaTheme="majorEastAsia" w:cs="Tahoma"/>
        </w:rPr>
        <w:t xml:space="preserve">, </w:t>
      </w:r>
      <w:r>
        <w:rPr>
          <w:rFonts w:eastAsiaTheme="majorEastAsia" w:cs="Tahoma"/>
        </w:rPr>
        <w:t>A. Kawamura and S. Bhattacharya.</w:t>
      </w:r>
      <w:r>
        <w:rPr>
          <w:rFonts w:eastAsiaTheme="majorEastAsia" w:cs="Tahoma"/>
        </w:rPr>
        <w:br/>
      </w:r>
      <w:r w:rsidRPr="00050251">
        <w:rPr>
          <w:rFonts w:eastAsiaTheme="majorEastAsia" w:cs="Tahoma"/>
        </w:rPr>
        <w:t xml:space="preserve">Engineered anti-inflammatory peptides inspired by mapping an </w:t>
      </w:r>
      <w:proofErr w:type="spellStart"/>
      <w:r w:rsidRPr="00050251">
        <w:rPr>
          <w:rFonts w:eastAsiaTheme="majorEastAsia" w:cs="Tahoma"/>
        </w:rPr>
        <w:t>evasin</w:t>
      </w:r>
      <w:proofErr w:type="spellEnd"/>
      <w:r w:rsidRPr="00050251">
        <w:rPr>
          <w:rFonts w:eastAsiaTheme="majorEastAsia" w:cs="Tahoma"/>
        </w:rPr>
        <w:t>-chemokine interaction</w:t>
      </w:r>
      <w:r>
        <w:rPr>
          <w:rFonts w:eastAsiaTheme="majorEastAsia" w:cs="Tahoma"/>
        </w:rPr>
        <w:t>.</w:t>
      </w:r>
      <w:r>
        <w:rPr>
          <w:rFonts w:eastAsiaTheme="majorEastAsia" w:cs="Tahoma"/>
        </w:rPr>
        <w:br/>
      </w:r>
      <w:r w:rsidRPr="00050251">
        <w:rPr>
          <w:rFonts w:eastAsiaTheme="majorEastAsia" w:cs="Tahoma"/>
          <w:b/>
          <w:i/>
        </w:rPr>
        <w:t xml:space="preserve">J </w:t>
      </w:r>
      <w:proofErr w:type="spellStart"/>
      <w:r w:rsidRPr="00050251">
        <w:rPr>
          <w:rFonts w:eastAsiaTheme="majorEastAsia" w:cs="Tahoma"/>
          <w:b/>
          <w:i/>
        </w:rPr>
        <w:t>Biol</w:t>
      </w:r>
      <w:proofErr w:type="spellEnd"/>
      <w:r w:rsidRPr="00050251">
        <w:rPr>
          <w:rFonts w:eastAsiaTheme="majorEastAsia" w:cs="Tahoma"/>
          <w:b/>
          <w:i/>
        </w:rPr>
        <w:t xml:space="preserve"> Chem,</w:t>
      </w:r>
      <w:r>
        <w:rPr>
          <w:rFonts w:eastAsiaTheme="majorEastAsia" w:cs="Tahoma"/>
        </w:rPr>
        <w:t xml:space="preserve"> 2020, 295:</w:t>
      </w:r>
      <w:r w:rsidRPr="00050251">
        <w:rPr>
          <w:rFonts w:eastAsiaTheme="majorEastAsia" w:cs="Tahoma"/>
        </w:rPr>
        <w:t xml:space="preserve"> 10926-10939.</w:t>
      </w:r>
    </w:p>
    <w:p w14:paraId="3049DDFE" w14:textId="77777777" w:rsidR="00FD65BF" w:rsidRDefault="00FD65BF" w:rsidP="00FD65BF">
      <w:pPr>
        <w:pStyle w:val="ListParagraph"/>
        <w:widowControl w:val="0"/>
        <w:autoSpaceDE w:val="0"/>
        <w:autoSpaceDN w:val="0"/>
        <w:adjustRightInd w:val="0"/>
        <w:ind w:left="454"/>
        <w:rPr>
          <w:rFonts w:eastAsiaTheme="majorEastAsia" w:cs="Tahoma"/>
        </w:rPr>
      </w:pPr>
    </w:p>
    <w:p w14:paraId="1CD61658" w14:textId="77777777" w:rsidR="00FD65BF"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M. </w:t>
      </w:r>
      <w:proofErr w:type="spellStart"/>
      <w:r>
        <w:rPr>
          <w:rFonts w:eastAsiaTheme="majorEastAsia" w:cs="Tahoma"/>
        </w:rPr>
        <w:t>Sobti</w:t>
      </w:r>
      <w:proofErr w:type="spellEnd"/>
      <w:r>
        <w:rPr>
          <w:rFonts w:eastAsiaTheme="majorEastAsia" w:cs="Tahoma"/>
        </w:rPr>
        <w:t>, J. L. Walshe</w:t>
      </w:r>
      <w:r w:rsidRPr="004F2F6F">
        <w:rPr>
          <w:rFonts w:eastAsiaTheme="majorEastAsia" w:cs="Tahoma"/>
        </w:rPr>
        <w:t xml:space="preserve">, </w:t>
      </w:r>
      <w:r>
        <w:rPr>
          <w:rFonts w:eastAsiaTheme="majorEastAsia" w:cs="Tahoma"/>
        </w:rPr>
        <w:t xml:space="preserve">D. Wu, R. </w:t>
      </w:r>
      <w:proofErr w:type="spellStart"/>
      <w:r>
        <w:rPr>
          <w:rFonts w:eastAsiaTheme="majorEastAsia" w:cs="Tahoma"/>
        </w:rPr>
        <w:t>Ishmukhametov</w:t>
      </w:r>
      <w:proofErr w:type="spellEnd"/>
      <w:r w:rsidRPr="004F2F6F">
        <w:rPr>
          <w:rFonts w:eastAsiaTheme="majorEastAsia" w:cs="Tahoma"/>
        </w:rPr>
        <w:t xml:space="preserve">, </w:t>
      </w:r>
      <w:r>
        <w:rPr>
          <w:rFonts w:eastAsiaTheme="majorEastAsia" w:cs="Tahoma"/>
        </w:rPr>
        <w:t xml:space="preserve">Y. C. Zeng, C. V. Robinson, R. M. Berry </w:t>
      </w:r>
    </w:p>
    <w:p w14:paraId="5C23E2DE" w14:textId="77777777" w:rsidR="00FD65BF" w:rsidRDefault="00FD65BF" w:rsidP="00FD65BF">
      <w:pPr>
        <w:pStyle w:val="ListParagraph"/>
        <w:widowControl w:val="0"/>
        <w:autoSpaceDE w:val="0"/>
        <w:autoSpaceDN w:val="0"/>
        <w:adjustRightInd w:val="0"/>
        <w:ind w:left="454"/>
        <w:rPr>
          <w:rFonts w:eastAsiaTheme="majorEastAsia" w:cs="Tahoma"/>
        </w:rPr>
      </w:pPr>
      <w:r>
        <w:rPr>
          <w:rFonts w:eastAsiaTheme="majorEastAsia" w:cs="Tahoma"/>
        </w:rPr>
        <w:t>and A. G. Stewart.</w:t>
      </w:r>
    </w:p>
    <w:p w14:paraId="67C341A0" w14:textId="77777777" w:rsidR="00FD65BF" w:rsidRDefault="00FD65BF" w:rsidP="00FD65BF">
      <w:pPr>
        <w:pStyle w:val="ListParagraph"/>
        <w:widowControl w:val="0"/>
        <w:autoSpaceDE w:val="0"/>
        <w:autoSpaceDN w:val="0"/>
        <w:adjustRightInd w:val="0"/>
        <w:ind w:left="454"/>
        <w:rPr>
          <w:rFonts w:eastAsiaTheme="majorEastAsia" w:cs="Tahoma"/>
        </w:rPr>
      </w:pPr>
      <w:r w:rsidRPr="00DE7A65">
        <w:rPr>
          <w:rFonts w:eastAsiaTheme="majorEastAsia" w:cs="Tahoma"/>
        </w:rPr>
        <w:t>Cryo-EM structures provide insight into how E. coli F1Fo ATP synthase accommodates symmetry mismatch</w:t>
      </w:r>
      <w:r>
        <w:rPr>
          <w:rFonts w:eastAsiaTheme="majorEastAsia" w:cs="Tahoma"/>
        </w:rPr>
        <w:t>.</w:t>
      </w:r>
    </w:p>
    <w:p w14:paraId="48B9954E" w14:textId="77777777" w:rsidR="00FD65BF" w:rsidRDefault="00FD65BF" w:rsidP="00FD65BF">
      <w:pPr>
        <w:pStyle w:val="ListParagraph"/>
        <w:widowControl w:val="0"/>
        <w:autoSpaceDE w:val="0"/>
        <w:autoSpaceDN w:val="0"/>
        <w:adjustRightInd w:val="0"/>
        <w:ind w:left="454"/>
        <w:rPr>
          <w:rFonts w:eastAsiaTheme="majorEastAsia" w:cs="Tahoma"/>
        </w:rPr>
      </w:pPr>
      <w:r w:rsidRPr="009448F2">
        <w:rPr>
          <w:rFonts w:eastAsiaTheme="majorEastAsia" w:cs="Tahoma"/>
          <w:b/>
          <w:i/>
        </w:rPr>
        <w:t xml:space="preserve">Nat </w:t>
      </w:r>
      <w:proofErr w:type="spellStart"/>
      <w:r w:rsidRPr="009448F2">
        <w:rPr>
          <w:rFonts w:eastAsiaTheme="majorEastAsia" w:cs="Tahoma"/>
          <w:b/>
          <w:i/>
        </w:rPr>
        <w:t>Commun</w:t>
      </w:r>
      <w:proofErr w:type="spellEnd"/>
      <w:r w:rsidRPr="009448F2">
        <w:rPr>
          <w:rFonts w:eastAsiaTheme="majorEastAsia" w:cs="Tahoma"/>
          <w:b/>
          <w:i/>
        </w:rPr>
        <w:t>,</w:t>
      </w:r>
      <w:r>
        <w:rPr>
          <w:rFonts w:eastAsiaTheme="majorEastAsia" w:cs="Tahoma"/>
        </w:rPr>
        <w:t xml:space="preserve"> 2020, 11: </w:t>
      </w:r>
      <w:r w:rsidRPr="009448F2">
        <w:rPr>
          <w:rFonts w:eastAsiaTheme="majorEastAsia" w:cs="Tahoma"/>
        </w:rPr>
        <w:t>2615</w:t>
      </w:r>
      <w:r>
        <w:rPr>
          <w:rFonts w:eastAsiaTheme="majorEastAsia" w:cs="Tahoma"/>
        </w:rPr>
        <w:t>.</w:t>
      </w:r>
    </w:p>
    <w:p w14:paraId="12A1A6AF" w14:textId="77777777" w:rsidR="00FD65BF" w:rsidRDefault="00FD65BF" w:rsidP="00FD65BF">
      <w:pPr>
        <w:pStyle w:val="ListParagraph"/>
        <w:widowControl w:val="0"/>
        <w:autoSpaceDE w:val="0"/>
        <w:autoSpaceDN w:val="0"/>
        <w:adjustRightInd w:val="0"/>
        <w:ind w:left="454"/>
        <w:rPr>
          <w:rFonts w:eastAsiaTheme="majorEastAsia" w:cs="Tahoma"/>
        </w:rPr>
      </w:pPr>
    </w:p>
    <w:p w14:paraId="5E8436C7" w14:textId="77777777" w:rsidR="00FD65BF" w:rsidRPr="004F2F6F"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t>K. B. Jansen</w:t>
      </w:r>
      <w:r w:rsidRPr="004F2F6F">
        <w:rPr>
          <w:rFonts w:eastAsiaTheme="majorEastAsia" w:cs="Tahoma"/>
        </w:rPr>
        <w:t xml:space="preserve">, </w:t>
      </w:r>
      <w:r>
        <w:rPr>
          <w:rFonts w:eastAsiaTheme="majorEastAsia" w:cs="Tahoma"/>
        </w:rPr>
        <w:t xml:space="preserve">P. G. Inns, N. G. </w:t>
      </w:r>
      <w:proofErr w:type="spellStart"/>
      <w:r>
        <w:rPr>
          <w:rFonts w:eastAsiaTheme="majorEastAsia" w:cs="Tahoma"/>
        </w:rPr>
        <w:t>Housden</w:t>
      </w:r>
      <w:proofErr w:type="spellEnd"/>
      <w:r>
        <w:rPr>
          <w:rFonts w:eastAsiaTheme="majorEastAsia" w:cs="Tahoma"/>
        </w:rPr>
        <w:t xml:space="preserve">, J. T. S. Hopper, R. </w:t>
      </w:r>
      <w:proofErr w:type="spellStart"/>
      <w:r>
        <w:rPr>
          <w:rFonts w:eastAsiaTheme="majorEastAsia" w:cs="Tahoma"/>
        </w:rPr>
        <w:t>Kaminska</w:t>
      </w:r>
      <w:proofErr w:type="spellEnd"/>
      <w:r>
        <w:rPr>
          <w:rFonts w:eastAsiaTheme="majorEastAsia" w:cs="Tahoma"/>
        </w:rPr>
        <w:t>, S. Lee</w:t>
      </w:r>
      <w:r w:rsidRPr="004F2F6F">
        <w:rPr>
          <w:rFonts w:eastAsiaTheme="majorEastAsia" w:cs="Tahoma"/>
        </w:rPr>
        <w:t xml:space="preserve">, </w:t>
      </w:r>
      <w:r>
        <w:rPr>
          <w:rFonts w:eastAsiaTheme="majorEastAsia" w:cs="Tahoma"/>
        </w:rPr>
        <w:t>C. V. Robinson</w:t>
      </w:r>
      <w:r w:rsidRPr="004F2F6F">
        <w:rPr>
          <w:rFonts w:eastAsiaTheme="majorEastAsia" w:cs="Tahoma"/>
        </w:rPr>
        <w:t xml:space="preserve">, </w:t>
      </w:r>
      <w:r>
        <w:rPr>
          <w:rFonts w:eastAsiaTheme="majorEastAsia" w:cs="Tahoma"/>
        </w:rPr>
        <w:br/>
        <w:t>H. Bayley and C. Kleanthous.</w:t>
      </w:r>
      <w:r>
        <w:rPr>
          <w:rFonts w:eastAsiaTheme="majorEastAsia" w:cs="Tahoma"/>
        </w:rPr>
        <w:br/>
      </w:r>
      <w:r w:rsidRPr="004F2F6F">
        <w:rPr>
          <w:rFonts w:eastAsiaTheme="majorEastAsia" w:cs="Tahoma"/>
        </w:rPr>
        <w:t xml:space="preserve">Bifurcated binding of the </w:t>
      </w:r>
      <w:proofErr w:type="spellStart"/>
      <w:r w:rsidRPr="004F2F6F">
        <w:rPr>
          <w:rFonts w:eastAsiaTheme="majorEastAsia" w:cs="Tahoma"/>
        </w:rPr>
        <w:t>OmpF</w:t>
      </w:r>
      <w:proofErr w:type="spellEnd"/>
      <w:r w:rsidRPr="004F2F6F">
        <w:rPr>
          <w:rFonts w:eastAsiaTheme="majorEastAsia" w:cs="Tahoma"/>
        </w:rPr>
        <w:t xml:space="preserve"> receptor underpins import of the bacteriocin colicin N into </w:t>
      </w:r>
      <w:r w:rsidRPr="004F2F6F">
        <w:rPr>
          <w:rFonts w:eastAsiaTheme="majorEastAsia" w:cs="Tahoma"/>
          <w:i/>
        </w:rPr>
        <w:t>Escherichia coli.</w:t>
      </w:r>
    </w:p>
    <w:p w14:paraId="11365AC5" w14:textId="77777777" w:rsidR="00FD65BF" w:rsidRDefault="00FD65BF" w:rsidP="00FD65BF">
      <w:pPr>
        <w:pStyle w:val="ListParagraph"/>
        <w:widowControl w:val="0"/>
        <w:autoSpaceDE w:val="0"/>
        <w:autoSpaceDN w:val="0"/>
        <w:adjustRightInd w:val="0"/>
        <w:ind w:left="454"/>
        <w:rPr>
          <w:rFonts w:eastAsiaTheme="majorEastAsia" w:cs="Tahoma"/>
        </w:rPr>
      </w:pPr>
      <w:r w:rsidRPr="004F2F6F">
        <w:rPr>
          <w:rFonts w:eastAsiaTheme="majorEastAsia" w:cs="Tahoma"/>
          <w:b/>
          <w:i/>
        </w:rPr>
        <w:t xml:space="preserve">J </w:t>
      </w:r>
      <w:proofErr w:type="spellStart"/>
      <w:r w:rsidRPr="004F2F6F">
        <w:rPr>
          <w:rFonts w:eastAsiaTheme="majorEastAsia" w:cs="Tahoma"/>
          <w:b/>
          <w:i/>
        </w:rPr>
        <w:t>Biol</w:t>
      </w:r>
      <w:proofErr w:type="spellEnd"/>
      <w:r w:rsidRPr="004F2F6F">
        <w:rPr>
          <w:rFonts w:eastAsiaTheme="majorEastAsia" w:cs="Tahoma"/>
          <w:b/>
          <w:i/>
        </w:rPr>
        <w:t xml:space="preserve"> Chem,</w:t>
      </w:r>
      <w:r>
        <w:rPr>
          <w:rFonts w:eastAsiaTheme="majorEastAsia" w:cs="Tahoma"/>
        </w:rPr>
        <w:t xml:space="preserve"> 2020, 295: </w:t>
      </w:r>
      <w:r w:rsidRPr="004F2F6F">
        <w:rPr>
          <w:rFonts w:eastAsiaTheme="majorEastAsia" w:cs="Tahoma"/>
        </w:rPr>
        <w:t>9147-9156.</w:t>
      </w:r>
    </w:p>
    <w:p w14:paraId="6D44EF50" w14:textId="77777777" w:rsidR="00FD65BF" w:rsidRPr="004F2F6F" w:rsidRDefault="00FD65BF" w:rsidP="00FD65BF">
      <w:pPr>
        <w:pStyle w:val="ListParagraph"/>
        <w:widowControl w:val="0"/>
        <w:autoSpaceDE w:val="0"/>
        <w:autoSpaceDN w:val="0"/>
        <w:adjustRightInd w:val="0"/>
        <w:ind w:left="454"/>
        <w:rPr>
          <w:rFonts w:eastAsiaTheme="majorEastAsia" w:cs="Tahoma"/>
        </w:rPr>
      </w:pPr>
    </w:p>
    <w:p w14:paraId="089DAF4D" w14:textId="77777777" w:rsidR="00FD65BF" w:rsidRPr="00B44D18"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L. H. </w:t>
      </w:r>
      <w:proofErr w:type="spellStart"/>
      <w:r>
        <w:rPr>
          <w:rFonts w:eastAsiaTheme="majorEastAsia" w:cs="Tahoma"/>
        </w:rPr>
        <w:t>Urner</w:t>
      </w:r>
      <w:proofErr w:type="spellEnd"/>
      <w:r w:rsidRPr="00B44D18">
        <w:rPr>
          <w:rFonts w:eastAsiaTheme="majorEastAsia" w:cs="Tahoma"/>
        </w:rPr>
        <w:t xml:space="preserve">, </w:t>
      </w:r>
      <w:r>
        <w:rPr>
          <w:rFonts w:eastAsiaTheme="majorEastAsia" w:cs="Tahoma"/>
        </w:rPr>
        <w:t>M. Schulze</w:t>
      </w:r>
      <w:r w:rsidRPr="00B44D18">
        <w:rPr>
          <w:rFonts w:eastAsiaTheme="majorEastAsia" w:cs="Tahoma"/>
        </w:rPr>
        <w:t xml:space="preserve">, </w:t>
      </w:r>
      <w:r>
        <w:rPr>
          <w:rFonts w:eastAsiaTheme="majorEastAsia" w:cs="Tahoma"/>
        </w:rPr>
        <w:t>Y. B Maier</w:t>
      </w:r>
      <w:r w:rsidRPr="00B44D18">
        <w:rPr>
          <w:rFonts w:eastAsiaTheme="majorEastAsia" w:cs="Tahoma"/>
        </w:rPr>
        <w:t xml:space="preserve">, </w:t>
      </w:r>
      <w:r>
        <w:rPr>
          <w:rFonts w:eastAsiaTheme="majorEastAsia" w:cs="Tahoma"/>
        </w:rPr>
        <w:t>W. Hoffmann</w:t>
      </w:r>
      <w:r w:rsidRPr="00B44D18">
        <w:rPr>
          <w:rFonts w:eastAsiaTheme="majorEastAsia" w:cs="Tahoma"/>
        </w:rPr>
        <w:t xml:space="preserve">, </w:t>
      </w:r>
      <w:r>
        <w:rPr>
          <w:rFonts w:eastAsiaTheme="majorEastAsia" w:cs="Tahoma"/>
        </w:rPr>
        <w:t>S. Warnke</w:t>
      </w:r>
      <w:r w:rsidRPr="00B44D18">
        <w:rPr>
          <w:rFonts w:eastAsiaTheme="majorEastAsia" w:cs="Tahoma"/>
        </w:rPr>
        <w:t xml:space="preserve">, </w:t>
      </w:r>
      <w:r>
        <w:rPr>
          <w:rFonts w:eastAsiaTheme="majorEastAsia" w:cs="Tahoma"/>
        </w:rPr>
        <w:t>I. Liko</w:t>
      </w:r>
      <w:r w:rsidRPr="00B44D18">
        <w:rPr>
          <w:rFonts w:eastAsiaTheme="majorEastAsia" w:cs="Tahoma"/>
        </w:rPr>
        <w:t xml:space="preserve">, </w:t>
      </w:r>
      <w:r>
        <w:rPr>
          <w:rFonts w:eastAsiaTheme="majorEastAsia" w:cs="Tahoma"/>
        </w:rPr>
        <w:t xml:space="preserve">K. </w:t>
      </w:r>
      <w:proofErr w:type="spellStart"/>
      <w:r>
        <w:rPr>
          <w:rFonts w:eastAsiaTheme="majorEastAsia" w:cs="Tahoma"/>
        </w:rPr>
        <w:t>Folmert</w:t>
      </w:r>
      <w:proofErr w:type="spellEnd"/>
      <w:r w:rsidRPr="00B44D18">
        <w:rPr>
          <w:rFonts w:eastAsiaTheme="majorEastAsia" w:cs="Tahoma"/>
        </w:rPr>
        <w:t xml:space="preserve">, </w:t>
      </w:r>
      <w:r>
        <w:rPr>
          <w:rFonts w:eastAsiaTheme="majorEastAsia" w:cs="Tahoma"/>
        </w:rPr>
        <w:t xml:space="preserve">C. </w:t>
      </w:r>
      <w:proofErr w:type="spellStart"/>
      <w:r>
        <w:rPr>
          <w:rFonts w:eastAsiaTheme="majorEastAsia" w:cs="Tahoma"/>
        </w:rPr>
        <w:t>Manz</w:t>
      </w:r>
      <w:proofErr w:type="spellEnd"/>
      <w:r w:rsidRPr="00B44D18">
        <w:rPr>
          <w:rFonts w:eastAsiaTheme="majorEastAsia" w:cs="Tahoma"/>
        </w:rPr>
        <w:t xml:space="preserve">, </w:t>
      </w:r>
      <w:r>
        <w:rPr>
          <w:rFonts w:eastAsiaTheme="majorEastAsia" w:cs="Tahoma"/>
        </w:rPr>
        <w:br/>
        <w:t>C. V. Robinson</w:t>
      </w:r>
      <w:r w:rsidRPr="00B44D18">
        <w:rPr>
          <w:rFonts w:eastAsiaTheme="majorEastAsia" w:cs="Tahoma"/>
        </w:rPr>
        <w:t xml:space="preserve">, </w:t>
      </w:r>
      <w:r>
        <w:rPr>
          <w:rFonts w:eastAsiaTheme="majorEastAsia" w:cs="Tahoma"/>
        </w:rPr>
        <w:t xml:space="preserve">R. Haag R and K. </w:t>
      </w:r>
      <w:proofErr w:type="spellStart"/>
      <w:r>
        <w:rPr>
          <w:rFonts w:eastAsiaTheme="majorEastAsia" w:cs="Tahoma"/>
        </w:rPr>
        <w:t>Pagel</w:t>
      </w:r>
      <w:proofErr w:type="spellEnd"/>
      <w:r>
        <w:rPr>
          <w:rFonts w:eastAsiaTheme="majorEastAsia" w:cs="Tahoma"/>
        </w:rPr>
        <w:t>.</w:t>
      </w:r>
      <w:r>
        <w:rPr>
          <w:rFonts w:eastAsiaTheme="majorEastAsia" w:cs="Tahoma"/>
        </w:rPr>
        <w:br/>
      </w:r>
      <w:r w:rsidRPr="00B44D18">
        <w:rPr>
          <w:rFonts w:eastAsiaTheme="majorEastAsia" w:cs="Tahoma"/>
        </w:rPr>
        <w:t>A new azobenzene-based design strategy for detergents in membrane protein research.</w:t>
      </w:r>
      <w:r>
        <w:rPr>
          <w:rFonts w:eastAsiaTheme="majorEastAsia" w:cs="Tahoma"/>
        </w:rPr>
        <w:br/>
      </w:r>
      <w:r>
        <w:rPr>
          <w:rFonts w:eastAsiaTheme="majorEastAsia" w:cs="Tahoma"/>
          <w:b/>
          <w:i/>
        </w:rPr>
        <w:t>Chem Sci</w:t>
      </w:r>
      <w:r w:rsidRPr="00B44D18">
        <w:rPr>
          <w:rFonts w:eastAsiaTheme="majorEastAsia" w:cs="Tahoma"/>
          <w:b/>
          <w:i/>
        </w:rPr>
        <w:t>,</w:t>
      </w:r>
      <w:r>
        <w:rPr>
          <w:rFonts w:eastAsiaTheme="majorEastAsia" w:cs="Tahoma"/>
        </w:rPr>
        <w:t xml:space="preserve"> 2020, 11:</w:t>
      </w:r>
      <w:r w:rsidRPr="00B44D18">
        <w:rPr>
          <w:rFonts w:eastAsiaTheme="majorEastAsia" w:cs="Tahoma"/>
        </w:rPr>
        <w:t xml:space="preserve"> 3538</w:t>
      </w:r>
      <w:r>
        <w:rPr>
          <w:rFonts w:eastAsiaTheme="majorEastAsia" w:cs="Tahoma"/>
        </w:rPr>
        <w:t>-3546.</w:t>
      </w:r>
    </w:p>
    <w:p w14:paraId="245ACB5B" w14:textId="77777777" w:rsidR="00FD65BF" w:rsidRDefault="00FD65BF" w:rsidP="00FD65BF">
      <w:pPr>
        <w:pStyle w:val="ListParagraph"/>
        <w:widowControl w:val="0"/>
        <w:autoSpaceDE w:val="0"/>
        <w:autoSpaceDN w:val="0"/>
        <w:adjustRightInd w:val="0"/>
        <w:ind w:left="454"/>
        <w:rPr>
          <w:rFonts w:eastAsiaTheme="majorEastAsia" w:cs="Tahoma"/>
        </w:rPr>
      </w:pPr>
    </w:p>
    <w:p w14:paraId="4A38263E" w14:textId="77777777" w:rsidR="00FD65BF" w:rsidRDefault="00FD65BF" w:rsidP="00FD65BF">
      <w:pPr>
        <w:pStyle w:val="ListParagraph"/>
        <w:widowControl w:val="0"/>
        <w:numPr>
          <w:ilvl w:val="0"/>
          <w:numId w:val="16"/>
        </w:numPr>
        <w:autoSpaceDE w:val="0"/>
        <w:autoSpaceDN w:val="0"/>
        <w:adjustRightInd w:val="0"/>
        <w:rPr>
          <w:rFonts w:eastAsiaTheme="majorEastAsia" w:cs="Tahoma"/>
        </w:rPr>
      </w:pPr>
      <w:r w:rsidRPr="00A23ADE">
        <w:rPr>
          <w:rFonts w:eastAsiaTheme="majorEastAsia" w:cs="Tahoma"/>
          <w:lang w:val="fr-FR"/>
        </w:rPr>
        <w:t>C. V. Robinson.</w:t>
      </w:r>
      <w:r w:rsidRPr="00A23ADE">
        <w:rPr>
          <w:rFonts w:eastAsiaTheme="majorEastAsia" w:cs="Tahoma"/>
          <w:lang w:val="fr-FR"/>
        </w:rPr>
        <w:br/>
        <w:t>Christopher Dobson, 1949-</w:t>
      </w:r>
      <w:proofErr w:type="gramStart"/>
      <w:r w:rsidRPr="00A23ADE">
        <w:rPr>
          <w:rFonts w:eastAsiaTheme="majorEastAsia" w:cs="Tahoma"/>
          <w:lang w:val="fr-FR"/>
        </w:rPr>
        <w:t>2019:</w:t>
      </w:r>
      <w:proofErr w:type="gramEnd"/>
      <w:r w:rsidRPr="00A23ADE">
        <w:rPr>
          <w:rFonts w:eastAsiaTheme="majorEastAsia" w:cs="Tahoma"/>
          <w:lang w:val="fr-FR"/>
        </w:rPr>
        <w:t xml:space="preserve"> Mentor, </w:t>
      </w:r>
      <w:proofErr w:type="spellStart"/>
      <w:r w:rsidRPr="00A23ADE">
        <w:rPr>
          <w:rFonts w:eastAsiaTheme="majorEastAsia" w:cs="Tahoma"/>
          <w:lang w:val="fr-FR"/>
        </w:rPr>
        <w:t>Friend</w:t>
      </w:r>
      <w:proofErr w:type="spellEnd"/>
      <w:r w:rsidRPr="00A23ADE">
        <w:rPr>
          <w:rFonts w:eastAsiaTheme="majorEastAsia" w:cs="Tahoma"/>
          <w:lang w:val="fr-FR"/>
        </w:rPr>
        <w:t xml:space="preserve">, </w:t>
      </w:r>
      <w:proofErr w:type="spellStart"/>
      <w:r w:rsidRPr="00A23ADE">
        <w:rPr>
          <w:rFonts w:eastAsiaTheme="majorEastAsia" w:cs="Tahoma"/>
          <w:lang w:val="fr-FR"/>
        </w:rPr>
        <w:t>Scientist</w:t>
      </w:r>
      <w:proofErr w:type="spellEnd"/>
      <w:r w:rsidRPr="00A23ADE">
        <w:rPr>
          <w:rFonts w:eastAsiaTheme="majorEastAsia" w:cs="Tahoma"/>
          <w:lang w:val="fr-FR"/>
        </w:rPr>
        <w:t xml:space="preserve"> Extraordinaire.</w:t>
      </w:r>
      <w:r w:rsidRPr="00A23ADE">
        <w:rPr>
          <w:rFonts w:eastAsiaTheme="majorEastAsia" w:cs="Tahoma"/>
          <w:lang w:val="fr-FR"/>
        </w:rPr>
        <w:br/>
      </w:r>
      <w:proofErr w:type="spellStart"/>
      <w:r w:rsidRPr="00686282">
        <w:rPr>
          <w:rFonts w:eastAsiaTheme="majorEastAsia" w:cs="Tahoma"/>
          <w:b/>
          <w:i/>
        </w:rPr>
        <w:t>Annu</w:t>
      </w:r>
      <w:proofErr w:type="spellEnd"/>
      <w:r w:rsidRPr="00686282">
        <w:rPr>
          <w:rFonts w:eastAsiaTheme="majorEastAsia" w:cs="Tahoma"/>
          <w:b/>
          <w:i/>
        </w:rPr>
        <w:t xml:space="preserve"> Rev </w:t>
      </w:r>
      <w:proofErr w:type="spellStart"/>
      <w:r w:rsidRPr="00686282">
        <w:rPr>
          <w:rFonts w:eastAsiaTheme="majorEastAsia" w:cs="Tahoma"/>
          <w:b/>
          <w:i/>
        </w:rPr>
        <w:t>Biochem</w:t>
      </w:r>
      <w:proofErr w:type="spellEnd"/>
      <w:r>
        <w:rPr>
          <w:rFonts w:eastAsiaTheme="majorEastAsia" w:cs="Tahoma"/>
        </w:rPr>
        <w:t>,</w:t>
      </w:r>
      <w:r w:rsidRPr="00686282">
        <w:rPr>
          <w:rFonts w:eastAsiaTheme="majorEastAsia" w:cs="Tahoma"/>
        </w:rPr>
        <w:t xml:space="preserve"> 2020</w:t>
      </w:r>
      <w:r>
        <w:rPr>
          <w:rFonts w:eastAsiaTheme="majorEastAsia" w:cs="Tahoma"/>
        </w:rPr>
        <w:t>, 89: 1-19.</w:t>
      </w:r>
    </w:p>
    <w:p w14:paraId="671FFD9A" w14:textId="77777777" w:rsidR="00FD65BF" w:rsidRPr="00686282" w:rsidRDefault="00FD65BF" w:rsidP="00FD65BF">
      <w:pPr>
        <w:pStyle w:val="ListParagraph"/>
        <w:widowControl w:val="0"/>
        <w:autoSpaceDE w:val="0"/>
        <w:autoSpaceDN w:val="0"/>
        <w:adjustRightInd w:val="0"/>
        <w:ind w:left="454"/>
        <w:rPr>
          <w:rFonts w:eastAsiaTheme="majorEastAsia" w:cs="Tahoma"/>
        </w:rPr>
      </w:pPr>
    </w:p>
    <w:p w14:paraId="5150D80F" w14:textId="77777777" w:rsidR="00FD65BF" w:rsidRPr="004316F1" w:rsidRDefault="00FD65BF" w:rsidP="00FD65BF">
      <w:pPr>
        <w:pStyle w:val="ListParagraph"/>
        <w:widowControl w:val="0"/>
        <w:numPr>
          <w:ilvl w:val="0"/>
          <w:numId w:val="16"/>
        </w:numPr>
        <w:autoSpaceDE w:val="0"/>
        <w:autoSpaceDN w:val="0"/>
        <w:adjustRightInd w:val="0"/>
        <w:rPr>
          <w:rFonts w:eastAsiaTheme="majorEastAsia" w:cs="Tahoma"/>
        </w:rPr>
      </w:pPr>
      <w:r w:rsidRPr="004316F1">
        <w:rPr>
          <w:rFonts w:eastAsiaTheme="majorEastAsia" w:cs="Tahoma"/>
        </w:rPr>
        <w:t xml:space="preserve">Y. M. Abbas, D. Wu D, S. A. </w:t>
      </w:r>
      <w:proofErr w:type="spellStart"/>
      <w:r w:rsidRPr="004316F1">
        <w:rPr>
          <w:rFonts w:eastAsiaTheme="majorEastAsia" w:cs="Tahoma"/>
        </w:rPr>
        <w:t>Bueler</w:t>
      </w:r>
      <w:proofErr w:type="spellEnd"/>
      <w:r w:rsidRPr="004316F1">
        <w:rPr>
          <w:rFonts w:eastAsiaTheme="majorEastAsia" w:cs="Tahoma"/>
        </w:rPr>
        <w:t>, C. V. Robinson and J. L. Rubinstein.</w:t>
      </w:r>
    </w:p>
    <w:p w14:paraId="257D8C7F" w14:textId="77777777" w:rsidR="00FD65BF" w:rsidRPr="004316F1" w:rsidRDefault="00FD65BF" w:rsidP="00FD65BF">
      <w:pPr>
        <w:pStyle w:val="ListParagraph"/>
        <w:widowControl w:val="0"/>
        <w:autoSpaceDE w:val="0"/>
        <w:autoSpaceDN w:val="0"/>
        <w:adjustRightInd w:val="0"/>
        <w:ind w:left="454"/>
        <w:rPr>
          <w:rFonts w:eastAsiaTheme="majorEastAsia" w:cs="Tahoma"/>
        </w:rPr>
      </w:pPr>
      <w:r w:rsidRPr="004316F1">
        <w:rPr>
          <w:rFonts w:eastAsiaTheme="majorEastAsia" w:cs="Tahoma"/>
        </w:rPr>
        <w:t>Structure of V-ATPase from the mammalian brain.</w:t>
      </w:r>
    </w:p>
    <w:p w14:paraId="5C839DD5" w14:textId="77777777" w:rsidR="00FD65BF" w:rsidRDefault="00FD65BF" w:rsidP="00FD65BF">
      <w:pPr>
        <w:pStyle w:val="ListParagraph"/>
        <w:widowControl w:val="0"/>
        <w:autoSpaceDE w:val="0"/>
        <w:autoSpaceDN w:val="0"/>
        <w:adjustRightInd w:val="0"/>
        <w:ind w:left="454"/>
        <w:rPr>
          <w:rFonts w:eastAsiaTheme="majorEastAsia" w:cs="Tahoma"/>
        </w:rPr>
      </w:pPr>
      <w:r w:rsidRPr="004316F1">
        <w:rPr>
          <w:rFonts w:eastAsiaTheme="majorEastAsia" w:cs="Tahoma"/>
          <w:b/>
          <w:i/>
        </w:rPr>
        <w:t xml:space="preserve">Science, </w:t>
      </w:r>
      <w:r w:rsidRPr="004316F1">
        <w:rPr>
          <w:rFonts w:eastAsiaTheme="majorEastAsia" w:cs="Tahoma"/>
        </w:rPr>
        <w:t>2020, 367(6483): 1240-1246.</w:t>
      </w:r>
    </w:p>
    <w:p w14:paraId="3E99D85C" w14:textId="77777777" w:rsidR="00FD65BF" w:rsidRDefault="00FD65BF" w:rsidP="00FD65BF">
      <w:pPr>
        <w:pStyle w:val="ListParagraph"/>
        <w:widowControl w:val="0"/>
        <w:autoSpaceDE w:val="0"/>
        <w:autoSpaceDN w:val="0"/>
        <w:adjustRightInd w:val="0"/>
        <w:ind w:left="454"/>
        <w:rPr>
          <w:rFonts w:eastAsiaTheme="majorEastAsia" w:cs="Tahoma"/>
        </w:rPr>
      </w:pPr>
    </w:p>
    <w:p w14:paraId="100CD512" w14:textId="77777777" w:rsidR="00FD65BF" w:rsidRPr="007E5CCC"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J. Gault, 1. Liko, M. </w:t>
      </w:r>
      <w:proofErr w:type="spellStart"/>
      <w:r>
        <w:rPr>
          <w:rFonts w:eastAsiaTheme="majorEastAsia" w:cs="Tahoma"/>
        </w:rPr>
        <w:t>Landreh</w:t>
      </w:r>
      <w:proofErr w:type="spellEnd"/>
      <w:r>
        <w:rPr>
          <w:rFonts w:eastAsiaTheme="majorEastAsia" w:cs="Tahoma"/>
        </w:rPr>
        <w:t>, D. Shutin, J. R. Bolla, D. Jefferies</w:t>
      </w:r>
      <w:r w:rsidRPr="00111F01">
        <w:rPr>
          <w:rFonts w:eastAsiaTheme="majorEastAsia" w:cs="Tahoma"/>
        </w:rPr>
        <w:t xml:space="preserve">, M. </w:t>
      </w:r>
      <w:proofErr w:type="spellStart"/>
      <w:r w:rsidRPr="00111F01">
        <w:rPr>
          <w:rFonts w:eastAsiaTheme="majorEastAsia" w:cs="Tahoma"/>
        </w:rPr>
        <w:t>Aga</w:t>
      </w:r>
      <w:r>
        <w:rPr>
          <w:rFonts w:eastAsiaTheme="majorEastAsia" w:cs="Tahoma"/>
        </w:rPr>
        <w:t>sid</w:t>
      </w:r>
      <w:proofErr w:type="spellEnd"/>
      <w:r>
        <w:rPr>
          <w:rFonts w:eastAsiaTheme="majorEastAsia" w:cs="Tahoma"/>
        </w:rPr>
        <w:t xml:space="preserve">, H - Y Yen, </w:t>
      </w:r>
      <w:r>
        <w:rPr>
          <w:rFonts w:eastAsiaTheme="majorEastAsia" w:cs="Tahoma"/>
        </w:rPr>
        <w:br/>
        <w:t xml:space="preserve">M. J. G. W. </w:t>
      </w:r>
      <w:proofErr w:type="spellStart"/>
      <w:r>
        <w:rPr>
          <w:rFonts w:eastAsiaTheme="majorEastAsia" w:cs="Tahoma"/>
        </w:rPr>
        <w:t>Ladds</w:t>
      </w:r>
      <w:proofErr w:type="spellEnd"/>
      <w:r w:rsidRPr="00111F01">
        <w:rPr>
          <w:rFonts w:eastAsiaTheme="majorEastAsia" w:cs="Tahoma"/>
        </w:rPr>
        <w:t xml:space="preserve">, D. P. Lane, S. Khalid, C. Mullen, P. </w:t>
      </w:r>
      <w:proofErr w:type="spellStart"/>
      <w:r w:rsidRPr="00111F01">
        <w:rPr>
          <w:rFonts w:eastAsiaTheme="majorEastAsia" w:cs="Tahoma"/>
        </w:rPr>
        <w:t>Remes</w:t>
      </w:r>
      <w:proofErr w:type="spellEnd"/>
      <w:r w:rsidRPr="00111F01">
        <w:rPr>
          <w:rFonts w:eastAsiaTheme="majorEastAsia" w:cs="Tahoma"/>
        </w:rPr>
        <w:t xml:space="preserve">, R. </w:t>
      </w:r>
      <w:proofErr w:type="spellStart"/>
      <w:r w:rsidRPr="00111F01">
        <w:rPr>
          <w:rFonts w:eastAsiaTheme="majorEastAsia" w:cs="Tahoma"/>
        </w:rPr>
        <w:t>Huguet</w:t>
      </w:r>
      <w:proofErr w:type="spellEnd"/>
      <w:r w:rsidRPr="00111F01">
        <w:rPr>
          <w:rFonts w:eastAsiaTheme="majorEastAsia" w:cs="Tahoma"/>
        </w:rPr>
        <w:t xml:space="preserve">, G. McAlister, M. Goodwin, </w:t>
      </w:r>
      <w:r>
        <w:rPr>
          <w:rFonts w:eastAsiaTheme="majorEastAsia" w:cs="Tahoma"/>
        </w:rPr>
        <w:t xml:space="preserve">R. Viner, J. </w:t>
      </w:r>
      <w:proofErr w:type="spellStart"/>
      <w:r>
        <w:rPr>
          <w:rFonts w:eastAsiaTheme="majorEastAsia" w:cs="Tahoma"/>
        </w:rPr>
        <w:t>Syka</w:t>
      </w:r>
      <w:proofErr w:type="spellEnd"/>
      <w:r>
        <w:rPr>
          <w:rFonts w:eastAsiaTheme="majorEastAsia" w:cs="Tahoma"/>
        </w:rPr>
        <w:t xml:space="preserve"> and </w:t>
      </w:r>
      <w:r w:rsidRPr="00111F01">
        <w:rPr>
          <w:rFonts w:eastAsiaTheme="majorEastAsia" w:cs="Tahoma"/>
        </w:rPr>
        <w:t>C. V. Robinson</w:t>
      </w:r>
      <w:r>
        <w:rPr>
          <w:rFonts w:eastAsiaTheme="majorEastAsia" w:cs="Tahoma"/>
        </w:rPr>
        <w:t>.</w:t>
      </w:r>
      <w:r>
        <w:rPr>
          <w:rFonts w:eastAsiaTheme="majorEastAsia" w:cs="Tahoma"/>
        </w:rPr>
        <w:br/>
      </w:r>
      <w:r w:rsidRPr="00111F01">
        <w:rPr>
          <w:rFonts w:eastAsiaTheme="majorEastAsia" w:cs="Tahoma"/>
        </w:rPr>
        <w:t>Combining ‘Native’ with ‘</w:t>
      </w:r>
      <w:proofErr w:type="gramStart"/>
      <w:r w:rsidRPr="00111F01">
        <w:rPr>
          <w:rFonts w:eastAsiaTheme="majorEastAsia" w:cs="Tahoma"/>
        </w:rPr>
        <w:t>omics’ based</w:t>
      </w:r>
      <w:proofErr w:type="gramEnd"/>
      <w:r w:rsidRPr="00111F01">
        <w:rPr>
          <w:rFonts w:eastAsiaTheme="majorEastAsia" w:cs="Tahoma"/>
        </w:rPr>
        <w:t xml:space="preserve"> mass spectrometry to identify endogenous ligands bound to membrane proteins. </w:t>
      </w:r>
      <w:r>
        <w:rPr>
          <w:rFonts w:eastAsiaTheme="majorEastAsia" w:cs="Tahoma"/>
        </w:rPr>
        <w:br/>
      </w:r>
      <w:r>
        <w:rPr>
          <w:rFonts w:eastAsiaTheme="majorEastAsia" w:cs="Tahoma"/>
          <w:b/>
          <w:i/>
        </w:rPr>
        <w:t xml:space="preserve">Nat </w:t>
      </w:r>
      <w:r w:rsidRPr="00111F01">
        <w:rPr>
          <w:rFonts w:eastAsiaTheme="majorEastAsia" w:cs="Tahoma"/>
          <w:b/>
          <w:i/>
        </w:rPr>
        <w:t>Methods</w:t>
      </w:r>
      <w:r>
        <w:rPr>
          <w:rFonts w:eastAsiaTheme="majorEastAsia" w:cs="Tahoma"/>
        </w:rPr>
        <w:t xml:space="preserve">, 2020, 17: </w:t>
      </w:r>
      <w:r w:rsidRPr="007E5CCC">
        <w:rPr>
          <w:rFonts w:eastAsiaTheme="majorEastAsia" w:cs="Tahoma"/>
        </w:rPr>
        <w:t>505–508</w:t>
      </w:r>
      <w:r>
        <w:rPr>
          <w:rFonts w:eastAsiaTheme="majorEastAsia" w:cs="Tahoma"/>
        </w:rPr>
        <w:t>.</w:t>
      </w:r>
    </w:p>
    <w:p w14:paraId="1B09A380" w14:textId="77777777" w:rsidR="00FD65BF" w:rsidRPr="00111F01" w:rsidRDefault="00FD65BF" w:rsidP="00FD65BF">
      <w:pPr>
        <w:pStyle w:val="ListParagraph"/>
        <w:widowControl w:val="0"/>
        <w:autoSpaceDE w:val="0"/>
        <w:autoSpaceDN w:val="0"/>
        <w:adjustRightInd w:val="0"/>
        <w:ind w:left="454"/>
        <w:rPr>
          <w:rFonts w:eastAsiaTheme="majorEastAsia" w:cs="Tahoma"/>
        </w:rPr>
      </w:pPr>
    </w:p>
    <w:p w14:paraId="3A091480" w14:textId="77777777" w:rsidR="00FD65BF" w:rsidRPr="00F56BE2"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A. </w:t>
      </w:r>
      <w:proofErr w:type="spellStart"/>
      <w:r>
        <w:rPr>
          <w:rFonts w:eastAsiaTheme="majorEastAsia" w:cs="Tahoma"/>
        </w:rPr>
        <w:t>Kono</w:t>
      </w:r>
      <w:proofErr w:type="spellEnd"/>
      <w:r w:rsidRPr="00F56BE2">
        <w:rPr>
          <w:rFonts w:eastAsiaTheme="majorEastAsia" w:cs="Tahoma"/>
        </w:rPr>
        <w:t xml:space="preserve">, </w:t>
      </w:r>
      <w:r>
        <w:rPr>
          <w:rFonts w:eastAsiaTheme="majorEastAsia" w:cs="Tahoma"/>
        </w:rPr>
        <w:t>T. H. Chou</w:t>
      </w:r>
      <w:r w:rsidRPr="00F56BE2">
        <w:rPr>
          <w:rFonts w:eastAsiaTheme="majorEastAsia" w:cs="Tahoma"/>
        </w:rPr>
        <w:t xml:space="preserve">, </w:t>
      </w:r>
      <w:r>
        <w:rPr>
          <w:rFonts w:eastAsiaTheme="majorEastAsia" w:cs="Tahoma"/>
        </w:rPr>
        <w:t>A. Radhakrishnan</w:t>
      </w:r>
      <w:r w:rsidRPr="00F56BE2">
        <w:rPr>
          <w:rFonts w:eastAsiaTheme="majorEastAsia" w:cs="Tahoma"/>
        </w:rPr>
        <w:t xml:space="preserve">, </w:t>
      </w:r>
      <w:r>
        <w:rPr>
          <w:rFonts w:eastAsiaTheme="majorEastAsia" w:cs="Tahoma"/>
        </w:rPr>
        <w:t xml:space="preserve">J. R. </w:t>
      </w:r>
      <w:r w:rsidRPr="00F56BE2">
        <w:rPr>
          <w:rFonts w:eastAsiaTheme="majorEastAsia" w:cs="Tahoma"/>
        </w:rPr>
        <w:t>Bo</w:t>
      </w:r>
      <w:r>
        <w:rPr>
          <w:rFonts w:eastAsiaTheme="majorEastAsia" w:cs="Tahoma"/>
        </w:rPr>
        <w:t>lla</w:t>
      </w:r>
      <w:r w:rsidRPr="00F56BE2">
        <w:rPr>
          <w:rFonts w:eastAsiaTheme="majorEastAsia" w:cs="Tahoma"/>
        </w:rPr>
        <w:t xml:space="preserve">, </w:t>
      </w:r>
      <w:r>
        <w:rPr>
          <w:rFonts w:eastAsiaTheme="majorEastAsia" w:cs="Tahoma"/>
        </w:rPr>
        <w:t>K. Sankar</w:t>
      </w:r>
      <w:r w:rsidRPr="00F56BE2">
        <w:rPr>
          <w:rFonts w:eastAsiaTheme="majorEastAsia" w:cs="Tahoma"/>
        </w:rPr>
        <w:t xml:space="preserve">, </w:t>
      </w:r>
      <w:r>
        <w:rPr>
          <w:rFonts w:eastAsiaTheme="majorEastAsia" w:cs="Tahoma"/>
        </w:rPr>
        <w:t xml:space="preserve">S. </w:t>
      </w:r>
      <w:proofErr w:type="spellStart"/>
      <w:r>
        <w:rPr>
          <w:rFonts w:eastAsiaTheme="majorEastAsia" w:cs="Tahoma"/>
        </w:rPr>
        <w:t>Shome</w:t>
      </w:r>
      <w:proofErr w:type="spellEnd"/>
      <w:r w:rsidRPr="00F56BE2">
        <w:rPr>
          <w:rFonts w:eastAsiaTheme="majorEastAsia" w:cs="Tahoma"/>
        </w:rPr>
        <w:t xml:space="preserve">, </w:t>
      </w:r>
      <w:r>
        <w:rPr>
          <w:rFonts w:eastAsiaTheme="majorEastAsia" w:cs="Tahoma"/>
        </w:rPr>
        <w:t xml:space="preserve">C. C. </w:t>
      </w:r>
      <w:proofErr w:type="spellStart"/>
      <w:r>
        <w:rPr>
          <w:rFonts w:eastAsiaTheme="majorEastAsia" w:cs="Tahoma"/>
        </w:rPr>
        <w:t>Su</w:t>
      </w:r>
      <w:proofErr w:type="spellEnd"/>
      <w:r w:rsidRPr="00F56BE2">
        <w:rPr>
          <w:rFonts w:eastAsiaTheme="majorEastAsia" w:cs="Tahoma"/>
        </w:rPr>
        <w:t xml:space="preserve">, </w:t>
      </w:r>
      <w:r>
        <w:rPr>
          <w:rFonts w:eastAsiaTheme="majorEastAsia" w:cs="Tahoma"/>
        </w:rPr>
        <w:t>R. L. Jernigan</w:t>
      </w:r>
      <w:r w:rsidRPr="00F56BE2">
        <w:rPr>
          <w:rFonts w:eastAsiaTheme="majorEastAsia" w:cs="Tahoma"/>
        </w:rPr>
        <w:t xml:space="preserve">, </w:t>
      </w:r>
      <w:r>
        <w:rPr>
          <w:rFonts w:eastAsiaTheme="majorEastAsia" w:cs="Tahoma"/>
        </w:rPr>
        <w:br/>
        <w:t>C. V. Robinson</w:t>
      </w:r>
      <w:r w:rsidRPr="00F56BE2">
        <w:rPr>
          <w:rFonts w:eastAsiaTheme="majorEastAsia" w:cs="Tahoma"/>
        </w:rPr>
        <w:t xml:space="preserve">, </w:t>
      </w:r>
      <w:r>
        <w:rPr>
          <w:rFonts w:eastAsiaTheme="majorEastAsia" w:cs="Tahoma"/>
        </w:rPr>
        <w:t>E. W. Yu and M. H. Spalding</w:t>
      </w:r>
      <w:r w:rsidRPr="00F56BE2">
        <w:rPr>
          <w:rFonts w:eastAsiaTheme="majorEastAsia" w:cs="Tahoma"/>
        </w:rPr>
        <w:t>.</w:t>
      </w:r>
      <w:r>
        <w:rPr>
          <w:rFonts w:eastAsiaTheme="majorEastAsia" w:cs="Tahoma"/>
        </w:rPr>
        <w:br/>
      </w:r>
      <w:r w:rsidRPr="00F56BE2">
        <w:rPr>
          <w:rFonts w:eastAsiaTheme="majorEastAsia" w:cs="Tahoma"/>
        </w:rPr>
        <w:t>Structure and function of LCI1: a plasma membrane CO2 channel in the Chlamydomonas CO2 concentrating mechanism.</w:t>
      </w:r>
      <w:r>
        <w:rPr>
          <w:rFonts w:eastAsiaTheme="majorEastAsia" w:cs="Tahoma"/>
        </w:rPr>
        <w:br/>
      </w:r>
      <w:r w:rsidRPr="00E921A3">
        <w:rPr>
          <w:rFonts w:eastAsiaTheme="majorEastAsia" w:cs="Tahoma"/>
          <w:b/>
          <w:bCs/>
          <w:i/>
          <w:iCs/>
        </w:rPr>
        <w:t>Plant J,</w:t>
      </w:r>
      <w:r>
        <w:rPr>
          <w:rFonts w:eastAsiaTheme="majorEastAsia" w:cs="Tahoma"/>
        </w:rPr>
        <w:t xml:space="preserve"> 2020, </w:t>
      </w:r>
      <w:r w:rsidRPr="002247E8">
        <w:rPr>
          <w:rFonts w:eastAsiaTheme="majorEastAsia" w:cs="Tahoma"/>
        </w:rPr>
        <w:t>102(6):</w:t>
      </w:r>
      <w:r>
        <w:rPr>
          <w:rFonts w:eastAsiaTheme="majorEastAsia" w:cs="Tahoma"/>
        </w:rPr>
        <w:t xml:space="preserve"> </w:t>
      </w:r>
      <w:r w:rsidRPr="002247E8">
        <w:rPr>
          <w:rFonts w:eastAsiaTheme="majorEastAsia" w:cs="Tahoma"/>
        </w:rPr>
        <w:t>1107-1126.</w:t>
      </w:r>
    </w:p>
    <w:p w14:paraId="09644E97" w14:textId="77777777" w:rsidR="00FD65BF" w:rsidRPr="00F56BE2" w:rsidRDefault="00FD65BF" w:rsidP="00FD65BF">
      <w:pPr>
        <w:pStyle w:val="ListParagraph"/>
        <w:rPr>
          <w:rFonts w:eastAsiaTheme="majorEastAsia" w:cs="Tahoma"/>
        </w:rPr>
      </w:pPr>
    </w:p>
    <w:p w14:paraId="7BC0F651" w14:textId="5D3AB0D5" w:rsidR="00FD65BF" w:rsidRPr="00AA4492" w:rsidRDefault="00FD65BF" w:rsidP="00AA4492">
      <w:pPr>
        <w:pStyle w:val="ListParagraph"/>
        <w:numPr>
          <w:ilvl w:val="0"/>
          <w:numId w:val="16"/>
        </w:numPr>
        <w:rPr>
          <w:rFonts w:eastAsiaTheme="majorEastAsia" w:cs="Tahoma"/>
        </w:rPr>
      </w:pPr>
      <w:r w:rsidRPr="00212D5E">
        <w:rPr>
          <w:rFonts w:eastAsiaTheme="majorEastAsia" w:cs="Tahoma"/>
        </w:rPr>
        <w:t xml:space="preserve">D. S. </w:t>
      </w:r>
      <w:proofErr w:type="spellStart"/>
      <w:r w:rsidRPr="00212D5E">
        <w:rPr>
          <w:rFonts w:eastAsiaTheme="majorEastAsia" w:cs="Tahoma"/>
        </w:rPr>
        <w:t>Chorev</w:t>
      </w:r>
      <w:proofErr w:type="spellEnd"/>
      <w:r w:rsidRPr="00212D5E">
        <w:rPr>
          <w:rFonts w:eastAsiaTheme="majorEastAsia" w:cs="Tahoma"/>
        </w:rPr>
        <w:t xml:space="preserve">, H. Tang, S. L. Rouse, J. R. Bolla, A. von </w:t>
      </w:r>
      <w:proofErr w:type="spellStart"/>
      <w:r w:rsidRPr="00212D5E">
        <w:rPr>
          <w:rFonts w:eastAsiaTheme="majorEastAsia" w:cs="Tahoma"/>
        </w:rPr>
        <w:t>Kügelgen</w:t>
      </w:r>
      <w:proofErr w:type="spellEnd"/>
      <w:r w:rsidRPr="00212D5E">
        <w:rPr>
          <w:rFonts w:eastAsiaTheme="majorEastAsia" w:cs="Tahoma"/>
        </w:rPr>
        <w:t xml:space="preserve">, L. A. Baker, D. Wu, J. Gault, </w:t>
      </w:r>
      <w:r w:rsidRPr="00212D5E">
        <w:rPr>
          <w:rFonts w:eastAsiaTheme="majorEastAsia" w:cs="Tahoma"/>
        </w:rPr>
        <w:br/>
        <w:t xml:space="preserve">K. </w:t>
      </w:r>
      <w:proofErr w:type="spellStart"/>
      <w:r w:rsidRPr="00212D5E">
        <w:rPr>
          <w:rFonts w:eastAsiaTheme="majorEastAsia" w:cs="Tahoma"/>
        </w:rPr>
        <w:t>Grünewald</w:t>
      </w:r>
      <w:proofErr w:type="spellEnd"/>
      <w:r w:rsidRPr="00212D5E">
        <w:rPr>
          <w:rFonts w:eastAsiaTheme="majorEastAsia" w:cs="Tahoma"/>
        </w:rPr>
        <w:t>, T. A. M. Bharat, S. J. Matthews and C. V. Robinson.</w:t>
      </w:r>
      <w:r w:rsidRPr="00212D5E">
        <w:rPr>
          <w:rFonts w:eastAsiaTheme="majorEastAsia" w:cs="Tahoma"/>
        </w:rPr>
        <w:br/>
        <w:t>The use of sonicated lipid vesicles for mass spectrometry of membrane protein complexes</w:t>
      </w:r>
      <w:r>
        <w:rPr>
          <w:rFonts w:eastAsiaTheme="majorEastAsia" w:cs="Tahoma"/>
        </w:rPr>
        <w:t>.</w:t>
      </w:r>
      <w:r w:rsidRPr="00212D5E">
        <w:rPr>
          <w:rFonts w:eastAsiaTheme="majorEastAsia" w:cs="Tahoma"/>
        </w:rPr>
        <w:t xml:space="preserve"> </w:t>
      </w:r>
      <w:r>
        <w:rPr>
          <w:rFonts w:eastAsiaTheme="majorEastAsia" w:cs="Tahoma"/>
        </w:rPr>
        <w:br/>
      </w:r>
      <w:r w:rsidRPr="00212D5E">
        <w:rPr>
          <w:rFonts w:eastAsiaTheme="majorEastAsia" w:cs="Tahoma"/>
          <w:b/>
          <w:i/>
        </w:rPr>
        <w:t xml:space="preserve">Nat </w:t>
      </w:r>
      <w:proofErr w:type="spellStart"/>
      <w:r w:rsidRPr="00212D5E">
        <w:rPr>
          <w:rFonts w:eastAsiaTheme="majorEastAsia" w:cs="Tahoma"/>
          <w:b/>
          <w:i/>
        </w:rPr>
        <w:t>Protoc</w:t>
      </w:r>
      <w:proofErr w:type="spellEnd"/>
      <w:r w:rsidRPr="00212D5E">
        <w:rPr>
          <w:rFonts w:eastAsiaTheme="majorEastAsia" w:cs="Tahoma"/>
          <w:b/>
          <w:i/>
        </w:rPr>
        <w:t>,</w:t>
      </w:r>
      <w:r>
        <w:rPr>
          <w:rFonts w:eastAsiaTheme="majorEastAsia" w:cs="Tahoma"/>
        </w:rPr>
        <w:t xml:space="preserve"> 2020,</w:t>
      </w:r>
      <w:r w:rsidRPr="00212D5E">
        <w:rPr>
          <w:rFonts w:eastAsiaTheme="majorEastAsia" w:cs="Tahoma"/>
        </w:rPr>
        <w:t xml:space="preserve"> </w:t>
      </w:r>
      <w:r>
        <w:rPr>
          <w:rFonts w:eastAsiaTheme="majorEastAsia" w:cs="Tahoma"/>
        </w:rPr>
        <w:t>15:</w:t>
      </w:r>
      <w:r w:rsidRPr="00A345EA">
        <w:rPr>
          <w:rFonts w:eastAsiaTheme="majorEastAsia" w:cs="Tahoma"/>
        </w:rPr>
        <w:t xml:space="preserve"> 1690–1706</w:t>
      </w:r>
      <w:r>
        <w:rPr>
          <w:rFonts w:eastAsiaTheme="majorEastAsia" w:cs="Tahoma"/>
        </w:rPr>
        <w:t>.</w:t>
      </w:r>
      <w:r w:rsidRPr="00A345EA">
        <w:rPr>
          <w:rFonts w:eastAsiaTheme="majorEastAsia" w:cs="Tahoma"/>
        </w:rPr>
        <w:br/>
      </w:r>
    </w:p>
    <w:p w14:paraId="561A20E7" w14:textId="77777777" w:rsidR="00FD65BF" w:rsidRPr="000769C9" w:rsidRDefault="00FD65BF" w:rsidP="00FD65BF">
      <w:pPr>
        <w:pStyle w:val="ListParagraph"/>
        <w:widowControl w:val="0"/>
        <w:numPr>
          <w:ilvl w:val="0"/>
          <w:numId w:val="16"/>
        </w:numPr>
        <w:autoSpaceDE w:val="0"/>
        <w:autoSpaceDN w:val="0"/>
        <w:adjustRightInd w:val="0"/>
        <w:rPr>
          <w:rFonts w:eastAsiaTheme="majorEastAsia" w:cs="Tahoma"/>
        </w:rPr>
      </w:pPr>
      <w:r w:rsidRPr="005A7AB7">
        <w:t xml:space="preserve">L. H. </w:t>
      </w:r>
      <w:proofErr w:type="spellStart"/>
      <w:r w:rsidRPr="005A7AB7">
        <w:t>Urner</w:t>
      </w:r>
      <w:proofErr w:type="spellEnd"/>
      <w:r w:rsidRPr="005A7AB7">
        <w:t xml:space="preserve">, I. Liko, H-Y Yen, K. K. Hoi, J. R. Bolla, J. Gault, F. G. Almeida, M. P. Schweder, </w:t>
      </w:r>
      <w:r w:rsidRPr="005A7AB7">
        <w:br/>
        <w:t xml:space="preserve">D. Shutin, S. </w:t>
      </w:r>
      <w:proofErr w:type="spellStart"/>
      <w:r w:rsidRPr="005A7AB7">
        <w:t>Ehrmann</w:t>
      </w:r>
      <w:proofErr w:type="spellEnd"/>
      <w:r w:rsidRPr="005A7AB7">
        <w:t xml:space="preserve">, R. </w:t>
      </w:r>
      <w:r w:rsidRPr="00A23ADE">
        <w:t xml:space="preserve">Haag, C. V. Robinson and K. </w:t>
      </w:r>
      <w:proofErr w:type="spellStart"/>
      <w:r w:rsidRPr="00A23ADE">
        <w:t>Pagel</w:t>
      </w:r>
      <w:proofErr w:type="spellEnd"/>
      <w:r w:rsidRPr="00A23ADE">
        <w:t xml:space="preserve">.  </w:t>
      </w:r>
      <w:r w:rsidRPr="00A23ADE">
        <w:rPr>
          <w:b/>
          <w:bCs/>
        </w:rPr>
        <w:t xml:space="preserve"> </w:t>
      </w:r>
      <w:r w:rsidRPr="00A23ADE">
        <w:rPr>
          <w:b/>
          <w:bCs/>
        </w:rPr>
        <w:br/>
      </w:r>
      <w:r w:rsidRPr="007F0B6D">
        <w:rPr>
          <w:rFonts w:eastAsiaTheme="majorEastAsia" w:cs="Tahoma"/>
        </w:rPr>
        <w:t>Modular detergents tailor the purification and structural analysis of membrane proteins including G-protein coupled receptors.</w:t>
      </w:r>
      <w:r>
        <w:rPr>
          <w:rFonts w:eastAsiaTheme="majorEastAsia" w:cs="Tahoma"/>
        </w:rPr>
        <w:br/>
      </w:r>
      <w:r w:rsidRPr="007F0B6D">
        <w:rPr>
          <w:b/>
          <w:i/>
        </w:rPr>
        <w:t xml:space="preserve">Nat </w:t>
      </w:r>
      <w:proofErr w:type="spellStart"/>
      <w:r w:rsidRPr="007F0B6D">
        <w:rPr>
          <w:b/>
          <w:i/>
        </w:rPr>
        <w:t>Commun</w:t>
      </w:r>
      <w:proofErr w:type="spellEnd"/>
      <w:r>
        <w:t xml:space="preserve">, 2020, </w:t>
      </w:r>
      <w:r w:rsidRPr="007F0B6D">
        <w:t>11(1):</w:t>
      </w:r>
      <w:r>
        <w:t xml:space="preserve"> </w:t>
      </w:r>
      <w:r w:rsidRPr="007F0B6D">
        <w:t>564.</w:t>
      </w:r>
    </w:p>
    <w:p w14:paraId="331CD528" w14:textId="157F22A1" w:rsidR="00C00441" w:rsidRDefault="00C00441">
      <w:pPr>
        <w:rPr>
          <w:rFonts w:eastAsiaTheme="majorEastAsia" w:cs="Tahoma"/>
        </w:rPr>
      </w:pPr>
      <w:r>
        <w:rPr>
          <w:rFonts w:eastAsiaTheme="majorEastAsia" w:cs="Tahoma"/>
        </w:rPr>
        <w:br w:type="page"/>
      </w:r>
    </w:p>
    <w:p w14:paraId="4960450B" w14:textId="77777777" w:rsidR="00FD65BF" w:rsidRDefault="00FD65BF" w:rsidP="00FD65BF">
      <w:pPr>
        <w:pStyle w:val="ListParagraph"/>
        <w:widowControl w:val="0"/>
        <w:autoSpaceDE w:val="0"/>
        <w:autoSpaceDN w:val="0"/>
        <w:adjustRightInd w:val="0"/>
        <w:ind w:left="454"/>
        <w:rPr>
          <w:rFonts w:eastAsiaTheme="majorEastAsia" w:cs="Tahoma"/>
        </w:rPr>
      </w:pPr>
    </w:p>
    <w:p w14:paraId="2D645CBE" w14:textId="77777777" w:rsidR="00FD65BF" w:rsidRDefault="00FD65BF" w:rsidP="00FD65BF">
      <w:pPr>
        <w:pStyle w:val="ListParagraph"/>
        <w:widowControl w:val="0"/>
        <w:numPr>
          <w:ilvl w:val="0"/>
          <w:numId w:val="16"/>
        </w:numPr>
        <w:autoSpaceDE w:val="0"/>
        <w:autoSpaceDN w:val="0"/>
        <w:adjustRightInd w:val="0"/>
        <w:rPr>
          <w:rFonts w:eastAsiaTheme="majorEastAsia" w:cs="Tahoma"/>
        </w:rPr>
      </w:pPr>
      <w:r>
        <w:rPr>
          <w:rFonts w:eastAsiaTheme="majorEastAsia" w:cs="Tahoma"/>
        </w:rPr>
        <w:t>V. E. Pye</w:t>
      </w:r>
      <w:r w:rsidRPr="0034360C">
        <w:rPr>
          <w:rFonts w:eastAsiaTheme="majorEastAsia" w:cs="Tahoma"/>
        </w:rPr>
        <w:t xml:space="preserve">, </w:t>
      </w:r>
      <w:r>
        <w:rPr>
          <w:rFonts w:eastAsiaTheme="majorEastAsia" w:cs="Tahoma"/>
        </w:rPr>
        <w:t xml:space="preserve"> A. Rosa</w:t>
      </w:r>
      <w:r w:rsidRPr="0034360C">
        <w:rPr>
          <w:rFonts w:eastAsiaTheme="majorEastAsia" w:cs="Tahoma"/>
        </w:rPr>
        <w:t xml:space="preserve">, </w:t>
      </w:r>
      <w:r>
        <w:rPr>
          <w:rFonts w:eastAsiaTheme="majorEastAsia" w:cs="Tahoma"/>
        </w:rPr>
        <w:t xml:space="preserve">C. </w:t>
      </w:r>
      <w:proofErr w:type="spellStart"/>
      <w:r>
        <w:rPr>
          <w:rFonts w:eastAsiaTheme="majorEastAsia" w:cs="Tahoma"/>
        </w:rPr>
        <w:t>Bertelli</w:t>
      </w:r>
      <w:proofErr w:type="spellEnd"/>
      <w:r w:rsidRPr="0034360C">
        <w:rPr>
          <w:rFonts w:eastAsiaTheme="majorEastAsia" w:cs="Tahoma"/>
        </w:rPr>
        <w:t xml:space="preserve">, </w:t>
      </w:r>
      <w:r>
        <w:rPr>
          <w:rFonts w:eastAsiaTheme="majorEastAsia" w:cs="Tahoma"/>
        </w:rPr>
        <w:t xml:space="preserve"> W. B. Struwe</w:t>
      </w:r>
      <w:r w:rsidRPr="0034360C">
        <w:rPr>
          <w:rFonts w:eastAsiaTheme="majorEastAsia" w:cs="Tahoma"/>
        </w:rPr>
        <w:t xml:space="preserve">, </w:t>
      </w:r>
      <w:r>
        <w:rPr>
          <w:rFonts w:eastAsiaTheme="majorEastAsia" w:cs="Tahoma"/>
        </w:rPr>
        <w:t>S. L. Maslen</w:t>
      </w:r>
      <w:r w:rsidRPr="0034360C">
        <w:rPr>
          <w:rFonts w:eastAsiaTheme="majorEastAsia" w:cs="Tahoma"/>
        </w:rPr>
        <w:t xml:space="preserve">, </w:t>
      </w:r>
      <w:r>
        <w:rPr>
          <w:rFonts w:eastAsiaTheme="majorEastAsia" w:cs="Tahoma"/>
        </w:rPr>
        <w:t>R. Corey</w:t>
      </w:r>
      <w:r w:rsidRPr="0034360C">
        <w:rPr>
          <w:rFonts w:eastAsiaTheme="majorEastAsia" w:cs="Tahoma"/>
        </w:rPr>
        <w:t xml:space="preserve">, </w:t>
      </w:r>
      <w:r>
        <w:rPr>
          <w:rFonts w:eastAsiaTheme="majorEastAsia" w:cs="Tahoma"/>
        </w:rPr>
        <w:t xml:space="preserve"> I. Liko</w:t>
      </w:r>
      <w:r w:rsidRPr="0034360C">
        <w:rPr>
          <w:rFonts w:eastAsiaTheme="majorEastAsia" w:cs="Tahoma"/>
        </w:rPr>
        <w:t xml:space="preserve">, </w:t>
      </w:r>
      <w:r>
        <w:rPr>
          <w:rFonts w:eastAsiaTheme="majorEastAsia" w:cs="Tahoma"/>
        </w:rPr>
        <w:t>M. Hassall</w:t>
      </w:r>
      <w:r w:rsidRPr="0034360C">
        <w:rPr>
          <w:rFonts w:eastAsiaTheme="majorEastAsia" w:cs="Tahoma"/>
        </w:rPr>
        <w:t xml:space="preserve">, </w:t>
      </w:r>
      <w:r>
        <w:rPr>
          <w:rFonts w:eastAsiaTheme="majorEastAsia" w:cs="Tahoma"/>
        </w:rPr>
        <w:br/>
        <w:t xml:space="preserve">G. </w:t>
      </w:r>
      <w:proofErr w:type="spellStart"/>
      <w:r>
        <w:rPr>
          <w:rFonts w:eastAsiaTheme="majorEastAsia" w:cs="Tahoma"/>
        </w:rPr>
        <w:t>Mattiuzzo</w:t>
      </w:r>
      <w:proofErr w:type="spellEnd"/>
      <w:r w:rsidRPr="0034360C">
        <w:rPr>
          <w:rFonts w:eastAsiaTheme="majorEastAsia" w:cs="Tahoma"/>
        </w:rPr>
        <w:t xml:space="preserve">, </w:t>
      </w:r>
      <w:r>
        <w:rPr>
          <w:rFonts w:eastAsiaTheme="majorEastAsia" w:cs="Tahoma"/>
        </w:rPr>
        <w:t xml:space="preserve">A. </w:t>
      </w:r>
      <w:proofErr w:type="spellStart"/>
      <w:r>
        <w:rPr>
          <w:rFonts w:eastAsiaTheme="majorEastAsia" w:cs="Tahoma"/>
        </w:rPr>
        <w:t>Ballandras</w:t>
      </w:r>
      <w:proofErr w:type="spellEnd"/>
      <w:r>
        <w:rPr>
          <w:rFonts w:eastAsiaTheme="majorEastAsia" w:cs="Tahoma"/>
        </w:rPr>
        <w:t>-Colas</w:t>
      </w:r>
      <w:r w:rsidRPr="0034360C">
        <w:rPr>
          <w:rFonts w:eastAsiaTheme="majorEastAsia" w:cs="Tahoma"/>
        </w:rPr>
        <w:t xml:space="preserve">, </w:t>
      </w:r>
      <w:r>
        <w:rPr>
          <w:rFonts w:eastAsiaTheme="majorEastAsia" w:cs="Tahoma"/>
        </w:rPr>
        <w:t xml:space="preserve"> A. Nans</w:t>
      </w:r>
      <w:r w:rsidRPr="0034360C">
        <w:rPr>
          <w:rFonts w:eastAsiaTheme="majorEastAsia" w:cs="Tahoma"/>
        </w:rPr>
        <w:t xml:space="preserve">, </w:t>
      </w:r>
      <w:r>
        <w:rPr>
          <w:rFonts w:eastAsiaTheme="majorEastAsia" w:cs="Tahoma"/>
        </w:rPr>
        <w:t xml:space="preserve"> Y. Takeuchi</w:t>
      </w:r>
      <w:r w:rsidRPr="0034360C">
        <w:rPr>
          <w:rFonts w:eastAsiaTheme="majorEastAsia" w:cs="Tahoma"/>
        </w:rPr>
        <w:t xml:space="preserve">, </w:t>
      </w:r>
      <w:r>
        <w:rPr>
          <w:rFonts w:eastAsiaTheme="majorEastAsia" w:cs="Tahoma"/>
        </w:rPr>
        <w:t xml:space="preserve">P. J. </w:t>
      </w:r>
      <w:proofErr w:type="spellStart"/>
      <w:r>
        <w:rPr>
          <w:rFonts w:eastAsiaTheme="majorEastAsia" w:cs="Tahoma"/>
        </w:rPr>
        <w:t>Stansfeld</w:t>
      </w:r>
      <w:proofErr w:type="spellEnd"/>
      <w:r w:rsidRPr="0034360C">
        <w:rPr>
          <w:rFonts w:eastAsiaTheme="majorEastAsia" w:cs="Tahoma"/>
        </w:rPr>
        <w:t xml:space="preserve">, </w:t>
      </w:r>
      <w:r>
        <w:rPr>
          <w:rFonts w:eastAsiaTheme="majorEastAsia" w:cs="Tahoma"/>
        </w:rPr>
        <w:t xml:space="preserve">J. M. </w:t>
      </w:r>
      <w:proofErr w:type="spellStart"/>
      <w:r>
        <w:rPr>
          <w:rFonts w:eastAsiaTheme="majorEastAsia" w:cs="Tahoma"/>
        </w:rPr>
        <w:t>Skehel</w:t>
      </w:r>
      <w:proofErr w:type="spellEnd"/>
      <w:r w:rsidRPr="0034360C">
        <w:rPr>
          <w:rFonts w:eastAsiaTheme="majorEastAsia" w:cs="Tahoma"/>
        </w:rPr>
        <w:t xml:space="preserve">, </w:t>
      </w:r>
      <w:r>
        <w:rPr>
          <w:rFonts w:eastAsiaTheme="majorEastAsia" w:cs="Tahoma"/>
        </w:rPr>
        <w:br/>
        <w:t>C. V. Robinson</w:t>
      </w:r>
      <w:r w:rsidRPr="0034360C">
        <w:rPr>
          <w:rFonts w:eastAsiaTheme="majorEastAsia" w:cs="Tahoma"/>
        </w:rPr>
        <w:t xml:space="preserve">, </w:t>
      </w:r>
      <w:r>
        <w:rPr>
          <w:rFonts w:eastAsiaTheme="majorEastAsia" w:cs="Tahoma"/>
        </w:rPr>
        <w:t xml:space="preserve"> M. </w:t>
      </w:r>
      <w:proofErr w:type="spellStart"/>
      <w:r>
        <w:rPr>
          <w:rFonts w:eastAsiaTheme="majorEastAsia" w:cs="Tahoma"/>
        </w:rPr>
        <w:t>Pizzato</w:t>
      </w:r>
      <w:proofErr w:type="spellEnd"/>
      <w:r>
        <w:rPr>
          <w:rFonts w:eastAsiaTheme="majorEastAsia" w:cs="Tahoma"/>
        </w:rPr>
        <w:t xml:space="preserve"> and P. </w:t>
      </w:r>
      <w:proofErr w:type="spellStart"/>
      <w:r>
        <w:rPr>
          <w:rFonts w:eastAsiaTheme="majorEastAsia" w:cs="Tahoma"/>
        </w:rPr>
        <w:t>Cherepanov</w:t>
      </w:r>
      <w:proofErr w:type="spellEnd"/>
      <w:r>
        <w:rPr>
          <w:rFonts w:eastAsiaTheme="majorEastAsia" w:cs="Tahoma"/>
        </w:rPr>
        <w:t>.</w:t>
      </w:r>
      <w:r>
        <w:rPr>
          <w:rFonts w:eastAsiaTheme="majorEastAsia" w:cs="Tahoma"/>
        </w:rPr>
        <w:br/>
      </w:r>
      <w:r w:rsidRPr="0034360C">
        <w:rPr>
          <w:rFonts w:eastAsiaTheme="majorEastAsia" w:cs="Tahoma"/>
        </w:rPr>
        <w:t>A bipartite structural organization defines the SERINC family of HIV-1 restriction factors.</w:t>
      </w:r>
      <w:r>
        <w:rPr>
          <w:rFonts w:eastAsiaTheme="majorEastAsia" w:cs="Tahoma"/>
        </w:rPr>
        <w:br/>
      </w:r>
      <w:r w:rsidRPr="00F738A6">
        <w:rPr>
          <w:rFonts w:eastAsiaTheme="majorEastAsia" w:cs="Tahoma"/>
          <w:b/>
          <w:i/>
        </w:rPr>
        <w:t xml:space="preserve">Nat Struct Mol </w:t>
      </w:r>
      <w:proofErr w:type="spellStart"/>
      <w:r w:rsidRPr="00F738A6">
        <w:rPr>
          <w:rFonts w:eastAsiaTheme="majorEastAsia" w:cs="Tahoma"/>
          <w:b/>
          <w:i/>
        </w:rPr>
        <w:t>Biol</w:t>
      </w:r>
      <w:proofErr w:type="spellEnd"/>
      <w:r>
        <w:rPr>
          <w:rFonts w:eastAsiaTheme="majorEastAsia" w:cs="Tahoma"/>
        </w:rPr>
        <w:t xml:space="preserve">, 2020, 27: </w:t>
      </w:r>
      <w:r w:rsidRPr="00F738A6">
        <w:rPr>
          <w:rFonts w:eastAsiaTheme="majorEastAsia" w:cs="Tahoma"/>
        </w:rPr>
        <w:t>78–83</w:t>
      </w:r>
      <w:r>
        <w:rPr>
          <w:rFonts w:eastAsiaTheme="majorEastAsia" w:cs="Tahoma"/>
        </w:rPr>
        <w:t>.</w:t>
      </w:r>
    </w:p>
    <w:p w14:paraId="7E46B15F" w14:textId="77777777" w:rsidR="00FD65BF" w:rsidRPr="005347C3" w:rsidRDefault="00FD65BF" w:rsidP="00FD65BF">
      <w:pPr>
        <w:pStyle w:val="ListParagraph"/>
        <w:rPr>
          <w:rFonts w:eastAsiaTheme="majorEastAsia" w:cs="Tahoma"/>
        </w:rPr>
      </w:pPr>
    </w:p>
    <w:p w14:paraId="790F8D3C" w14:textId="77777777" w:rsidR="00FD65BF" w:rsidRPr="00E921A3" w:rsidRDefault="00FD65BF" w:rsidP="00FD65BF">
      <w:pPr>
        <w:pStyle w:val="ListParagraph"/>
        <w:widowControl w:val="0"/>
        <w:numPr>
          <w:ilvl w:val="0"/>
          <w:numId w:val="16"/>
        </w:numPr>
        <w:autoSpaceDE w:val="0"/>
        <w:autoSpaceDN w:val="0"/>
        <w:adjustRightInd w:val="0"/>
        <w:rPr>
          <w:rFonts w:eastAsiaTheme="majorEastAsia" w:cs="Tahoma"/>
        </w:rPr>
      </w:pPr>
      <w:r w:rsidRPr="00E921A3">
        <w:rPr>
          <w:rFonts w:eastAsiaTheme="majorEastAsia" w:cs="Tahoma"/>
        </w:rPr>
        <w:t xml:space="preserve">A. von </w:t>
      </w:r>
      <w:proofErr w:type="spellStart"/>
      <w:r w:rsidRPr="00E921A3">
        <w:rPr>
          <w:rFonts w:eastAsiaTheme="majorEastAsia" w:cs="Tahoma"/>
        </w:rPr>
        <w:t>Kügelgen</w:t>
      </w:r>
      <w:proofErr w:type="spellEnd"/>
      <w:r w:rsidRPr="00E921A3">
        <w:rPr>
          <w:rFonts w:eastAsiaTheme="majorEastAsia" w:cs="Tahoma"/>
        </w:rPr>
        <w:t xml:space="preserve">, H. Tang, G. G. Hardy, A. </w:t>
      </w:r>
      <w:proofErr w:type="spellStart"/>
      <w:r w:rsidRPr="00E921A3">
        <w:rPr>
          <w:rFonts w:eastAsiaTheme="majorEastAsia" w:cs="Tahoma"/>
        </w:rPr>
        <w:t>Kureisaite-Ciziene</w:t>
      </w:r>
      <w:proofErr w:type="spellEnd"/>
      <w:r w:rsidRPr="00E921A3">
        <w:rPr>
          <w:rFonts w:eastAsiaTheme="majorEastAsia" w:cs="Tahoma"/>
        </w:rPr>
        <w:t xml:space="preserve">, Y. V. Brun, P. J. </w:t>
      </w:r>
      <w:proofErr w:type="spellStart"/>
      <w:r w:rsidRPr="00E921A3">
        <w:rPr>
          <w:rFonts w:eastAsiaTheme="majorEastAsia" w:cs="Tahoma"/>
        </w:rPr>
        <w:t>Stansfeld</w:t>
      </w:r>
      <w:proofErr w:type="spellEnd"/>
      <w:r w:rsidRPr="00E921A3">
        <w:rPr>
          <w:rFonts w:eastAsiaTheme="majorEastAsia" w:cs="Tahoma"/>
        </w:rPr>
        <w:t xml:space="preserve">, </w:t>
      </w:r>
      <w:r w:rsidRPr="00E921A3">
        <w:rPr>
          <w:rFonts w:eastAsiaTheme="majorEastAsia" w:cs="Tahoma"/>
        </w:rPr>
        <w:br/>
        <w:t>C. V. Robinson and T. A. M. Bharat.</w:t>
      </w:r>
      <w:r w:rsidRPr="00E921A3">
        <w:rPr>
          <w:rFonts w:eastAsiaTheme="majorEastAsia" w:cs="Tahoma"/>
        </w:rPr>
        <w:br/>
      </w:r>
      <w:r w:rsidRPr="00E921A3">
        <w:rPr>
          <w:rFonts w:eastAsiaTheme="majorEastAsia" w:cs="Tahoma"/>
          <w:i/>
        </w:rPr>
        <w:t>In-situ</w:t>
      </w:r>
      <w:r w:rsidRPr="00E921A3">
        <w:rPr>
          <w:rFonts w:eastAsiaTheme="majorEastAsia" w:cs="Tahoma"/>
        </w:rPr>
        <w:t xml:space="preserve"> structure of an intact lipopolysaccharide-bound bacterial surface layer.</w:t>
      </w:r>
      <w:r w:rsidRPr="00E921A3">
        <w:rPr>
          <w:rFonts w:eastAsiaTheme="majorEastAsia" w:cs="Tahoma"/>
        </w:rPr>
        <w:br/>
      </w:r>
      <w:r w:rsidRPr="00E921A3">
        <w:rPr>
          <w:rFonts w:eastAsiaTheme="majorEastAsia" w:cs="Tahoma"/>
          <w:b/>
          <w:i/>
        </w:rPr>
        <w:t>Cell,</w:t>
      </w:r>
      <w:r w:rsidRPr="00E921A3">
        <w:rPr>
          <w:rFonts w:eastAsiaTheme="majorEastAsia" w:cs="Tahoma"/>
          <w:b/>
        </w:rPr>
        <w:t xml:space="preserve"> </w:t>
      </w:r>
      <w:r w:rsidRPr="00E921A3">
        <w:rPr>
          <w:rFonts w:eastAsiaTheme="majorEastAsia" w:cs="Tahoma"/>
        </w:rPr>
        <w:t>2020,</w:t>
      </w:r>
      <w:r w:rsidRPr="00E921A3">
        <w:rPr>
          <w:rFonts w:cs="Tahoma"/>
          <w:color w:val="000000"/>
          <w:shd w:val="clear" w:color="auto" w:fill="FFFFFF"/>
          <w:lang w:eastAsia="zh-CN"/>
        </w:rPr>
        <w:t xml:space="preserve"> 180(2):348-358.</w:t>
      </w:r>
    </w:p>
    <w:p w14:paraId="64AA1D39" w14:textId="77777777" w:rsidR="00FD65BF" w:rsidRPr="00E921A3" w:rsidRDefault="00FD65BF" w:rsidP="00FD65BF">
      <w:pPr>
        <w:pStyle w:val="ListParagraph"/>
        <w:rPr>
          <w:rFonts w:eastAsiaTheme="majorEastAsia" w:cs="Tahoma"/>
        </w:rPr>
      </w:pPr>
    </w:p>
    <w:p w14:paraId="6D2FF93C" w14:textId="3CBF8171" w:rsidR="00FD65BF" w:rsidRPr="00E921A3" w:rsidRDefault="00FD65BF" w:rsidP="00FD65BF">
      <w:pPr>
        <w:pStyle w:val="ListParagraph"/>
        <w:numPr>
          <w:ilvl w:val="0"/>
          <w:numId w:val="16"/>
        </w:numPr>
        <w:rPr>
          <w:rFonts w:cs="Tahoma"/>
          <w:lang w:eastAsia="zh-CN"/>
        </w:rPr>
      </w:pPr>
      <w:r w:rsidRPr="00E921A3">
        <w:rPr>
          <w:rFonts w:eastAsiaTheme="majorEastAsia" w:cs="Tahoma"/>
        </w:rPr>
        <w:t xml:space="preserve">J. R. Bolla, R. A. Corey,  C. </w:t>
      </w:r>
      <w:proofErr w:type="spellStart"/>
      <w:r w:rsidRPr="00E921A3">
        <w:rPr>
          <w:rFonts w:eastAsiaTheme="majorEastAsia" w:cs="Tahoma"/>
        </w:rPr>
        <w:t>Sahin</w:t>
      </w:r>
      <w:proofErr w:type="spellEnd"/>
      <w:r w:rsidRPr="00E921A3">
        <w:rPr>
          <w:rFonts w:eastAsiaTheme="majorEastAsia" w:cs="Tahoma"/>
        </w:rPr>
        <w:t>,  J. Gault,  A. Hummer, J. T. S. Hopper,  D. P. Lane, D. Drew,</w:t>
      </w:r>
      <w:r w:rsidRPr="00E921A3">
        <w:rPr>
          <w:rFonts w:eastAsiaTheme="majorEastAsia" w:cs="Tahoma"/>
        </w:rPr>
        <w:br/>
        <w:t xml:space="preserve">T. M. Allison,  P. J.  </w:t>
      </w:r>
      <w:proofErr w:type="spellStart"/>
      <w:r w:rsidRPr="00E921A3">
        <w:rPr>
          <w:rFonts w:eastAsiaTheme="majorEastAsia" w:cs="Tahoma"/>
        </w:rPr>
        <w:t>Stansfeld</w:t>
      </w:r>
      <w:proofErr w:type="spellEnd"/>
      <w:r w:rsidRPr="00E921A3">
        <w:rPr>
          <w:rFonts w:eastAsiaTheme="majorEastAsia" w:cs="Tahoma"/>
        </w:rPr>
        <w:t xml:space="preserve">,  C. V. Robinson and M. </w:t>
      </w:r>
      <w:proofErr w:type="spellStart"/>
      <w:r w:rsidRPr="00E921A3">
        <w:rPr>
          <w:rFonts w:eastAsiaTheme="majorEastAsia" w:cs="Tahoma"/>
        </w:rPr>
        <w:t>Landreh</w:t>
      </w:r>
      <w:proofErr w:type="spellEnd"/>
      <w:r w:rsidRPr="00E921A3">
        <w:rPr>
          <w:rFonts w:eastAsiaTheme="majorEastAsia" w:cs="Tahoma"/>
        </w:rPr>
        <w:t>.</w:t>
      </w:r>
      <w:r w:rsidRPr="00E921A3">
        <w:rPr>
          <w:rFonts w:eastAsiaTheme="majorEastAsia" w:cs="Tahoma"/>
        </w:rPr>
        <w:br/>
        <w:t>A mass spectrometry-based approach to distinguish annular and specific lipid binding to membrane proteins.</w:t>
      </w:r>
      <w:r w:rsidRPr="00E921A3">
        <w:rPr>
          <w:rFonts w:eastAsiaTheme="majorEastAsia" w:cs="Tahoma"/>
        </w:rPr>
        <w:br/>
      </w:r>
      <w:proofErr w:type="spellStart"/>
      <w:r w:rsidRPr="00E921A3">
        <w:rPr>
          <w:rFonts w:cs="Tahoma"/>
          <w:b/>
          <w:bCs/>
          <w:i/>
          <w:iCs/>
          <w:color w:val="000000"/>
          <w:lang w:eastAsia="zh-CN"/>
        </w:rPr>
        <w:t>Angew</w:t>
      </w:r>
      <w:proofErr w:type="spellEnd"/>
      <w:r w:rsidRPr="00E921A3">
        <w:rPr>
          <w:rFonts w:cs="Tahoma"/>
          <w:b/>
          <w:bCs/>
          <w:i/>
          <w:iCs/>
          <w:color w:val="000000"/>
          <w:lang w:eastAsia="zh-CN"/>
        </w:rPr>
        <w:t xml:space="preserve"> Chem Int</w:t>
      </w:r>
      <w:r w:rsidR="002F3913" w:rsidRPr="00E921A3">
        <w:rPr>
          <w:rFonts w:cs="Tahoma"/>
          <w:b/>
          <w:bCs/>
          <w:i/>
          <w:iCs/>
          <w:color w:val="000000"/>
          <w:lang w:eastAsia="zh-CN"/>
        </w:rPr>
        <w:t xml:space="preserve"> Ed,</w:t>
      </w:r>
      <w:r w:rsidRPr="00E921A3">
        <w:rPr>
          <w:rFonts w:cs="Tahoma"/>
          <w:color w:val="000000"/>
          <w:shd w:val="clear" w:color="auto" w:fill="FFFFFF"/>
          <w:lang w:eastAsia="zh-CN"/>
        </w:rPr>
        <w:t xml:space="preserve"> 2020; 59(9):3523-3528.</w:t>
      </w:r>
    </w:p>
    <w:p w14:paraId="4C4A0310" w14:textId="77777777" w:rsidR="00604045" w:rsidRDefault="00604045" w:rsidP="00604045">
      <w:pPr>
        <w:pStyle w:val="ListParagraph"/>
        <w:widowControl w:val="0"/>
        <w:autoSpaceDE w:val="0"/>
        <w:autoSpaceDN w:val="0"/>
        <w:adjustRightInd w:val="0"/>
        <w:ind w:left="454"/>
        <w:rPr>
          <w:rFonts w:eastAsiaTheme="majorEastAsia" w:cs="Tahoma"/>
        </w:rPr>
      </w:pPr>
    </w:p>
    <w:p w14:paraId="543D6A77" w14:textId="1E2128CD" w:rsidR="00604045" w:rsidRDefault="00604045" w:rsidP="00604045">
      <w:pPr>
        <w:pStyle w:val="ListParagraph"/>
        <w:widowControl w:val="0"/>
        <w:autoSpaceDE w:val="0"/>
        <w:autoSpaceDN w:val="0"/>
        <w:adjustRightInd w:val="0"/>
        <w:ind w:left="454"/>
        <w:jc w:val="center"/>
        <w:rPr>
          <w:rFonts w:eastAsiaTheme="majorEastAsia" w:cs="Tahoma"/>
          <w:b/>
          <w:sz w:val="24"/>
          <w:szCs w:val="24"/>
          <w:u w:val="single"/>
        </w:rPr>
      </w:pPr>
      <w:r w:rsidRPr="00604045">
        <w:rPr>
          <w:rFonts w:eastAsiaTheme="majorEastAsia" w:cs="Tahoma"/>
          <w:b/>
          <w:sz w:val="24"/>
          <w:szCs w:val="24"/>
          <w:u w:val="single"/>
        </w:rPr>
        <w:t>2019</w:t>
      </w:r>
    </w:p>
    <w:p w14:paraId="09EC934B" w14:textId="77777777" w:rsidR="00604045" w:rsidRPr="00604045" w:rsidRDefault="00604045" w:rsidP="00604045">
      <w:pPr>
        <w:pStyle w:val="ListParagraph"/>
        <w:widowControl w:val="0"/>
        <w:autoSpaceDE w:val="0"/>
        <w:autoSpaceDN w:val="0"/>
        <w:adjustRightInd w:val="0"/>
        <w:ind w:left="454"/>
        <w:jc w:val="center"/>
        <w:rPr>
          <w:rFonts w:eastAsiaTheme="majorEastAsia" w:cs="Tahoma"/>
          <w:b/>
          <w:sz w:val="24"/>
          <w:szCs w:val="24"/>
          <w:u w:val="single"/>
        </w:rPr>
      </w:pPr>
    </w:p>
    <w:p w14:paraId="1CA19296" w14:textId="0D93582B" w:rsidR="00F603F0" w:rsidRDefault="00F603F0" w:rsidP="00F603F0">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D. S. </w:t>
      </w:r>
      <w:proofErr w:type="spellStart"/>
      <w:r>
        <w:rPr>
          <w:rFonts w:eastAsiaTheme="majorEastAsia" w:cs="Tahoma"/>
        </w:rPr>
        <w:t>Chorev</w:t>
      </w:r>
      <w:proofErr w:type="spellEnd"/>
      <w:r>
        <w:rPr>
          <w:rFonts w:eastAsiaTheme="majorEastAsia" w:cs="Tahoma"/>
        </w:rPr>
        <w:t xml:space="preserve"> and C. V. Robinson.</w:t>
      </w:r>
      <w:r>
        <w:rPr>
          <w:rFonts w:eastAsiaTheme="majorEastAsia" w:cs="Tahoma"/>
        </w:rPr>
        <w:br/>
      </w:r>
      <w:r w:rsidRPr="00F603F0">
        <w:rPr>
          <w:rFonts w:eastAsiaTheme="majorEastAsia" w:cs="Tahoma"/>
        </w:rPr>
        <w:t>Response to Comment on "Protein assemblies ejected directly from native membranes yield complexes for mass spectrometry".</w:t>
      </w:r>
      <w:r>
        <w:rPr>
          <w:rFonts w:eastAsiaTheme="majorEastAsia" w:cs="Tahoma"/>
        </w:rPr>
        <w:br/>
      </w:r>
      <w:r w:rsidRPr="00F603F0">
        <w:rPr>
          <w:rFonts w:eastAsiaTheme="majorEastAsia" w:cs="Tahoma"/>
          <w:b/>
          <w:i/>
        </w:rPr>
        <w:t>Science,</w:t>
      </w:r>
      <w:r>
        <w:rPr>
          <w:rFonts w:eastAsiaTheme="majorEastAsia" w:cs="Tahoma"/>
        </w:rPr>
        <w:t xml:space="preserve"> 2019, 366(</w:t>
      </w:r>
      <w:r w:rsidRPr="00F603F0">
        <w:rPr>
          <w:rFonts w:eastAsiaTheme="majorEastAsia" w:cs="Tahoma"/>
        </w:rPr>
        <w:t>6466</w:t>
      </w:r>
      <w:r>
        <w:rPr>
          <w:rFonts w:eastAsiaTheme="majorEastAsia" w:cs="Tahoma"/>
        </w:rPr>
        <w:t>):</w:t>
      </w:r>
      <w:r w:rsidR="00554575">
        <w:rPr>
          <w:rFonts w:eastAsiaTheme="majorEastAsia" w:cs="Tahoma"/>
        </w:rPr>
        <w:t xml:space="preserve"> 700.</w:t>
      </w:r>
    </w:p>
    <w:p w14:paraId="7A2EC058" w14:textId="77777777" w:rsidR="00F603F0" w:rsidRDefault="00F603F0" w:rsidP="00F603F0">
      <w:pPr>
        <w:pStyle w:val="ListParagraph"/>
        <w:widowControl w:val="0"/>
        <w:autoSpaceDE w:val="0"/>
        <w:autoSpaceDN w:val="0"/>
        <w:adjustRightInd w:val="0"/>
        <w:ind w:left="454"/>
        <w:rPr>
          <w:rFonts w:eastAsiaTheme="majorEastAsia" w:cs="Tahoma"/>
        </w:rPr>
      </w:pPr>
    </w:p>
    <w:p w14:paraId="3597EA46" w14:textId="2C809234" w:rsidR="009A53DF" w:rsidRDefault="009A53DF" w:rsidP="009A53DF">
      <w:pPr>
        <w:pStyle w:val="ListParagraph"/>
        <w:widowControl w:val="0"/>
        <w:numPr>
          <w:ilvl w:val="0"/>
          <w:numId w:val="16"/>
        </w:numPr>
        <w:autoSpaceDE w:val="0"/>
        <w:autoSpaceDN w:val="0"/>
        <w:adjustRightInd w:val="0"/>
        <w:rPr>
          <w:rFonts w:eastAsiaTheme="majorEastAsia" w:cs="Tahoma"/>
        </w:rPr>
      </w:pPr>
      <w:r>
        <w:rPr>
          <w:rFonts w:eastAsiaTheme="majorEastAsia" w:cs="Tahoma"/>
        </w:rPr>
        <w:t>S. Shakeel</w:t>
      </w:r>
      <w:r w:rsidRPr="009A53DF">
        <w:rPr>
          <w:rFonts w:eastAsiaTheme="majorEastAsia" w:cs="Tahoma"/>
        </w:rPr>
        <w:t>,</w:t>
      </w:r>
      <w:r>
        <w:rPr>
          <w:rFonts w:eastAsiaTheme="majorEastAsia" w:cs="Tahoma"/>
        </w:rPr>
        <w:t xml:space="preserve"> E. Rajendra</w:t>
      </w:r>
      <w:r w:rsidRPr="009A53DF">
        <w:rPr>
          <w:rFonts w:eastAsiaTheme="majorEastAsia" w:cs="Tahoma"/>
        </w:rPr>
        <w:t>,</w:t>
      </w:r>
      <w:r>
        <w:rPr>
          <w:rFonts w:eastAsiaTheme="majorEastAsia" w:cs="Tahoma"/>
        </w:rPr>
        <w:t xml:space="preserve"> P. </w:t>
      </w:r>
      <w:proofErr w:type="spellStart"/>
      <w:r>
        <w:rPr>
          <w:rFonts w:eastAsiaTheme="majorEastAsia" w:cs="Tahoma"/>
        </w:rPr>
        <w:t>Alcón</w:t>
      </w:r>
      <w:proofErr w:type="spellEnd"/>
      <w:r w:rsidRPr="009A53DF">
        <w:rPr>
          <w:rFonts w:eastAsiaTheme="majorEastAsia" w:cs="Tahoma"/>
        </w:rPr>
        <w:t xml:space="preserve">, </w:t>
      </w:r>
      <w:r>
        <w:rPr>
          <w:rFonts w:eastAsiaTheme="majorEastAsia" w:cs="Tahoma"/>
        </w:rPr>
        <w:t xml:space="preserve">F. </w:t>
      </w:r>
      <w:r w:rsidRPr="009A53DF">
        <w:rPr>
          <w:rFonts w:eastAsiaTheme="majorEastAsia" w:cs="Tahoma"/>
        </w:rPr>
        <w:t>O'Reill</w:t>
      </w:r>
      <w:r>
        <w:rPr>
          <w:rFonts w:eastAsiaTheme="majorEastAsia" w:cs="Tahoma"/>
        </w:rPr>
        <w:t>y</w:t>
      </w:r>
      <w:r w:rsidRPr="009A53DF">
        <w:rPr>
          <w:rFonts w:eastAsiaTheme="majorEastAsia" w:cs="Tahoma"/>
        </w:rPr>
        <w:t xml:space="preserve">, </w:t>
      </w:r>
      <w:r>
        <w:rPr>
          <w:rFonts w:eastAsiaTheme="majorEastAsia" w:cs="Tahoma"/>
        </w:rPr>
        <w:t xml:space="preserve">D. S. </w:t>
      </w:r>
      <w:proofErr w:type="spellStart"/>
      <w:r>
        <w:rPr>
          <w:rFonts w:eastAsiaTheme="majorEastAsia" w:cs="Tahoma"/>
        </w:rPr>
        <w:t>Chorev</w:t>
      </w:r>
      <w:proofErr w:type="spellEnd"/>
      <w:r w:rsidRPr="009A53DF">
        <w:rPr>
          <w:rFonts w:eastAsiaTheme="majorEastAsia" w:cs="Tahoma"/>
        </w:rPr>
        <w:t xml:space="preserve">, </w:t>
      </w:r>
      <w:r>
        <w:rPr>
          <w:rFonts w:eastAsiaTheme="majorEastAsia" w:cs="Tahoma"/>
        </w:rPr>
        <w:t>S. Maslen</w:t>
      </w:r>
      <w:r w:rsidRPr="009A53DF">
        <w:rPr>
          <w:rFonts w:eastAsiaTheme="majorEastAsia" w:cs="Tahoma"/>
        </w:rPr>
        <w:t xml:space="preserve">, </w:t>
      </w:r>
      <w:r>
        <w:rPr>
          <w:rFonts w:eastAsiaTheme="majorEastAsia" w:cs="Tahoma"/>
        </w:rPr>
        <w:t xml:space="preserve">G. </w:t>
      </w:r>
      <w:proofErr w:type="spellStart"/>
      <w:r>
        <w:rPr>
          <w:rFonts w:eastAsiaTheme="majorEastAsia" w:cs="Tahoma"/>
        </w:rPr>
        <w:t>Degliesposti</w:t>
      </w:r>
      <w:proofErr w:type="spellEnd"/>
      <w:r w:rsidRPr="009A53DF">
        <w:rPr>
          <w:rFonts w:eastAsiaTheme="majorEastAsia" w:cs="Tahoma"/>
        </w:rPr>
        <w:t xml:space="preserve">, </w:t>
      </w:r>
      <w:r>
        <w:rPr>
          <w:rFonts w:eastAsiaTheme="majorEastAsia" w:cs="Tahoma"/>
        </w:rPr>
        <w:t xml:space="preserve">C. J. </w:t>
      </w:r>
      <w:r w:rsidRPr="009A53DF">
        <w:rPr>
          <w:rFonts w:eastAsiaTheme="majorEastAsia" w:cs="Tahoma"/>
        </w:rPr>
        <w:t>Russo</w:t>
      </w:r>
      <w:r>
        <w:rPr>
          <w:rFonts w:eastAsiaTheme="majorEastAsia" w:cs="Tahoma"/>
        </w:rPr>
        <w:t>, S. He</w:t>
      </w:r>
      <w:r w:rsidRPr="009A53DF">
        <w:rPr>
          <w:rFonts w:eastAsiaTheme="majorEastAsia" w:cs="Tahoma"/>
        </w:rPr>
        <w:t xml:space="preserve">, </w:t>
      </w:r>
      <w:r>
        <w:rPr>
          <w:rFonts w:eastAsiaTheme="majorEastAsia" w:cs="Tahoma"/>
        </w:rPr>
        <w:t>C. H. Hill</w:t>
      </w:r>
      <w:r w:rsidRPr="009A53DF">
        <w:rPr>
          <w:rFonts w:eastAsiaTheme="majorEastAsia" w:cs="Tahoma"/>
        </w:rPr>
        <w:t xml:space="preserve">, </w:t>
      </w:r>
      <w:r>
        <w:rPr>
          <w:rFonts w:eastAsiaTheme="majorEastAsia" w:cs="Tahoma"/>
        </w:rPr>
        <w:t xml:space="preserve">J. M. </w:t>
      </w:r>
      <w:proofErr w:type="spellStart"/>
      <w:r>
        <w:rPr>
          <w:rFonts w:eastAsiaTheme="majorEastAsia" w:cs="Tahoma"/>
        </w:rPr>
        <w:t>Skehel</w:t>
      </w:r>
      <w:proofErr w:type="spellEnd"/>
      <w:r w:rsidRPr="009A53DF">
        <w:rPr>
          <w:rFonts w:eastAsiaTheme="majorEastAsia" w:cs="Tahoma"/>
        </w:rPr>
        <w:t xml:space="preserve">, </w:t>
      </w:r>
      <w:r>
        <w:rPr>
          <w:rFonts w:eastAsiaTheme="majorEastAsia" w:cs="Tahoma"/>
        </w:rPr>
        <w:t xml:space="preserve">S. H. W. </w:t>
      </w:r>
      <w:proofErr w:type="spellStart"/>
      <w:r>
        <w:rPr>
          <w:rFonts w:eastAsiaTheme="majorEastAsia" w:cs="Tahoma"/>
        </w:rPr>
        <w:t>Scheres</w:t>
      </w:r>
      <w:proofErr w:type="spellEnd"/>
      <w:r w:rsidRPr="009A53DF">
        <w:rPr>
          <w:rFonts w:eastAsiaTheme="majorEastAsia" w:cs="Tahoma"/>
        </w:rPr>
        <w:t xml:space="preserve">, </w:t>
      </w:r>
      <w:r>
        <w:rPr>
          <w:rFonts w:eastAsiaTheme="majorEastAsia" w:cs="Tahoma"/>
        </w:rPr>
        <w:t>K. J. Patel</w:t>
      </w:r>
      <w:r w:rsidRPr="009A53DF">
        <w:rPr>
          <w:rFonts w:eastAsiaTheme="majorEastAsia" w:cs="Tahoma"/>
        </w:rPr>
        <w:t xml:space="preserve">, </w:t>
      </w:r>
      <w:r>
        <w:rPr>
          <w:rFonts w:eastAsiaTheme="majorEastAsia" w:cs="Tahoma"/>
        </w:rPr>
        <w:t xml:space="preserve">J. </w:t>
      </w:r>
      <w:proofErr w:type="spellStart"/>
      <w:r>
        <w:rPr>
          <w:rFonts w:eastAsiaTheme="majorEastAsia" w:cs="Tahoma"/>
        </w:rPr>
        <w:t>Rappsilber</w:t>
      </w:r>
      <w:proofErr w:type="spellEnd"/>
      <w:r w:rsidRPr="009A53DF">
        <w:rPr>
          <w:rFonts w:eastAsiaTheme="majorEastAsia" w:cs="Tahoma"/>
        </w:rPr>
        <w:t xml:space="preserve">, </w:t>
      </w:r>
      <w:r>
        <w:rPr>
          <w:rFonts w:eastAsiaTheme="majorEastAsia" w:cs="Tahoma"/>
        </w:rPr>
        <w:t>C. V. Robinson and</w:t>
      </w:r>
      <w:r>
        <w:rPr>
          <w:rFonts w:eastAsiaTheme="majorEastAsia" w:cs="Tahoma"/>
        </w:rPr>
        <w:br/>
        <w:t>L. A. Passmore.</w:t>
      </w:r>
      <w:r>
        <w:rPr>
          <w:rFonts w:eastAsiaTheme="majorEastAsia" w:cs="Tahoma"/>
        </w:rPr>
        <w:br/>
      </w:r>
      <w:r w:rsidRPr="009A53DF">
        <w:rPr>
          <w:rFonts w:eastAsiaTheme="majorEastAsia" w:cs="Tahoma"/>
        </w:rPr>
        <w:t>Structure of the Fanconi anaemia monoubiquitin ligase complex.</w:t>
      </w:r>
      <w:r>
        <w:rPr>
          <w:rFonts w:eastAsiaTheme="majorEastAsia" w:cs="Tahoma"/>
        </w:rPr>
        <w:br/>
      </w:r>
      <w:r w:rsidRPr="009A53DF">
        <w:rPr>
          <w:rFonts w:eastAsiaTheme="majorEastAsia" w:cs="Tahoma"/>
          <w:b/>
          <w:i/>
        </w:rPr>
        <w:t>Nature,</w:t>
      </w:r>
      <w:r>
        <w:rPr>
          <w:rFonts w:eastAsiaTheme="majorEastAsia" w:cs="Tahoma"/>
        </w:rPr>
        <w:t xml:space="preserve"> 2019, </w:t>
      </w:r>
      <w:r w:rsidRPr="009A53DF">
        <w:rPr>
          <w:rFonts w:eastAsiaTheme="majorEastAsia" w:cs="Tahoma"/>
        </w:rPr>
        <w:t>575(7781):</w:t>
      </w:r>
      <w:r>
        <w:rPr>
          <w:rFonts w:eastAsiaTheme="majorEastAsia" w:cs="Tahoma"/>
        </w:rPr>
        <w:t xml:space="preserve"> </w:t>
      </w:r>
      <w:r w:rsidRPr="009A53DF">
        <w:rPr>
          <w:rFonts w:eastAsiaTheme="majorEastAsia" w:cs="Tahoma"/>
        </w:rPr>
        <w:t>234-237.</w:t>
      </w:r>
    </w:p>
    <w:p w14:paraId="5B75AA62" w14:textId="77777777" w:rsidR="009A53DF" w:rsidRPr="009A53DF" w:rsidRDefault="009A53DF" w:rsidP="009A53DF">
      <w:pPr>
        <w:pStyle w:val="ListParagraph"/>
        <w:widowControl w:val="0"/>
        <w:autoSpaceDE w:val="0"/>
        <w:autoSpaceDN w:val="0"/>
        <w:adjustRightInd w:val="0"/>
        <w:ind w:left="454"/>
        <w:rPr>
          <w:rFonts w:eastAsiaTheme="majorEastAsia" w:cs="Tahoma"/>
        </w:rPr>
      </w:pPr>
    </w:p>
    <w:p w14:paraId="674B44AC" w14:textId="32C185BD" w:rsidR="00A413E7" w:rsidRDefault="00BC6A2D" w:rsidP="00BC6A2D">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C. </w:t>
      </w:r>
      <w:proofErr w:type="spellStart"/>
      <w:r w:rsidRPr="00BC6A2D">
        <w:rPr>
          <w:rFonts w:eastAsiaTheme="majorEastAsia" w:cs="Tahoma"/>
        </w:rPr>
        <w:t>Marculescu</w:t>
      </w:r>
      <w:proofErr w:type="spellEnd"/>
      <w:r w:rsidRPr="00BC6A2D">
        <w:rPr>
          <w:rFonts w:eastAsiaTheme="majorEastAsia" w:cs="Tahoma"/>
        </w:rPr>
        <w:t>,</w:t>
      </w:r>
      <w:r>
        <w:rPr>
          <w:rFonts w:eastAsiaTheme="majorEastAsia" w:cs="Tahoma"/>
        </w:rPr>
        <w:t xml:space="preserve"> A. </w:t>
      </w:r>
      <w:proofErr w:type="spellStart"/>
      <w:r w:rsidRPr="00BC6A2D">
        <w:rPr>
          <w:rFonts w:eastAsiaTheme="majorEastAsia" w:cs="Tahoma"/>
        </w:rPr>
        <w:t>Lakshminarayanan</w:t>
      </w:r>
      <w:proofErr w:type="spellEnd"/>
      <w:r w:rsidRPr="00BC6A2D">
        <w:rPr>
          <w:rFonts w:eastAsiaTheme="majorEastAsia" w:cs="Tahoma"/>
        </w:rPr>
        <w:t>,</w:t>
      </w:r>
      <w:r>
        <w:rPr>
          <w:rFonts w:eastAsiaTheme="majorEastAsia" w:cs="Tahoma"/>
        </w:rPr>
        <w:t xml:space="preserve"> J. </w:t>
      </w:r>
      <w:r w:rsidRPr="00BC6A2D">
        <w:rPr>
          <w:rFonts w:eastAsiaTheme="majorEastAsia" w:cs="Tahoma"/>
        </w:rPr>
        <w:t>Gault,</w:t>
      </w:r>
      <w:r>
        <w:rPr>
          <w:rFonts w:eastAsiaTheme="majorEastAsia" w:cs="Tahoma"/>
        </w:rPr>
        <w:t xml:space="preserve"> J. </w:t>
      </w:r>
      <w:r w:rsidRPr="00BC6A2D">
        <w:rPr>
          <w:rFonts w:eastAsiaTheme="majorEastAsia" w:cs="Tahoma"/>
        </w:rPr>
        <w:t>C. Knight,</w:t>
      </w:r>
      <w:r>
        <w:rPr>
          <w:rFonts w:eastAsiaTheme="majorEastAsia" w:cs="Tahoma"/>
        </w:rPr>
        <w:t xml:space="preserve"> L.</w:t>
      </w:r>
      <w:r w:rsidRPr="00BC6A2D">
        <w:rPr>
          <w:rFonts w:eastAsiaTheme="majorEastAsia" w:cs="Tahoma"/>
        </w:rPr>
        <w:t xml:space="preserve"> K. </w:t>
      </w:r>
      <w:proofErr w:type="spellStart"/>
      <w:r w:rsidRPr="00BC6A2D">
        <w:rPr>
          <w:rFonts w:eastAsiaTheme="majorEastAsia" w:cs="Tahoma"/>
        </w:rPr>
        <w:t>Folkes</w:t>
      </w:r>
      <w:proofErr w:type="spellEnd"/>
      <w:r w:rsidRPr="00BC6A2D">
        <w:rPr>
          <w:rFonts w:eastAsiaTheme="majorEastAsia" w:cs="Tahoma"/>
        </w:rPr>
        <w:t>,</w:t>
      </w:r>
      <w:r>
        <w:rPr>
          <w:rFonts w:eastAsiaTheme="majorEastAsia" w:cs="Tahoma"/>
        </w:rPr>
        <w:t xml:space="preserve"> T. </w:t>
      </w:r>
      <w:proofErr w:type="spellStart"/>
      <w:r w:rsidRPr="00BC6A2D">
        <w:rPr>
          <w:rFonts w:eastAsiaTheme="majorEastAsia" w:cs="Tahoma"/>
        </w:rPr>
        <w:t>Spink</w:t>
      </w:r>
      <w:proofErr w:type="spellEnd"/>
      <w:r w:rsidRPr="00BC6A2D">
        <w:rPr>
          <w:rFonts w:eastAsiaTheme="majorEastAsia" w:cs="Tahoma"/>
        </w:rPr>
        <w:t>,</w:t>
      </w:r>
      <w:r>
        <w:rPr>
          <w:rFonts w:eastAsiaTheme="majorEastAsia" w:cs="Tahoma"/>
        </w:rPr>
        <w:t xml:space="preserve"> C. </w:t>
      </w:r>
      <w:r w:rsidRPr="00BC6A2D">
        <w:rPr>
          <w:rFonts w:eastAsiaTheme="majorEastAsia" w:cs="Tahoma"/>
        </w:rPr>
        <w:t>V. Robinson,</w:t>
      </w:r>
      <w:r>
        <w:rPr>
          <w:rFonts w:eastAsiaTheme="majorEastAsia" w:cs="Tahoma"/>
        </w:rPr>
        <w:br/>
        <w:t xml:space="preserve">K. </w:t>
      </w:r>
      <w:proofErr w:type="spellStart"/>
      <w:r w:rsidRPr="00BC6A2D">
        <w:rPr>
          <w:rFonts w:eastAsiaTheme="majorEastAsia" w:cs="Tahoma"/>
        </w:rPr>
        <w:t>Vallis</w:t>
      </w:r>
      <w:proofErr w:type="spellEnd"/>
      <w:r w:rsidRPr="00BC6A2D">
        <w:rPr>
          <w:rFonts w:eastAsiaTheme="majorEastAsia" w:cs="Tahoma"/>
        </w:rPr>
        <w:t>,</w:t>
      </w:r>
      <w:r>
        <w:rPr>
          <w:rFonts w:eastAsiaTheme="majorEastAsia" w:cs="Tahoma"/>
        </w:rPr>
        <w:t xml:space="preserve"> B. </w:t>
      </w:r>
      <w:r w:rsidRPr="00BC6A2D">
        <w:rPr>
          <w:rFonts w:eastAsiaTheme="majorEastAsia" w:cs="Tahoma"/>
        </w:rPr>
        <w:t>G. Davis</w:t>
      </w:r>
      <w:r>
        <w:rPr>
          <w:rFonts w:eastAsiaTheme="majorEastAsia" w:cs="Tahoma"/>
        </w:rPr>
        <w:t xml:space="preserve"> and B.</w:t>
      </w:r>
      <w:r w:rsidRPr="00BC6A2D">
        <w:rPr>
          <w:rFonts w:eastAsiaTheme="majorEastAsia" w:cs="Tahoma"/>
        </w:rPr>
        <w:t xml:space="preserve"> Cornelissen</w:t>
      </w:r>
      <w:r>
        <w:rPr>
          <w:rFonts w:eastAsiaTheme="majorEastAsia" w:cs="Tahoma"/>
        </w:rPr>
        <w:t>.</w:t>
      </w:r>
      <w:r>
        <w:rPr>
          <w:rFonts w:eastAsiaTheme="majorEastAsia" w:cs="Tahoma"/>
        </w:rPr>
        <w:br/>
      </w:r>
      <w:r w:rsidRPr="00BC6A2D">
        <w:rPr>
          <w:rFonts w:eastAsiaTheme="majorEastAsia" w:cs="Tahoma"/>
        </w:rPr>
        <w:t>Probing the limits of Q-tag bioconjugation of</w:t>
      </w:r>
      <w:r>
        <w:rPr>
          <w:rFonts w:eastAsiaTheme="majorEastAsia" w:cs="Tahoma"/>
        </w:rPr>
        <w:t xml:space="preserve"> </w:t>
      </w:r>
      <w:r w:rsidRPr="00BC6A2D">
        <w:rPr>
          <w:rFonts w:eastAsiaTheme="majorEastAsia" w:cs="Tahoma"/>
        </w:rPr>
        <w:t>antibodies</w:t>
      </w:r>
      <w:r>
        <w:rPr>
          <w:rFonts w:eastAsiaTheme="majorEastAsia" w:cs="Tahoma"/>
        </w:rPr>
        <w:t>.</w:t>
      </w:r>
      <w:r>
        <w:rPr>
          <w:rFonts w:eastAsiaTheme="majorEastAsia" w:cs="Tahoma"/>
        </w:rPr>
        <w:br/>
      </w:r>
      <w:proofErr w:type="spellStart"/>
      <w:r w:rsidRPr="00276E5D">
        <w:rPr>
          <w:rFonts w:eastAsiaTheme="majorEastAsia" w:cs="Tahoma"/>
          <w:b/>
          <w:i/>
        </w:rPr>
        <w:t>Chem.Commun</w:t>
      </w:r>
      <w:proofErr w:type="spellEnd"/>
      <w:r w:rsidRPr="00276E5D">
        <w:rPr>
          <w:rFonts w:eastAsiaTheme="majorEastAsia" w:cs="Tahoma"/>
          <w:b/>
          <w:i/>
        </w:rPr>
        <w:t>,</w:t>
      </w:r>
      <w:r>
        <w:rPr>
          <w:rFonts w:eastAsiaTheme="majorEastAsia" w:cs="Tahoma"/>
        </w:rPr>
        <w:t xml:space="preserve"> </w:t>
      </w:r>
      <w:r w:rsidRPr="00BC6A2D">
        <w:rPr>
          <w:rFonts w:eastAsiaTheme="majorEastAsia" w:cs="Tahoma"/>
        </w:rPr>
        <w:t>2019,</w:t>
      </w:r>
      <w:r>
        <w:rPr>
          <w:rFonts w:eastAsiaTheme="majorEastAsia" w:cs="Tahoma"/>
        </w:rPr>
        <w:t xml:space="preserve"> </w:t>
      </w:r>
      <w:r w:rsidRPr="00BC6A2D">
        <w:rPr>
          <w:rFonts w:eastAsiaTheme="majorEastAsia" w:cs="Tahoma"/>
        </w:rPr>
        <w:t>55</w:t>
      </w:r>
      <w:r>
        <w:rPr>
          <w:rFonts w:eastAsiaTheme="majorEastAsia" w:cs="Tahoma"/>
        </w:rPr>
        <w:t xml:space="preserve">: </w:t>
      </w:r>
      <w:r w:rsidRPr="00BC6A2D">
        <w:rPr>
          <w:rFonts w:eastAsiaTheme="majorEastAsia" w:cs="Tahoma"/>
        </w:rPr>
        <w:t>11342</w:t>
      </w:r>
      <w:r>
        <w:rPr>
          <w:rFonts w:eastAsiaTheme="majorEastAsia" w:cs="Tahoma"/>
        </w:rPr>
        <w:t>.</w:t>
      </w:r>
    </w:p>
    <w:p w14:paraId="45347B2D" w14:textId="77777777" w:rsidR="00BC6A2D" w:rsidRPr="00BC6A2D" w:rsidRDefault="00BC6A2D" w:rsidP="00BC6A2D">
      <w:pPr>
        <w:pStyle w:val="ListParagraph"/>
        <w:widowControl w:val="0"/>
        <w:autoSpaceDE w:val="0"/>
        <w:autoSpaceDN w:val="0"/>
        <w:adjustRightInd w:val="0"/>
        <w:ind w:left="454"/>
        <w:rPr>
          <w:rFonts w:eastAsiaTheme="majorEastAsia" w:cs="Tahoma"/>
        </w:rPr>
      </w:pPr>
    </w:p>
    <w:p w14:paraId="3B1B4FE2" w14:textId="003E0B7C" w:rsidR="00A413E7" w:rsidRPr="00A413E7" w:rsidRDefault="00A413E7" w:rsidP="00A413E7">
      <w:pPr>
        <w:pStyle w:val="ListParagraph"/>
        <w:widowControl w:val="0"/>
        <w:numPr>
          <w:ilvl w:val="0"/>
          <w:numId w:val="16"/>
        </w:numPr>
        <w:autoSpaceDE w:val="0"/>
        <w:autoSpaceDN w:val="0"/>
        <w:adjustRightInd w:val="0"/>
        <w:rPr>
          <w:rStyle w:val="pagerange"/>
          <w:rFonts w:eastAsiaTheme="majorEastAsia" w:cs="Tahoma"/>
        </w:rPr>
      </w:pPr>
      <w:r>
        <w:rPr>
          <w:rFonts w:eastAsiaTheme="majorEastAsia" w:cs="Tahoma"/>
        </w:rPr>
        <w:t>J. Gault and C. V. Robinson.</w:t>
      </w:r>
      <w:r>
        <w:rPr>
          <w:rFonts w:eastAsiaTheme="majorEastAsia" w:cs="Tahoma"/>
        </w:rPr>
        <w:br/>
      </w:r>
      <w:r w:rsidRPr="00A413E7">
        <w:rPr>
          <w:rFonts w:eastAsiaTheme="majorEastAsia" w:cs="Tahoma"/>
        </w:rPr>
        <w:t xml:space="preserve">Cracking Complexes </w:t>
      </w:r>
      <w:proofErr w:type="gramStart"/>
      <w:r w:rsidRPr="00A413E7">
        <w:rPr>
          <w:rFonts w:eastAsiaTheme="majorEastAsia" w:cs="Tahoma"/>
        </w:rPr>
        <w:t>To</w:t>
      </w:r>
      <w:proofErr w:type="gramEnd"/>
      <w:r w:rsidRPr="00A413E7">
        <w:rPr>
          <w:rFonts w:eastAsiaTheme="majorEastAsia" w:cs="Tahoma"/>
        </w:rPr>
        <w:t xml:space="preserve"> Build Models of Protein Assemblies</w:t>
      </w:r>
      <w:r>
        <w:rPr>
          <w:rFonts w:eastAsiaTheme="majorEastAsia" w:cs="Tahoma"/>
        </w:rPr>
        <w:t>.</w:t>
      </w:r>
      <w:r>
        <w:rPr>
          <w:rFonts w:eastAsiaTheme="majorEastAsia" w:cs="Tahoma"/>
        </w:rPr>
        <w:br/>
      </w:r>
      <w:r w:rsidRPr="00A413E7">
        <w:rPr>
          <w:b/>
          <w:i/>
          <w:iCs/>
        </w:rPr>
        <w:t>ACS Cent Sci,</w:t>
      </w:r>
      <w:r>
        <w:rPr>
          <w:i/>
          <w:iCs/>
        </w:rPr>
        <w:t xml:space="preserve"> </w:t>
      </w:r>
      <w:r>
        <w:t>2019, 58</w:t>
      </w:r>
      <w:r>
        <w:rPr>
          <w:rStyle w:val="pagerange"/>
          <w:rFonts w:eastAsiaTheme="majorEastAsia"/>
        </w:rPr>
        <w:t>: 310-1311.</w:t>
      </w:r>
    </w:p>
    <w:p w14:paraId="2E09C6D6" w14:textId="77777777" w:rsidR="00A413E7" w:rsidRDefault="00A413E7" w:rsidP="00A413E7">
      <w:pPr>
        <w:pStyle w:val="ListParagraph"/>
        <w:widowControl w:val="0"/>
        <w:autoSpaceDE w:val="0"/>
        <w:autoSpaceDN w:val="0"/>
        <w:adjustRightInd w:val="0"/>
        <w:ind w:left="454"/>
        <w:rPr>
          <w:rFonts w:eastAsiaTheme="majorEastAsia" w:cs="Tahoma"/>
        </w:rPr>
      </w:pPr>
    </w:p>
    <w:p w14:paraId="7DC38579" w14:textId="06C94F42" w:rsidR="009C2D81" w:rsidRDefault="009C2D81" w:rsidP="00E23510">
      <w:pPr>
        <w:pStyle w:val="ListParagraph"/>
        <w:widowControl w:val="0"/>
        <w:numPr>
          <w:ilvl w:val="0"/>
          <w:numId w:val="16"/>
        </w:numPr>
        <w:autoSpaceDE w:val="0"/>
        <w:autoSpaceDN w:val="0"/>
        <w:adjustRightInd w:val="0"/>
        <w:rPr>
          <w:rFonts w:eastAsiaTheme="majorEastAsia" w:cs="Tahoma"/>
        </w:rPr>
      </w:pPr>
      <w:r>
        <w:rPr>
          <w:rFonts w:eastAsiaTheme="majorEastAsia" w:cs="Tahoma"/>
        </w:rPr>
        <w:t>L. M. Smith, P. M. Thomas</w:t>
      </w:r>
      <w:r w:rsidRPr="00A833CF">
        <w:rPr>
          <w:rFonts w:eastAsiaTheme="majorEastAsia" w:cs="Tahoma"/>
        </w:rPr>
        <w:t xml:space="preserve">, </w:t>
      </w:r>
      <w:r>
        <w:rPr>
          <w:rFonts w:eastAsiaTheme="majorEastAsia" w:cs="Tahoma"/>
        </w:rPr>
        <w:t xml:space="preserve">M. R. </w:t>
      </w:r>
      <w:proofErr w:type="spellStart"/>
      <w:r>
        <w:rPr>
          <w:rFonts w:eastAsiaTheme="majorEastAsia" w:cs="Tahoma"/>
        </w:rPr>
        <w:t>Shortreed</w:t>
      </w:r>
      <w:proofErr w:type="spellEnd"/>
      <w:r w:rsidRPr="00A833CF">
        <w:rPr>
          <w:rFonts w:eastAsiaTheme="majorEastAsia" w:cs="Tahoma"/>
        </w:rPr>
        <w:t xml:space="preserve">, </w:t>
      </w:r>
      <w:r>
        <w:rPr>
          <w:rFonts w:eastAsiaTheme="majorEastAsia" w:cs="Tahoma"/>
        </w:rPr>
        <w:t>L. V. Schaffer</w:t>
      </w:r>
      <w:r w:rsidRPr="00A833CF">
        <w:rPr>
          <w:rFonts w:eastAsiaTheme="majorEastAsia" w:cs="Tahoma"/>
        </w:rPr>
        <w:t xml:space="preserve">, </w:t>
      </w:r>
      <w:r>
        <w:rPr>
          <w:rFonts w:eastAsiaTheme="majorEastAsia" w:cs="Tahoma"/>
        </w:rPr>
        <w:t>R. T. Fellers</w:t>
      </w:r>
      <w:r w:rsidRPr="00A833CF">
        <w:rPr>
          <w:rFonts w:eastAsiaTheme="majorEastAsia" w:cs="Tahoma"/>
        </w:rPr>
        <w:t xml:space="preserve">, </w:t>
      </w:r>
      <w:r>
        <w:rPr>
          <w:rFonts w:eastAsiaTheme="majorEastAsia" w:cs="Tahoma"/>
        </w:rPr>
        <w:t xml:space="preserve">R. D. </w:t>
      </w:r>
      <w:proofErr w:type="spellStart"/>
      <w:r>
        <w:rPr>
          <w:rFonts w:eastAsiaTheme="majorEastAsia" w:cs="Tahoma"/>
        </w:rPr>
        <w:t>LeDuc</w:t>
      </w:r>
      <w:proofErr w:type="spellEnd"/>
      <w:r w:rsidRPr="00A833CF">
        <w:rPr>
          <w:rFonts w:eastAsiaTheme="majorEastAsia" w:cs="Tahoma"/>
        </w:rPr>
        <w:t xml:space="preserve">, </w:t>
      </w:r>
      <w:r>
        <w:rPr>
          <w:rFonts w:eastAsiaTheme="majorEastAsia" w:cs="Tahoma"/>
        </w:rPr>
        <w:t xml:space="preserve">T. </w:t>
      </w:r>
      <w:proofErr w:type="spellStart"/>
      <w:r w:rsidRPr="00A833CF">
        <w:rPr>
          <w:rFonts w:eastAsiaTheme="majorEastAsia" w:cs="Tahoma"/>
        </w:rPr>
        <w:t>Tucholski</w:t>
      </w:r>
      <w:proofErr w:type="spellEnd"/>
      <w:r>
        <w:rPr>
          <w:rFonts w:eastAsiaTheme="majorEastAsia" w:cs="Tahoma"/>
        </w:rPr>
        <w:t>,</w:t>
      </w:r>
      <w:r w:rsidRPr="00A833CF">
        <w:rPr>
          <w:rFonts w:eastAsiaTheme="majorEastAsia" w:cs="Tahoma"/>
        </w:rPr>
        <w:t xml:space="preserve"> </w:t>
      </w:r>
      <w:r>
        <w:rPr>
          <w:rFonts w:eastAsiaTheme="majorEastAsia" w:cs="Tahoma"/>
        </w:rPr>
        <w:t>Y. Ge</w:t>
      </w:r>
      <w:r w:rsidRPr="00A833CF">
        <w:rPr>
          <w:rFonts w:eastAsiaTheme="majorEastAsia" w:cs="Tahoma"/>
        </w:rPr>
        <w:t xml:space="preserve">, </w:t>
      </w:r>
      <w:r>
        <w:rPr>
          <w:rFonts w:eastAsiaTheme="majorEastAsia" w:cs="Tahoma"/>
        </w:rPr>
        <w:t>J. N. Agar</w:t>
      </w:r>
      <w:r w:rsidRPr="00A833CF">
        <w:rPr>
          <w:rFonts w:eastAsiaTheme="majorEastAsia" w:cs="Tahoma"/>
        </w:rPr>
        <w:t xml:space="preserve">, </w:t>
      </w:r>
      <w:r>
        <w:rPr>
          <w:rFonts w:eastAsiaTheme="majorEastAsia" w:cs="Tahoma"/>
        </w:rPr>
        <w:t>L. C. Anderson</w:t>
      </w:r>
      <w:r w:rsidRPr="00A833CF">
        <w:rPr>
          <w:rFonts w:eastAsiaTheme="majorEastAsia" w:cs="Tahoma"/>
        </w:rPr>
        <w:t xml:space="preserve">, </w:t>
      </w:r>
      <w:r>
        <w:rPr>
          <w:rFonts w:eastAsiaTheme="majorEastAsia" w:cs="Tahoma"/>
        </w:rPr>
        <w:t xml:space="preserve">J. </w:t>
      </w:r>
      <w:proofErr w:type="spellStart"/>
      <w:r>
        <w:rPr>
          <w:rFonts w:eastAsiaTheme="majorEastAsia" w:cs="Tahoma"/>
        </w:rPr>
        <w:t>Chamot</w:t>
      </w:r>
      <w:proofErr w:type="spellEnd"/>
      <w:r>
        <w:rPr>
          <w:rFonts w:eastAsiaTheme="majorEastAsia" w:cs="Tahoma"/>
        </w:rPr>
        <w:t>-Rooke</w:t>
      </w:r>
      <w:r w:rsidRPr="00A833CF">
        <w:rPr>
          <w:rFonts w:eastAsiaTheme="majorEastAsia" w:cs="Tahoma"/>
        </w:rPr>
        <w:t xml:space="preserve">, </w:t>
      </w:r>
      <w:r>
        <w:rPr>
          <w:rFonts w:eastAsiaTheme="majorEastAsia" w:cs="Tahoma"/>
        </w:rPr>
        <w:t>J. Gault, J. A. Loo</w:t>
      </w:r>
      <w:r w:rsidRPr="00A833CF">
        <w:rPr>
          <w:rFonts w:eastAsiaTheme="majorEastAsia" w:cs="Tahoma"/>
        </w:rPr>
        <w:t xml:space="preserve">, </w:t>
      </w:r>
      <w:r>
        <w:rPr>
          <w:rFonts w:eastAsiaTheme="majorEastAsia" w:cs="Tahoma"/>
        </w:rPr>
        <w:t xml:space="preserve">L. </w:t>
      </w:r>
      <w:proofErr w:type="spellStart"/>
      <w:r>
        <w:rPr>
          <w:rFonts w:eastAsiaTheme="majorEastAsia" w:cs="Tahoma"/>
        </w:rPr>
        <w:t>Paša-Tolić</w:t>
      </w:r>
      <w:proofErr w:type="spellEnd"/>
      <w:r w:rsidRPr="00A833CF">
        <w:rPr>
          <w:rFonts w:eastAsiaTheme="majorEastAsia" w:cs="Tahoma"/>
        </w:rPr>
        <w:t xml:space="preserve">, </w:t>
      </w:r>
      <w:r>
        <w:rPr>
          <w:rFonts w:eastAsiaTheme="majorEastAsia" w:cs="Tahoma"/>
        </w:rPr>
        <w:br/>
        <w:t xml:space="preserve">C. V. </w:t>
      </w:r>
      <w:r w:rsidRPr="00A833CF">
        <w:rPr>
          <w:rFonts w:eastAsiaTheme="majorEastAsia" w:cs="Tahoma"/>
        </w:rPr>
        <w:t xml:space="preserve">Robinson, </w:t>
      </w:r>
      <w:r>
        <w:rPr>
          <w:rFonts w:eastAsiaTheme="majorEastAsia" w:cs="Tahoma"/>
        </w:rPr>
        <w:t>H. Schlüter</w:t>
      </w:r>
      <w:r w:rsidRPr="00A833CF">
        <w:rPr>
          <w:rFonts w:eastAsiaTheme="majorEastAsia" w:cs="Tahoma"/>
        </w:rPr>
        <w:t>,</w:t>
      </w:r>
      <w:r>
        <w:rPr>
          <w:rFonts w:eastAsiaTheme="majorEastAsia" w:cs="Tahoma"/>
        </w:rPr>
        <w:t xml:space="preserve"> Y. O. </w:t>
      </w:r>
      <w:proofErr w:type="spellStart"/>
      <w:r>
        <w:rPr>
          <w:rFonts w:eastAsiaTheme="majorEastAsia" w:cs="Tahoma"/>
        </w:rPr>
        <w:t>Tsybin</w:t>
      </w:r>
      <w:proofErr w:type="spellEnd"/>
      <w:r w:rsidRPr="00A833CF">
        <w:rPr>
          <w:rFonts w:eastAsiaTheme="majorEastAsia" w:cs="Tahoma"/>
        </w:rPr>
        <w:t xml:space="preserve">, </w:t>
      </w:r>
      <w:r>
        <w:rPr>
          <w:rFonts w:eastAsiaTheme="majorEastAsia" w:cs="Tahoma"/>
        </w:rPr>
        <w:t>M. Vilaseca</w:t>
      </w:r>
      <w:r w:rsidRPr="00A833CF">
        <w:rPr>
          <w:rFonts w:eastAsiaTheme="majorEastAsia" w:cs="Tahoma"/>
        </w:rPr>
        <w:t xml:space="preserve">, </w:t>
      </w:r>
      <w:r>
        <w:rPr>
          <w:rFonts w:eastAsiaTheme="majorEastAsia" w:cs="Tahoma"/>
        </w:rPr>
        <w:t xml:space="preserve">J. A. </w:t>
      </w:r>
      <w:proofErr w:type="spellStart"/>
      <w:r>
        <w:rPr>
          <w:rFonts w:eastAsiaTheme="majorEastAsia" w:cs="Tahoma"/>
        </w:rPr>
        <w:t>Vizcaíno</w:t>
      </w:r>
      <w:proofErr w:type="spellEnd"/>
      <w:r w:rsidRPr="00A833CF">
        <w:rPr>
          <w:rFonts w:eastAsiaTheme="majorEastAsia" w:cs="Tahoma"/>
        </w:rPr>
        <w:t xml:space="preserve">, </w:t>
      </w:r>
      <w:r>
        <w:rPr>
          <w:rFonts w:eastAsiaTheme="majorEastAsia" w:cs="Tahoma"/>
        </w:rPr>
        <w:t xml:space="preserve">P. O. </w:t>
      </w:r>
      <w:proofErr w:type="spellStart"/>
      <w:r>
        <w:rPr>
          <w:rFonts w:eastAsiaTheme="majorEastAsia" w:cs="Tahoma"/>
        </w:rPr>
        <w:t>Danis</w:t>
      </w:r>
      <w:proofErr w:type="spellEnd"/>
      <w:r>
        <w:rPr>
          <w:rFonts w:eastAsiaTheme="majorEastAsia" w:cs="Tahoma"/>
        </w:rPr>
        <w:t xml:space="preserve"> and N. L. </w:t>
      </w:r>
      <w:r w:rsidRPr="00A833CF">
        <w:rPr>
          <w:rFonts w:eastAsiaTheme="majorEastAsia" w:cs="Tahoma"/>
        </w:rPr>
        <w:t>Kelleher</w:t>
      </w:r>
      <w:r>
        <w:rPr>
          <w:rFonts w:eastAsiaTheme="majorEastAsia" w:cs="Tahoma"/>
        </w:rPr>
        <w:t>.</w:t>
      </w:r>
      <w:r>
        <w:rPr>
          <w:rFonts w:eastAsiaTheme="majorEastAsia" w:cs="Tahoma"/>
        </w:rPr>
        <w:br/>
      </w:r>
      <w:r w:rsidRPr="00A833CF">
        <w:rPr>
          <w:rFonts w:eastAsiaTheme="majorEastAsia" w:cs="Tahoma"/>
        </w:rPr>
        <w:t xml:space="preserve">A five-level classification system for </w:t>
      </w:r>
      <w:proofErr w:type="spellStart"/>
      <w:r w:rsidRPr="00A833CF">
        <w:rPr>
          <w:rFonts w:eastAsiaTheme="majorEastAsia" w:cs="Tahoma"/>
        </w:rPr>
        <w:t>proteoform</w:t>
      </w:r>
      <w:proofErr w:type="spellEnd"/>
      <w:r w:rsidRPr="00A833CF">
        <w:rPr>
          <w:rFonts w:eastAsiaTheme="majorEastAsia" w:cs="Tahoma"/>
        </w:rPr>
        <w:t xml:space="preserve"> identifications.</w:t>
      </w:r>
      <w:r>
        <w:rPr>
          <w:rFonts w:eastAsiaTheme="majorEastAsia" w:cs="Tahoma"/>
        </w:rPr>
        <w:br/>
      </w:r>
      <w:r w:rsidRPr="00A833CF">
        <w:rPr>
          <w:rFonts w:eastAsiaTheme="majorEastAsia" w:cs="Tahoma"/>
          <w:b/>
          <w:i/>
        </w:rPr>
        <w:t>Nat Methods,</w:t>
      </w:r>
      <w:r>
        <w:rPr>
          <w:rFonts w:eastAsiaTheme="majorEastAsia" w:cs="Tahoma"/>
        </w:rPr>
        <w:t xml:space="preserve"> 2019, </w:t>
      </w:r>
      <w:r w:rsidR="00E23510">
        <w:rPr>
          <w:rFonts w:eastAsiaTheme="majorEastAsia" w:cs="Tahoma"/>
        </w:rPr>
        <w:t>16: 939–940.</w:t>
      </w:r>
    </w:p>
    <w:p w14:paraId="4981E737" w14:textId="77777777" w:rsidR="009C2D81" w:rsidRDefault="009C2D81" w:rsidP="009C2D81">
      <w:pPr>
        <w:pStyle w:val="ListParagraph"/>
        <w:widowControl w:val="0"/>
        <w:autoSpaceDE w:val="0"/>
        <w:autoSpaceDN w:val="0"/>
        <w:adjustRightInd w:val="0"/>
        <w:ind w:left="454"/>
        <w:rPr>
          <w:rFonts w:eastAsiaTheme="majorEastAsia" w:cs="Tahoma"/>
        </w:rPr>
      </w:pPr>
    </w:p>
    <w:p w14:paraId="66B86280" w14:textId="603A94E6" w:rsidR="009C2D81" w:rsidRDefault="009C2D81" w:rsidP="00E23510">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K. </w:t>
      </w:r>
      <w:r w:rsidRPr="00A671A0">
        <w:rPr>
          <w:rFonts w:eastAsiaTheme="majorEastAsia" w:cs="Tahoma"/>
        </w:rPr>
        <w:t>V</w:t>
      </w:r>
      <w:r>
        <w:rPr>
          <w:rFonts w:eastAsiaTheme="majorEastAsia" w:cs="Tahoma"/>
        </w:rPr>
        <w:t>. Rajasekar, R. Baker, G.</w:t>
      </w:r>
      <w:r w:rsidRPr="00A671A0">
        <w:rPr>
          <w:rFonts w:eastAsiaTheme="majorEastAsia" w:cs="Tahoma"/>
        </w:rPr>
        <w:t xml:space="preserve"> L</w:t>
      </w:r>
      <w:r>
        <w:rPr>
          <w:rFonts w:eastAsiaTheme="majorEastAsia" w:cs="Tahoma"/>
        </w:rPr>
        <w:t>.</w:t>
      </w:r>
      <w:r w:rsidRPr="00A671A0">
        <w:rPr>
          <w:rFonts w:eastAsiaTheme="majorEastAsia" w:cs="Tahoma"/>
        </w:rPr>
        <w:t xml:space="preserve"> M</w:t>
      </w:r>
      <w:r>
        <w:rPr>
          <w:rFonts w:eastAsiaTheme="majorEastAsia" w:cs="Tahoma"/>
        </w:rPr>
        <w:t>. Fisher, J.</w:t>
      </w:r>
      <w:r w:rsidRPr="00A671A0">
        <w:rPr>
          <w:rFonts w:eastAsiaTheme="majorEastAsia" w:cs="Tahoma"/>
        </w:rPr>
        <w:t xml:space="preserve"> R</w:t>
      </w:r>
      <w:r>
        <w:rPr>
          <w:rFonts w:eastAsiaTheme="majorEastAsia" w:cs="Tahoma"/>
        </w:rPr>
        <w:t xml:space="preserve">. Bolla, J. </w:t>
      </w:r>
      <w:proofErr w:type="spellStart"/>
      <w:r>
        <w:rPr>
          <w:rFonts w:eastAsiaTheme="majorEastAsia" w:cs="Tahoma"/>
        </w:rPr>
        <w:t>Mäkelä</w:t>
      </w:r>
      <w:proofErr w:type="spellEnd"/>
      <w:r>
        <w:rPr>
          <w:rFonts w:eastAsiaTheme="majorEastAsia" w:cs="Tahoma"/>
        </w:rPr>
        <w:t xml:space="preserve">, M. Tang, K. </w:t>
      </w:r>
      <w:proofErr w:type="spellStart"/>
      <w:r>
        <w:rPr>
          <w:rFonts w:eastAsiaTheme="majorEastAsia" w:cs="Tahoma"/>
        </w:rPr>
        <w:t>Zawadzka</w:t>
      </w:r>
      <w:proofErr w:type="spellEnd"/>
      <w:r>
        <w:rPr>
          <w:rFonts w:eastAsiaTheme="majorEastAsia" w:cs="Tahoma"/>
        </w:rPr>
        <w:t xml:space="preserve">, O. </w:t>
      </w:r>
      <w:proofErr w:type="spellStart"/>
      <w:r>
        <w:rPr>
          <w:rFonts w:eastAsiaTheme="majorEastAsia" w:cs="Tahoma"/>
        </w:rPr>
        <w:t>Koczy</w:t>
      </w:r>
      <w:proofErr w:type="spellEnd"/>
      <w:r>
        <w:rPr>
          <w:rFonts w:eastAsiaTheme="majorEastAsia" w:cs="Tahoma"/>
        </w:rPr>
        <w:t xml:space="preserve">, </w:t>
      </w:r>
      <w:r>
        <w:rPr>
          <w:rFonts w:eastAsiaTheme="majorEastAsia" w:cs="Tahoma"/>
        </w:rPr>
        <w:br/>
        <w:t>F. Wagner, C. V. Robinson, L.</w:t>
      </w:r>
      <w:r w:rsidRPr="00A671A0">
        <w:rPr>
          <w:rFonts w:eastAsiaTheme="majorEastAsia" w:cs="Tahoma"/>
        </w:rPr>
        <w:t xml:space="preserve"> K</w:t>
      </w:r>
      <w:r>
        <w:rPr>
          <w:rFonts w:eastAsiaTheme="majorEastAsia" w:cs="Tahoma"/>
        </w:rPr>
        <w:t xml:space="preserve">. </w:t>
      </w:r>
      <w:proofErr w:type="spellStart"/>
      <w:r>
        <w:rPr>
          <w:rFonts w:eastAsiaTheme="majorEastAsia" w:cs="Tahoma"/>
        </w:rPr>
        <w:t>Arciszewska</w:t>
      </w:r>
      <w:proofErr w:type="spellEnd"/>
      <w:r>
        <w:rPr>
          <w:rFonts w:eastAsiaTheme="majorEastAsia" w:cs="Tahoma"/>
        </w:rPr>
        <w:t xml:space="preserve"> and D. J.</w:t>
      </w:r>
      <w:r w:rsidRPr="00A671A0">
        <w:rPr>
          <w:rFonts w:eastAsiaTheme="majorEastAsia" w:cs="Tahoma"/>
        </w:rPr>
        <w:t xml:space="preserve"> </w:t>
      </w:r>
      <w:proofErr w:type="spellStart"/>
      <w:r w:rsidRPr="00A671A0">
        <w:rPr>
          <w:rFonts w:eastAsiaTheme="majorEastAsia" w:cs="Tahoma"/>
        </w:rPr>
        <w:t>Sherratt</w:t>
      </w:r>
      <w:proofErr w:type="spellEnd"/>
      <w:r>
        <w:rPr>
          <w:rFonts w:eastAsiaTheme="majorEastAsia" w:cs="Tahoma"/>
        </w:rPr>
        <w:t>.</w:t>
      </w:r>
      <w:r>
        <w:rPr>
          <w:rFonts w:eastAsiaTheme="majorEastAsia" w:cs="Tahoma"/>
        </w:rPr>
        <w:br/>
      </w:r>
      <w:r w:rsidRPr="00A671A0">
        <w:rPr>
          <w:rFonts w:eastAsiaTheme="majorEastAsia" w:cs="Tahoma"/>
        </w:rPr>
        <w:t xml:space="preserve">Dynamic architecture of the Escherichia coli structural maintenance of chromosomes (SMC) complex, </w:t>
      </w:r>
      <w:proofErr w:type="spellStart"/>
      <w:r w:rsidRPr="00A671A0">
        <w:rPr>
          <w:rFonts w:eastAsiaTheme="majorEastAsia" w:cs="Tahoma"/>
        </w:rPr>
        <w:t>MukBEF</w:t>
      </w:r>
      <w:proofErr w:type="spellEnd"/>
      <w:r>
        <w:rPr>
          <w:rFonts w:eastAsiaTheme="majorEastAsia" w:cs="Tahoma"/>
        </w:rPr>
        <w:t>.</w:t>
      </w:r>
      <w:r>
        <w:rPr>
          <w:rFonts w:eastAsiaTheme="majorEastAsia" w:cs="Tahoma"/>
        </w:rPr>
        <w:br/>
      </w:r>
      <w:r w:rsidRPr="00A671A0">
        <w:rPr>
          <w:rFonts w:eastAsiaTheme="majorEastAsia" w:cs="Tahoma"/>
          <w:b/>
          <w:i/>
        </w:rPr>
        <w:t>Nucleic Acids Res,</w:t>
      </w:r>
      <w:r>
        <w:rPr>
          <w:rFonts w:eastAsiaTheme="majorEastAsia" w:cs="Tahoma"/>
        </w:rPr>
        <w:t xml:space="preserve"> 2019, </w:t>
      </w:r>
      <w:r w:rsidR="00E23510" w:rsidRPr="00E23510">
        <w:rPr>
          <w:rFonts w:eastAsiaTheme="majorEastAsia" w:cs="Tahoma"/>
        </w:rPr>
        <w:t>47(18):</w:t>
      </w:r>
      <w:r w:rsidR="00E23510">
        <w:rPr>
          <w:rFonts w:eastAsiaTheme="majorEastAsia" w:cs="Tahoma"/>
        </w:rPr>
        <w:t xml:space="preserve"> </w:t>
      </w:r>
      <w:r w:rsidR="00E23510" w:rsidRPr="00E23510">
        <w:rPr>
          <w:rFonts w:eastAsiaTheme="majorEastAsia" w:cs="Tahoma"/>
        </w:rPr>
        <w:t>9696-9707</w:t>
      </w:r>
      <w:r w:rsidR="00E23510">
        <w:rPr>
          <w:rFonts w:eastAsiaTheme="majorEastAsia" w:cs="Tahoma"/>
        </w:rPr>
        <w:t>.</w:t>
      </w:r>
    </w:p>
    <w:p w14:paraId="3F63D7BD" w14:textId="668FBDA1" w:rsidR="00D47788" w:rsidRDefault="00D47788">
      <w:pPr>
        <w:rPr>
          <w:rFonts w:eastAsiaTheme="majorEastAsia" w:cs="Tahoma"/>
        </w:rPr>
      </w:pPr>
      <w:r>
        <w:rPr>
          <w:rFonts w:eastAsiaTheme="majorEastAsia" w:cs="Tahoma"/>
        </w:rPr>
        <w:br w:type="page"/>
      </w:r>
    </w:p>
    <w:p w14:paraId="336AB157" w14:textId="77777777" w:rsidR="009C2D81" w:rsidRDefault="009C2D81" w:rsidP="009C2D81">
      <w:pPr>
        <w:pStyle w:val="ListParagraph"/>
        <w:widowControl w:val="0"/>
        <w:autoSpaceDE w:val="0"/>
        <w:autoSpaceDN w:val="0"/>
        <w:adjustRightInd w:val="0"/>
        <w:ind w:left="454"/>
        <w:rPr>
          <w:rFonts w:eastAsiaTheme="majorEastAsia" w:cs="Tahoma"/>
        </w:rPr>
      </w:pPr>
    </w:p>
    <w:p w14:paraId="1DEBBFAF" w14:textId="77777777" w:rsidR="009C2D81" w:rsidRDefault="009C2D81" w:rsidP="009C2D81">
      <w:pPr>
        <w:pStyle w:val="ListParagraph"/>
        <w:widowControl w:val="0"/>
        <w:numPr>
          <w:ilvl w:val="0"/>
          <w:numId w:val="16"/>
        </w:numPr>
        <w:autoSpaceDE w:val="0"/>
        <w:autoSpaceDN w:val="0"/>
        <w:adjustRightInd w:val="0"/>
        <w:rPr>
          <w:rFonts w:eastAsiaTheme="majorEastAsia" w:cs="Tahoma"/>
        </w:rPr>
      </w:pPr>
      <w:r>
        <w:rPr>
          <w:rFonts w:eastAsiaTheme="majorEastAsia" w:cs="Tahoma"/>
        </w:rPr>
        <w:t>W. B. Struwe and C. V. Robinson.</w:t>
      </w:r>
      <w:r>
        <w:rPr>
          <w:rFonts w:eastAsiaTheme="majorEastAsia" w:cs="Tahoma"/>
        </w:rPr>
        <w:br/>
        <w:t xml:space="preserve">Relating glycoprotein </w:t>
      </w:r>
      <w:r w:rsidRPr="007D12BC">
        <w:rPr>
          <w:rFonts w:eastAsiaTheme="majorEastAsia" w:cs="Tahoma"/>
        </w:rPr>
        <w:t>structural</w:t>
      </w:r>
      <w:r>
        <w:rPr>
          <w:rFonts w:eastAsiaTheme="majorEastAsia" w:cs="Tahoma"/>
        </w:rPr>
        <w:t xml:space="preserve"> </w:t>
      </w:r>
      <w:r w:rsidRPr="007D12BC">
        <w:rPr>
          <w:rFonts w:eastAsiaTheme="majorEastAsia" w:cs="Tahoma"/>
        </w:rPr>
        <w:t>heterogeneity</w:t>
      </w:r>
      <w:r>
        <w:rPr>
          <w:rFonts w:eastAsiaTheme="majorEastAsia" w:cs="Tahoma"/>
        </w:rPr>
        <w:t xml:space="preserve"> </w:t>
      </w:r>
      <w:r w:rsidRPr="007D12BC">
        <w:rPr>
          <w:rFonts w:eastAsiaTheme="majorEastAsia" w:cs="Tahoma"/>
        </w:rPr>
        <w:t>to</w:t>
      </w:r>
      <w:r>
        <w:rPr>
          <w:rFonts w:eastAsiaTheme="majorEastAsia" w:cs="Tahoma"/>
        </w:rPr>
        <w:t xml:space="preserve"> </w:t>
      </w:r>
      <w:r w:rsidRPr="007D12BC">
        <w:rPr>
          <w:rFonts w:eastAsiaTheme="majorEastAsia" w:cs="Tahoma"/>
        </w:rPr>
        <w:t>function</w:t>
      </w:r>
      <w:r>
        <w:rPr>
          <w:rFonts w:eastAsiaTheme="majorEastAsia" w:cs="Tahoma"/>
        </w:rPr>
        <w:t xml:space="preserve"> </w:t>
      </w:r>
      <w:r w:rsidRPr="007D12BC">
        <w:rPr>
          <w:rFonts w:eastAsiaTheme="majorEastAsia" w:cs="Tahoma"/>
        </w:rPr>
        <w:t>–</w:t>
      </w:r>
      <w:r>
        <w:rPr>
          <w:rFonts w:eastAsiaTheme="majorEastAsia" w:cs="Tahoma"/>
        </w:rPr>
        <w:t xml:space="preserve"> </w:t>
      </w:r>
      <w:r w:rsidRPr="007D12BC">
        <w:rPr>
          <w:rFonts w:eastAsiaTheme="majorEastAsia" w:cs="Tahoma"/>
        </w:rPr>
        <w:t>insights</w:t>
      </w:r>
      <w:r>
        <w:rPr>
          <w:rFonts w:eastAsiaTheme="majorEastAsia" w:cs="Tahoma"/>
        </w:rPr>
        <w:t xml:space="preserve"> </w:t>
      </w:r>
      <w:r w:rsidRPr="007D12BC">
        <w:rPr>
          <w:rFonts w:eastAsiaTheme="majorEastAsia" w:cs="Tahoma"/>
        </w:rPr>
        <w:t>from</w:t>
      </w:r>
      <w:r>
        <w:rPr>
          <w:rFonts w:eastAsiaTheme="majorEastAsia" w:cs="Tahoma"/>
        </w:rPr>
        <w:t xml:space="preserve"> </w:t>
      </w:r>
      <w:r w:rsidRPr="007D12BC">
        <w:rPr>
          <w:rFonts w:eastAsiaTheme="majorEastAsia" w:cs="Tahoma"/>
        </w:rPr>
        <w:t>native</w:t>
      </w:r>
      <w:r>
        <w:rPr>
          <w:rFonts w:eastAsiaTheme="majorEastAsia" w:cs="Tahoma"/>
        </w:rPr>
        <w:t xml:space="preserve"> </w:t>
      </w:r>
      <w:r w:rsidRPr="007D12BC">
        <w:rPr>
          <w:rFonts w:eastAsiaTheme="majorEastAsia" w:cs="Tahoma"/>
        </w:rPr>
        <w:t>mass</w:t>
      </w:r>
      <w:r>
        <w:rPr>
          <w:rFonts w:eastAsiaTheme="majorEastAsia" w:cs="Tahoma"/>
        </w:rPr>
        <w:t xml:space="preserve"> </w:t>
      </w:r>
      <w:r w:rsidRPr="007D12BC">
        <w:rPr>
          <w:rFonts w:eastAsiaTheme="majorEastAsia" w:cs="Tahoma"/>
        </w:rPr>
        <w:t>spectrometry</w:t>
      </w:r>
      <w:r>
        <w:rPr>
          <w:rFonts w:eastAsiaTheme="majorEastAsia" w:cs="Tahoma"/>
        </w:rPr>
        <w:t>.</w:t>
      </w:r>
      <w:r>
        <w:rPr>
          <w:rFonts w:eastAsiaTheme="majorEastAsia" w:cs="Tahoma"/>
        </w:rPr>
        <w:br/>
      </w:r>
      <w:proofErr w:type="spellStart"/>
      <w:r w:rsidRPr="007D12BC">
        <w:rPr>
          <w:rFonts w:eastAsiaTheme="majorEastAsia" w:cs="Tahoma"/>
          <w:b/>
          <w:i/>
        </w:rPr>
        <w:t>Curr</w:t>
      </w:r>
      <w:proofErr w:type="spellEnd"/>
      <w:r w:rsidRPr="007D12BC">
        <w:rPr>
          <w:rFonts w:eastAsiaTheme="majorEastAsia" w:cs="Tahoma"/>
          <w:b/>
          <w:i/>
        </w:rPr>
        <w:t xml:space="preserve"> </w:t>
      </w:r>
      <w:proofErr w:type="spellStart"/>
      <w:r w:rsidRPr="007D12BC">
        <w:rPr>
          <w:rFonts w:eastAsiaTheme="majorEastAsia" w:cs="Tahoma"/>
          <w:b/>
          <w:i/>
        </w:rPr>
        <w:t>Opin</w:t>
      </w:r>
      <w:proofErr w:type="spellEnd"/>
      <w:r w:rsidRPr="007D12BC">
        <w:rPr>
          <w:rFonts w:eastAsiaTheme="majorEastAsia" w:cs="Tahoma"/>
          <w:b/>
          <w:i/>
        </w:rPr>
        <w:t xml:space="preserve"> Struct </w:t>
      </w:r>
      <w:proofErr w:type="spellStart"/>
      <w:r w:rsidRPr="007D12BC">
        <w:rPr>
          <w:rFonts w:eastAsiaTheme="majorEastAsia" w:cs="Tahoma"/>
          <w:b/>
          <w:i/>
        </w:rPr>
        <w:t>Biol</w:t>
      </w:r>
      <w:proofErr w:type="spellEnd"/>
      <w:r w:rsidRPr="007D12BC">
        <w:rPr>
          <w:rFonts w:eastAsiaTheme="majorEastAsia" w:cs="Tahoma"/>
          <w:b/>
          <w:i/>
        </w:rPr>
        <w:t>,</w:t>
      </w:r>
      <w:r>
        <w:rPr>
          <w:rFonts w:eastAsiaTheme="majorEastAsia" w:cs="Tahoma"/>
        </w:rPr>
        <w:t xml:space="preserve"> 2019, 52: 1–8.</w:t>
      </w:r>
    </w:p>
    <w:p w14:paraId="6609C3DB" w14:textId="77777777" w:rsidR="009C2D81" w:rsidRPr="00DB410B" w:rsidRDefault="009C2D81" w:rsidP="009C2D81">
      <w:pPr>
        <w:pStyle w:val="ListParagraph"/>
        <w:widowControl w:val="0"/>
        <w:autoSpaceDE w:val="0"/>
        <w:autoSpaceDN w:val="0"/>
        <w:adjustRightInd w:val="0"/>
        <w:ind w:left="454"/>
        <w:rPr>
          <w:rFonts w:eastAsiaTheme="majorEastAsia" w:cs="Tahoma"/>
        </w:rPr>
      </w:pPr>
    </w:p>
    <w:p w14:paraId="4AC4B129" w14:textId="77777777" w:rsidR="009C2D81" w:rsidRDefault="009C2D81" w:rsidP="009C2D81">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D. </w:t>
      </w:r>
      <w:r w:rsidRPr="007E771F">
        <w:rPr>
          <w:rFonts w:eastAsiaTheme="majorEastAsia" w:cs="Tahoma"/>
        </w:rPr>
        <w:t>G.</w:t>
      </w:r>
      <w:r>
        <w:rPr>
          <w:rFonts w:eastAsiaTheme="majorEastAsia" w:cs="Tahoma"/>
        </w:rPr>
        <w:t xml:space="preserve"> </w:t>
      </w:r>
      <w:r w:rsidRPr="007E771F">
        <w:rPr>
          <w:rFonts w:eastAsiaTheme="majorEastAsia" w:cs="Tahoma"/>
        </w:rPr>
        <w:t>W.</w:t>
      </w:r>
      <w:r>
        <w:rPr>
          <w:rFonts w:eastAsiaTheme="majorEastAsia" w:cs="Tahoma"/>
        </w:rPr>
        <w:t xml:space="preserve"> Alanine, D. </w:t>
      </w:r>
      <w:proofErr w:type="spellStart"/>
      <w:r>
        <w:rPr>
          <w:rFonts w:eastAsiaTheme="majorEastAsia" w:cs="Tahoma"/>
        </w:rPr>
        <w:t>Quinkert</w:t>
      </w:r>
      <w:proofErr w:type="spellEnd"/>
      <w:r>
        <w:rPr>
          <w:rFonts w:eastAsiaTheme="majorEastAsia" w:cs="Tahoma"/>
        </w:rPr>
        <w:t xml:space="preserve">, R. </w:t>
      </w:r>
      <w:proofErr w:type="spellStart"/>
      <w:r>
        <w:rPr>
          <w:rFonts w:eastAsiaTheme="majorEastAsia" w:cs="Tahoma"/>
        </w:rPr>
        <w:t>Kumarasingha</w:t>
      </w:r>
      <w:proofErr w:type="spellEnd"/>
      <w:r>
        <w:rPr>
          <w:rFonts w:eastAsiaTheme="majorEastAsia" w:cs="Tahoma"/>
        </w:rPr>
        <w:t xml:space="preserve">, S. Mehmood, F. </w:t>
      </w:r>
      <w:r w:rsidRPr="007E771F">
        <w:rPr>
          <w:rFonts w:eastAsiaTheme="majorEastAsia" w:cs="Tahoma"/>
        </w:rPr>
        <w:t>R.</w:t>
      </w:r>
      <w:r>
        <w:rPr>
          <w:rFonts w:eastAsiaTheme="majorEastAsia" w:cs="Tahoma"/>
        </w:rPr>
        <w:t xml:space="preserve"> Donnellan, N. </w:t>
      </w:r>
      <w:r w:rsidRPr="007E771F">
        <w:rPr>
          <w:rFonts w:eastAsiaTheme="majorEastAsia" w:cs="Tahoma"/>
        </w:rPr>
        <w:t>K.</w:t>
      </w:r>
      <w:r>
        <w:rPr>
          <w:rFonts w:eastAsiaTheme="majorEastAsia" w:cs="Tahoma"/>
        </w:rPr>
        <w:t xml:space="preserve"> </w:t>
      </w:r>
      <w:proofErr w:type="spellStart"/>
      <w:r>
        <w:rPr>
          <w:rFonts w:eastAsiaTheme="majorEastAsia" w:cs="Tahoma"/>
        </w:rPr>
        <w:t>Minkah</w:t>
      </w:r>
      <w:proofErr w:type="spellEnd"/>
      <w:r>
        <w:rPr>
          <w:rFonts w:eastAsiaTheme="majorEastAsia" w:cs="Tahoma"/>
        </w:rPr>
        <w:t xml:space="preserve">, </w:t>
      </w:r>
      <w:r>
        <w:rPr>
          <w:rFonts w:eastAsiaTheme="majorEastAsia" w:cs="Tahoma"/>
        </w:rPr>
        <w:br/>
        <w:t xml:space="preserve">B. </w:t>
      </w:r>
      <w:proofErr w:type="spellStart"/>
      <w:r>
        <w:rPr>
          <w:rFonts w:eastAsiaTheme="majorEastAsia" w:cs="Tahoma"/>
        </w:rPr>
        <w:t>Dadonait</w:t>
      </w:r>
      <w:proofErr w:type="spellEnd"/>
      <w:r>
        <w:rPr>
          <w:rFonts w:eastAsiaTheme="majorEastAsia" w:cs="Tahoma"/>
        </w:rPr>
        <w:t xml:space="preserve">, A. Diouf, F. </w:t>
      </w:r>
      <w:proofErr w:type="spellStart"/>
      <w:r>
        <w:rPr>
          <w:rFonts w:eastAsiaTheme="majorEastAsia" w:cs="Tahoma"/>
        </w:rPr>
        <w:t>Galaway</w:t>
      </w:r>
      <w:proofErr w:type="spellEnd"/>
      <w:r>
        <w:rPr>
          <w:rFonts w:eastAsiaTheme="majorEastAsia" w:cs="Tahoma"/>
        </w:rPr>
        <w:t>, S.</w:t>
      </w:r>
      <w:r w:rsidRPr="007E771F">
        <w:rPr>
          <w:rFonts w:eastAsiaTheme="majorEastAsia" w:cs="Tahoma"/>
        </w:rPr>
        <w:t xml:space="preserve"> E.</w:t>
      </w:r>
      <w:r>
        <w:rPr>
          <w:rFonts w:eastAsiaTheme="majorEastAsia" w:cs="Tahoma"/>
        </w:rPr>
        <w:t xml:space="preserve"> Silk, A. </w:t>
      </w:r>
      <w:proofErr w:type="spellStart"/>
      <w:r>
        <w:rPr>
          <w:rFonts w:eastAsiaTheme="majorEastAsia" w:cs="Tahoma"/>
        </w:rPr>
        <w:t>Jamwal</w:t>
      </w:r>
      <w:proofErr w:type="spellEnd"/>
      <w:r>
        <w:rPr>
          <w:rFonts w:eastAsiaTheme="majorEastAsia" w:cs="Tahoma"/>
        </w:rPr>
        <w:t xml:space="preserve">, J. M. Marshall, K. Miura, L. </w:t>
      </w:r>
      <w:proofErr w:type="spellStart"/>
      <w:r>
        <w:rPr>
          <w:rFonts w:eastAsiaTheme="majorEastAsia" w:cs="Tahoma"/>
        </w:rPr>
        <w:t>Foquet</w:t>
      </w:r>
      <w:proofErr w:type="spellEnd"/>
      <w:r>
        <w:rPr>
          <w:rFonts w:eastAsiaTheme="majorEastAsia" w:cs="Tahoma"/>
        </w:rPr>
        <w:t xml:space="preserve">, </w:t>
      </w:r>
      <w:r>
        <w:rPr>
          <w:rFonts w:eastAsiaTheme="majorEastAsia" w:cs="Tahoma"/>
        </w:rPr>
        <w:br/>
        <w:t xml:space="preserve">S. C.  Elias, G. </w:t>
      </w:r>
      <w:r w:rsidRPr="007E771F">
        <w:rPr>
          <w:rFonts w:eastAsiaTheme="majorEastAsia" w:cs="Tahoma"/>
        </w:rPr>
        <w:t>M.</w:t>
      </w:r>
      <w:r>
        <w:rPr>
          <w:rFonts w:eastAsiaTheme="majorEastAsia" w:cs="Tahoma"/>
        </w:rPr>
        <w:t xml:space="preserve"> </w:t>
      </w:r>
      <w:proofErr w:type="spellStart"/>
      <w:r>
        <w:rPr>
          <w:rFonts w:eastAsiaTheme="majorEastAsia" w:cs="Tahoma"/>
        </w:rPr>
        <w:t>Labbé</w:t>
      </w:r>
      <w:proofErr w:type="spellEnd"/>
      <w:r>
        <w:rPr>
          <w:rFonts w:eastAsiaTheme="majorEastAsia" w:cs="Tahoma"/>
        </w:rPr>
        <w:t>, A.</w:t>
      </w:r>
      <w:r w:rsidRPr="007E771F">
        <w:rPr>
          <w:rFonts w:eastAsiaTheme="majorEastAsia" w:cs="Tahoma"/>
        </w:rPr>
        <w:t xml:space="preserve"> D.</w:t>
      </w:r>
      <w:r>
        <w:rPr>
          <w:rFonts w:eastAsiaTheme="majorEastAsia" w:cs="Tahoma"/>
        </w:rPr>
        <w:t xml:space="preserve"> Douglas. J. </w:t>
      </w:r>
      <w:proofErr w:type="spellStart"/>
      <w:r>
        <w:rPr>
          <w:rFonts w:eastAsiaTheme="majorEastAsia" w:cs="Tahoma"/>
        </w:rPr>
        <w:t>Jin</w:t>
      </w:r>
      <w:proofErr w:type="spellEnd"/>
      <w:r>
        <w:rPr>
          <w:rFonts w:eastAsiaTheme="majorEastAsia" w:cs="Tahoma"/>
        </w:rPr>
        <w:t xml:space="preserve">,  R. </w:t>
      </w:r>
      <w:r w:rsidRPr="007E771F">
        <w:rPr>
          <w:rFonts w:eastAsiaTheme="majorEastAsia" w:cs="Tahoma"/>
        </w:rPr>
        <w:t>O.</w:t>
      </w:r>
      <w:r>
        <w:rPr>
          <w:rFonts w:eastAsiaTheme="majorEastAsia" w:cs="Tahoma"/>
        </w:rPr>
        <w:t xml:space="preserve"> Payne, J. </w:t>
      </w:r>
      <w:r w:rsidRPr="007E771F">
        <w:rPr>
          <w:rFonts w:eastAsiaTheme="majorEastAsia" w:cs="Tahoma"/>
        </w:rPr>
        <w:t>J.</w:t>
      </w:r>
      <w:r>
        <w:rPr>
          <w:rFonts w:eastAsiaTheme="majorEastAsia" w:cs="Tahoma"/>
        </w:rPr>
        <w:t xml:space="preserve"> Illingworth, D. </w:t>
      </w:r>
      <w:r w:rsidRPr="007E771F">
        <w:rPr>
          <w:rFonts w:eastAsiaTheme="majorEastAsia" w:cs="Tahoma"/>
        </w:rPr>
        <w:t>J.</w:t>
      </w:r>
      <w:r>
        <w:rPr>
          <w:rFonts w:eastAsiaTheme="majorEastAsia" w:cs="Tahoma"/>
        </w:rPr>
        <w:t xml:space="preserve"> Pattinson, </w:t>
      </w:r>
    </w:p>
    <w:p w14:paraId="76CD576B" w14:textId="77777777" w:rsidR="009C2D81" w:rsidRPr="007E771F" w:rsidRDefault="009C2D81" w:rsidP="009C2D81">
      <w:pPr>
        <w:pStyle w:val="ListParagraph"/>
        <w:widowControl w:val="0"/>
        <w:autoSpaceDE w:val="0"/>
        <w:autoSpaceDN w:val="0"/>
        <w:adjustRightInd w:val="0"/>
        <w:ind w:left="454"/>
        <w:rPr>
          <w:rFonts w:eastAsiaTheme="majorEastAsia" w:cs="Tahoma"/>
        </w:rPr>
      </w:pPr>
      <w:r>
        <w:rPr>
          <w:rFonts w:eastAsiaTheme="majorEastAsia" w:cs="Tahoma"/>
        </w:rPr>
        <w:t xml:space="preserve">D. </w:t>
      </w:r>
      <w:r w:rsidRPr="007E771F">
        <w:rPr>
          <w:rFonts w:eastAsiaTheme="majorEastAsia" w:cs="Tahoma"/>
        </w:rPr>
        <w:t>Pulido</w:t>
      </w:r>
      <w:r>
        <w:rPr>
          <w:rFonts w:eastAsiaTheme="majorEastAsia" w:cs="Tahoma"/>
        </w:rPr>
        <w:t>, B. G. Williams, W.</w:t>
      </w:r>
      <w:r w:rsidRPr="007E771F">
        <w:rPr>
          <w:rFonts w:eastAsiaTheme="majorEastAsia" w:cs="Tahoma"/>
        </w:rPr>
        <w:t xml:space="preserve"> A.</w:t>
      </w:r>
      <w:r>
        <w:rPr>
          <w:rFonts w:eastAsiaTheme="majorEastAsia" w:cs="Tahoma"/>
        </w:rPr>
        <w:t xml:space="preserve"> </w:t>
      </w:r>
      <w:r w:rsidRPr="007E771F">
        <w:rPr>
          <w:rFonts w:eastAsiaTheme="majorEastAsia" w:cs="Tahoma"/>
        </w:rPr>
        <w:t>d</w:t>
      </w:r>
      <w:r>
        <w:rPr>
          <w:rFonts w:eastAsiaTheme="majorEastAsia" w:cs="Tahoma"/>
        </w:rPr>
        <w:t>e Jong, G.</w:t>
      </w:r>
      <w:r w:rsidRPr="007E771F">
        <w:rPr>
          <w:rFonts w:eastAsiaTheme="majorEastAsia" w:cs="Tahoma"/>
        </w:rPr>
        <w:t xml:space="preserve"> J.</w:t>
      </w:r>
      <w:r>
        <w:rPr>
          <w:rFonts w:eastAsiaTheme="majorEastAsia" w:cs="Tahoma"/>
        </w:rPr>
        <w:t xml:space="preserve"> Wright, S.</w:t>
      </w:r>
      <w:r w:rsidRPr="007E771F">
        <w:rPr>
          <w:rFonts w:eastAsiaTheme="majorEastAsia" w:cs="Tahoma"/>
        </w:rPr>
        <w:t xml:space="preserve"> H.</w:t>
      </w:r>
      <w:r>
        <w:rPr>
          <w:rFonts w:eastAsiaTheme="majorEastAsia" w:cs="Tahoma"/>
        </w:rPr>
        <w:t xml:space="preserve"> </w:t>
      </w:r>
      <w:r w:rsidRPr="007E771F">
        <w:rPr>
          <w:rFonts w:eastAsiaTheme="majorEastAsia" w:cs="Tahoma"/>
        </w:rPr>
        <w:t>I.</w:t>
      </w:r>
      <w:r>
        <w:rPr>
          <w:rFonts w:eastAsiaTheme="majorEastAsia" w:cs="Tahoma"/>
        </w:rPr>
        <w:t xml:space="preserve"> </w:t>
      </w:r>
      <w:proofErr w:type="spellStart"/>
      <w:r>
        <w:rPr>
          <w:rFonts w:eastAsiaTheme="majorEastAsia" w:cs="Tahoma"/>
        </w:rPr>
        <w:t>Kappe</w:t>
      </w:r>
      <w:proofErr w:type="spellEnd"/>
      <w:r>
        <w:rPr>
          <w:rFonts w:eastAsiaTheme="majorEastAsia" w:cs="Tahoma"/>
        </w:rPr>
        <w:t>, C.</w:t>
      </w:r>
      <w:r w:rsidRPr="007E771F">
        <w:rPr>
          <w:rFonts w:eastAsiaTheme="majorEastAsia" w:cs="Tahoma"/>
        </w:rPr>
        <w:t xml:space="preserve"> V.</w:t>
      </w:r>
      <w:r>
        <w:rPr>
          <w:rFonts w:eastAsiaTheme="majorEastAsia" w:cs="Tahoma"/>
        </w:rPr>
        <w:t xml:space="preserve"> Robinson, C.</w:t>
      </w:r>
      <w:r w:rsidRPr="007E771F">
        <w:rPr>
          <w:rFonts w:eastAsiaTheme="majorEastAsia" w:cs="Tahoma"/>
        </w:rPr>
        <w:t xml:space="preserve"> A.</w:t>
      </w:r>
      <w:r>
        <w:rPr>
          <w:rFonts w:eastAsiaTheme="majorEastAsia" w:cs="Tahoma"/>
        </w:rPr>
        <w:t xml:space="preserve"> Long, </w:t>
      </w:r>
      <w:r>
        <w:rPr>
          <w:rFonts w:eastAsiaTheme="majorEastAsia" w:cs="Tahoma"/>
        </w:rPr>
        <w:br/>
        <w:t>B.</w:t>
      </w:r>
      <w:r w:rsidRPr="007E771F">
        <w:rPr>
          <w:rFonts w:eastAsiaTheme="majorEastAsia" w:cs="Tahoma"/>
        </w:rPr>
        <w:t xml:space="preserve"> S.</w:t>
      </w:r>
      <w:r>
        <w:rPr>
          <w:rFonts w:eastAsiaTheme="majorEastAsia" w:cs="Tahoma"/>
        </w:rPr>
        <w:t xml:space="preserve"> Crabb, P. </w:t>
      </w:r>
      <w:r w:rsidRPr="007E771F">
        <w:rPr>
          <w:rFonts w:eastAsiaTheme="majorEastAsia" w:cs="Tahoma"/>
        </w:rPr>
        <w:t>R.</w:t>
      </w:r>
      <w:r>
        <w:rPr>
          <w:rFonts w:eastAsiaTheme="majorEastAsia" w:cs="Tahoma"/>
        </w:rPr>
        <w:t xml:space="preserve"> Gilson, M.</w:t>
      </w:r>
      <w:r w:rsidRPr="007E771F">
        <w:rPr>
          <w:rFonts w:eastAsiaTheme="majorEastAsia" w:cs="Tahoma"/>
        </w:rPr>
        <w:t xml:space="preserve"> K.</w:t>
      </w:r>
      <w:r>
        <w:rPr>
          <w:rFonts w:eastAsiaTheme="majorEastAsia" w:cs="Tahoma"/>
        </w:rPr>
        <w:t xml:space="preserve"> Higgins and S.</w:t>
      </w:r>
      <w:r w:rsidRPr="007E771F">
        <w:rPr>
          <w:rFonts w:eastAsiaTheme="majorEastAsia" w:cs="Tahoma"/>
        </w:rPr>
        <w:t xml:space="preserve"> J.</w:t>
      </w:r>
      <w:r>
        <w:rPr>
          <w:rFonts w:eastAsiaTheme="majorEastAsia" w:cs="Tahoma"/>
        </w:rPr>
        <w:t xml:space="preserve"> Draper.</w:t>
      </w:r>
      <w:r>
        <w:rPr>
          <w:rFonts w:eastAsiaTheme="majorEastAsia" w:cs="Tahoma"/>
        </w:rPr>
        <w:br/>
        <w:t>Human antibodies that slow erythrocyte invasion potentiate malaria-neutralizing a</w:t>
      </w:r>
      <w:r w:rsidRPr="00DF0047">
        <w:rPr>
          <w:rFonts w:eastAsiaTheme="majorEastAsia" w:cs="Tahoma"/>
        </w:rPr>
        <w:t>ntibodies</w:t>
      </w:r>
      <w:r>
        <w:rPr>
          <w:rFonts w:eastAsiaTheme="majorEastAsia" w:cs="Tahoma"/>
        </w:rPr>
        <w:t>.</w:t>
      </w:r>
      <w:r>
        <w:rPr>
          <w:rFonts w:eastAsiaTheme="majorEastAsia" w:cs="Tahoma"/>
        </w:rPr>
        <w:br/>
      </w:r>
      <w:r w:rsidRPr="00DF0047">
        <w:rPr>
          <w:rFonts w:eastAsiaTheme="majorEastAsia" w:cs="Tahoma"/>
          <w:b/>
          <w:i/>
        </w:rPr>
        <w:t>Cell</w:t>
      </w:r>
      <w:r>
        <w:rPr>
          <w:rFonts w:eastAsiaTheme="majorEastAsia" w:cs="Tahoma"/>
          <w:b/>
          <w:i/>
        </w:rPr>
        <w:t xml:space="preserve">, </w:t>
      </w:r>
      <w:r w:rsidRPr="00DF0047">
        <w:rPr>
          <w:rFonts w:eastAsiaTheme="majorEastAsia" w:cs="Tahoma"/>
        </w:rPr>
        <w:t>2019</w:t>
      </w:r>
      <w:r>
        <w:rPr>
          <w:rFonts w:eastAsiaTheme="majorEastAsia" w:cs="Tahoma"/>
        </w:rPr>
        <w:t>, 178:</w:t>
      </w:r>
      <w:r w:rsidRPr="00DF0047">
        <w:rPr>
          <w:rFonts w:eastAsiaTheme="majorEastAsia" w:cs="Tahoma"/>
        </w:rPr>
        <w:t xml:space="preserve"> 216–228</w:t>
      </w:r>
      <w:r>
        <w:rPr>
          <w:rFonts w:eastAsiaTheme="majorEastAsia" w:cs="Tahoma"/>
        </w:rPr>
        <w:t>.</w:t>
      </w:r>
      <w:r>
        <w:rPr>
          <w:rFonts w:eastAsiaTheme="majorEastAsia" w:cs="Tahoma"/>
        </w:rPr>
        <w:br/>
      </w:r>
    </w:p>
    <w:p w14:paraId="1E8AE434" w14:textId="1A654A58" w:rsidR="009C2D81" w:rsidRPr="00CA02E8" w:rsidRDefault="009C2D81" w:rsidP="00F603F0">
      <w:pPr>
        <w:pStyle w:val="ListParagraph"/>
        <w:widowControl w:val="0"/>
        <w:numPr>
          <w:ilvl w:val="0"/>
          <w:numId w:val="16"/>
        </w:numPr>
        <w:autoSpaceDE w:val="0"/>
        <w:autoSpaceDN w:val="0"/>
        <w:adjustRightInd w:val="0"/>
        <w:rPr>
          <w:rStyle w:val="ng-binding"/>
          <w:rFonts w:eastAsiaTheme="majorEastAsia" w:cs="Tahoma"/>
          <w:i/>
        </w:rPr>
      </w:pPr>
      <w:r>
        <w:t xml:space="preserve">C-C </w:t>
      </w:r>
      <w:proofErr w:type="spellStart"/>
      <w:r w:rsidRPr="00095CFE">
        <w:t>Su</w:t>
      </w:r>
      <w:proofErr w:type="spellEnd"/>
      <w:r>
        <w:t xml:space="preserve">, P. A. </w:t>
      </w:r>
      <w:proofErr w:type="spellStart"/>
      <w:r>
        <w:t>Klenotic</w:t>
      </w:r>
      <w:proofErr w:type="spellEnd"/>
      <w:r>
        <w:t>, J. R. Bolla, G. E. Purdy, C. V. Robinson CV and E. W. Yu.</w:t>
      </w:r>
      <w:r>
        <w:br/>
      </w:r>
      <w:r w:rsidRPr="00095CFE">
        <w:rPr>
          <w:rStyle w:val="ng-binding"/>
          <w:rFonts w:eastAsiaTheme="majorEastAsia" w:cs="Tahoma"/>
        </w:rPr>
        <w:t xml:space="preserve">MmpL3 is a lipid transporter that binds trehalose </w:t>
      </w:r>
      <w:proofErr w:type="spellStart"/>
      <w:r w:rsidRPr="00095CFE">
        <w:rPr>
          <w:rStyle w:val="ng-binding"/>
          <w:rFonts w:eastAsiaTheme="majorEastAsia" w:cs="Tahoma"/>
        </w:rPr>
        <w:t>monomycolate</w:t>
      </w:r>
      <w:proofErr w:type="spellEnd"/>
      <w:r w:rsidRPr="00095CFE">
        <w:rPr>
          <w:rStyle w:val="ng-binding"/>
          <w:rFonts w:eastAsiaTheme="majorEastAsia" w:cs="Tahoma"/>
        </w:rPr>
        <w:t xml:space="preserve"> and phosphatidylethanolamine.</w:t>
      </w:r>
      <w:r>
        <w:rPr>
          <w:rStyle w:val="ng-binding"/>
          <w:rFonts w:eastAsiaTheme="majorEastAsia" w:cs="Tahoma"/>
        </w:rPr>
        <w:br/>
      </w:r>
      <w:r w:rsidRPr="00095CFE">
        <w:rPr>
          <w:rStyle w:val="ng-binding"/>
          <w:rFonts w:eastAsiaTheme="majorEastAsia" w:cs="Tahoma"/>
          <w:b/>
          <w:i/>
        </w:rPr>
        <w:t xml:space="preserve">Proc Natl </w:t>
      </w:r>
      <w:proofErr w:type="spellStart"/>
      <w:r w:rsidRPr="00095CFE">
        <w:rPr>
          <w:rStyle w:val="ng-binding"/>
          <w:rFonts w:eastAsiaTheme="majorEastAsia" w:cs="Tahoma"/>
          <w:b/>
          <w:i/>
        </w:rPr>
        <w:t>Acad</w:t>
      </w:r>
      <w:proofErr w:type="spellEnd"/>
      <w:r w:rsidRPr="00095CFE">
        <w:rPr>
          <w:rStyle w:val="ng-binding"/>
          <w:rFonts w:eastAsiaTheme="majorEastAsia" w:cs="Tahoma"/>
          <w:b/>
          <w:i/>
        </w:rPr>
        <w:t xml:space="preserve"> Sci USA,</w:t>
      </w:r>
      <w:r w:rsidRPr="00095CFE">
        <w:rPr>
          <w:rStyle w:val="ng-binding"/>
          <w:rFonts w:eastAsiaTheme="majorEastAsia" w:cs="Tahoma"/>
        </w:rPr>
        <w:t xml:space="preserve"> 2019,</w:t>
      </w:r>
      <w:r>
        <w:rPr>
          <w:rStyle w:val="ng-binding"/>
          <w:rFonts w:eastAsiaTheme="majorEastAsia" w:cs="Tahoma"/>
        </w:rPr>
        <w:t xml:space="preserve"> </w:t>
      </w:r>
      <w:r>
        <w:rPr>
          <w:rStyle w:val="highwire-cite-metadata-volume"/>
        </w:rPr>
        <w:t>116</w:t>
      </w:r>
      <w:r>
        <w:rPr>
          <w:rStyle w:val="highwire-cite-metadata-issue"/>
        </w:rPr>
        <w:t xml:space="preserve">(23): </w:t>
      </w:r>
      <w:r>
        <w:rPr>
          <w:rStyle w:val="highwire-cite-metadata-pages"/>
        </w:rPr>
        <w:t>11241-11246.</w:t>
      </w:r>
    </w:p>
    <w:p w14:paraId="0E1B5694" w14:textId="77777777" w:rsidR="009C2D81" w:rsidRPr="00095CFE" w:rsidRDefault="009C2D81" w:rsidP="009C2D81">
      <w:pPr>
        <w:pStyle w:val="ListParagraph"/>
        <w:widowControl w:val="0"/>
        <w:numPr>
          <w:ilvl w:val="0"/>
          <w:numId w:val="16"/>
        </w:numPr>
        <w:autoSpaceDE w:val="0"/>
        <w:autoSpaceDN w:val="0"/>
        <w:adjustRightInd w:val="0"/>
        <w:rPr>
          <w:rFonts w:eastAsiaTheme="majorEastAsia" w:cs="Tahoma"/>
          <w:i/>
        </w:rPr>
      </w:pPr>
      <w:r>
        <w:rPr>
          <w:rStyle w:val="ng-binding"/>
        </w:rPr>
        <w:t xml:space="preserve">C. V. Robinson, T. </w:t>
      </w:r>
      <w:proofErr w:type="spellStart"/>
      <w:r>
        <w:rPr>
          <w:rStyle w:val="ng-binding"/>
        </w:rPr>
        <w:t>Rohacs</w:t>
      </w:r>
      <w:proofErr w:type="spellEnd"/>
      <w:r>
        <w:rPr>
          <w:rStyle w:val="ng-binding"/>
        </w:rPr>
        <w:t xml:space="preserve"> and S. B. Hansen.</w:t>
      </w:r>
      <w:r>
        <w:rPr>
          <w:rStyle w:val="ng-binding"/>
        </w:rPr>
        <w:br/>
      </w:r>
      <w:r>
        <w:rPr>
          <w:rFonts w:eastAsiaTheme="majorEastAsia" w:cs="Tahoma"/>
        </w:rPr>
        <w:t>Tools for understanding nanoscale lipid regulation of ion c</w:t>
      </w:r>
      <w:r w:rsidRPr="000D6F7F">
        <w:rPr>
          <w:rFonts w:eastAsiaTheme="majorEastAsia" w:cs="Tahoma"/>
        </w:rPr>
        <w:t>hannels.</w:t>
      </w:r>
      <w:r>
        <w:rPr>
          <w:rFonts w:eastAsiaTheme="majorEastAsia" w:cs="Tahoma"/>
        </w:rPr>
        <w:br/>
      </w:r>
      <w:r w:rsidRPr="00095CFE">
        <w:rPr>
          <w:rFonts w:eastAsiaTheme="majorEastAsia" w:cs="Tahoma"/>
          <w:b/>
          <w:i/>
        </w:rPr>
        <w:t xml:space="preserve">Trends </w:t>
      </w:r>
      <w:proofErr w:type="spellStart"/>
      <w:r w:rsidRPr="00095CFE">
        <w:rPr>
          <w:rFonts w:eastAsiaTheme="majorEastAsia" w:cs="Tahoma"/>
          <w:b/>
          <w:i/>
        </w:rPr>
        <w:t>Biochem</w:t>
      </w:r>
      <w:proofErr w:type="spellEnd"/>
      <w:r w:rsidRPr="00095CFE">
        <w:rPr>
          <w:rFonts w:eastAsiaTheme="majorEastAsia" w:cs="Tahoma"/>
          <w:b/>
          <w:i/>
        </w:rPr>
        <w:t xml:space="preserve"> Sci,</w:t>
      </w:r>
      <w:r>
        <w:rPr>
          <w:rFonts w:eastAsiaTheme="majorEastAsia" w:cs="Tahoma"/>
        </w:rPr>
        <w:t xml:space="preserve"> 2019, 44(9): 795-806.</w:t>
      </w:r>
    </w:p>
    <w:p w14:paraId="0FCBCF0B" w14:textId="77777777" w:rsidR="009C2D81" w:rsidRDefault="009C2D81" w:rsidP="009C2D81">
      <w:pPr>
        <w:pStyle w:val="ListParagraph"/>
        <w:widowControl w:val="0"/>
        <w:autoSpaceDE w:val="0"/>
        <w:autoSpaceDN w:val="0"/>
        <w:adjustRightInd w:val="0"/>
        <w:ind w:left="454"/>
        <w:rPr>
          <w:rFonts w:eastAsiaTheme="majorEastAsia" w:cs="Tahoma"/>
        </w:rPr>
      </w:pPr>
    </w:p>
    <w:p w14:paraId="1377D888" w14:textId="77777777" w:rsidR="009C2D81" w:rsidRDefault="009C2D81" w:rsidP="009C2D81">
      <w:pPr>
        <w:pStyle w:val="ListParagraph"/>
        <w:widowControl w:val="0"/>
        <w:numPr>
          <w:ilvl w:val="0"/>
          <w:numId w:val="16"/>
        </w:numPr>
        <w:autoSpaceDE w:val="0"/>
        <w:autoSpaceDN w:val="0"/>
        <w:adjustRightInd w:val="0"/>
        <w:rPr>
          <w:rFonts w:eastAsiaTheme="majorEastAsia" w:cs="Tahoma"/>
        </w:rPr>
      </w:pPr>
      <w:r>
        <w:t xml:space="preserve">T. </w:t>
      </w:r>
      <w:proofErr w:type="spellStart"/>
      <w:r>
        <w:t>Vasanthakumar</w:t>
      </w:r>
      <w:proofErr w:type="spellEnd"/>
      <w:r>
        <w:t xml:space="preserve">, S. A. </w:t>
      </w:r>
      <w:proofErr w:type="spellStart"/>
      <w:r>
        <w:t>Bueler</w:t>
      </w:r>
      <w:proofErr w:type="spellEnd"/>
      <w:r>
        <w:t xml:space="preserve">, D. Wu, V. </w:t>
      </w:r>
      <w:proofErr w:type="spellStart"/>
      <w:r>
        <w:t>Beilsten-Edmands</w:t>
      </w:r>
      <w:proofErr w:type="spellEnd"/>
      <w:r>
        <w:t>, C. V. Robinson and J. L. Rubinstein.</w:t>
      </w:r>
      <w:r>
        <w:br/>
      </w:r>
      <w:r w:rsidRPr="005452DC">
        <w:rPr>
          <w:rFonts w:eastAsiaTheme="majorEastAsia" w:cs="Tahoma"/>
        </w:rPr>
        <w:t xml:space="preserve">Structural comparison of the </w:t>
      </w:r>
      <w:proofErr w:type="spellStart"/>
      <w:r w:rsidRPr="005452DC">
        <w:rPr>
          <w:rFonts w:eastAsiaTheme="majorEastAsia" w:cs="Tahoma"/>
        </w:rPr>
        <w:t>vacuolar</w:t>
      </w:r>
      <w:proofErr w:type="spellEnd"/>
      <w:r w:rsidRPr="005452DC">
        <w:rPr>
          <w:rFonts w:eastAsiaTheme="majorEastAsia" w:cs="Tahoma"/>
        </w:rPr>
        <w:t xml:space="preserve"> and Golgi V-ATPases from Saccharomyces cerevisiae.</w:t>
      </w:r>
      <w:r>
        <w:rPr>
          <w:rFonts w:eastAsiaTheme="majorEastAsia" w:cs="Tahoma"/>
        </w:rPr>
        <w:br/>
      </w:r>
      <w:r w:rsidRPr="005452DC">
        <w:rPr>
          <w:rFonts w:eastAsiaTheme="majorEastAsia" w:cs="Tahoma"/>
          <w:b/>
          <w:i/>
        </w:rPr>
        <w:t xml:space="preserve">Proc Natl </w:t>
      </w:r>
      <w:proofErr w:type="spellStart"/>
      <w:r w:rsidRPr="005452DC">
        <w:rPr>
          <w:rFonts w:eastAsiaTheme="majorEastAsia" w:cs="Tahoma"/>
          <w:b/>
          <w:i/>
        </w:rPr>
        <w:t>Acad</w:t>
      </w:r>
      <w:proofErr w:type="spellEnd"/>
      <w:r w:rsidRPr="005452DC">
        <w:rPr>
          <w:rFonts w:eastAsiaTheme="majorEastAsia" w:cs="Tahoma"/>
          <w:b/>
          <w:i/>
        </w:rPr>
        <w:t xml:space="preserve"> Sci USA,</w:t>
      </w:r>
      <w:r w:rsidRPr="005452DC">
        <w:rPr>
          <w:rFonts w:eastAsiaTheme="majorEastAsia" w:cs="Tahoma"/>
        </w:rPr>
        <w:t xml:space="preserve"> 2019,</w:t>
      </w:r>
      <w:r>
        <w:rPr>
          <w:rFonts w:eastAsiaTheme="majorEastAsia" w:cs="Tahoma"/>
        </w:rPr>
        <w:t xml:space="preserve"> </w:t>
      </w:r>
      <w:r w:rsidRPr="005452DC">
        <w:rPr>
          <w:rFonts w:eastAsiaTheme="majorEastAsia" w:cs="Tahoma"/>
        </w:rPr>
        <w:t>116(15):</w:t>
      </w:r>
      <w:r>
        <w:rPr>
          <w:rFonts w:eastAsiaTheme="majorEastAsia" w:cs="Tahoma"/>
        </w:rPr>
        <w:t xml:space="preserve"> </w:t>
      </w:r>
      <w:r w:rsidRPr="005452DC">
        <w:rPr>
          <w:rFonts w:eastAsiaTheme="majorEastAsia" w:cs="Tahoma"/>
        </w:rPr>
        <w:t>7272-7277</w:t>
      </w:r>
      <w:r>
        <w:rPr>
          <w:rFonts w:eastAsiaTheme="majorEastAsia" w:cs="Tahoma"/>
        </w:rPr>
        <w:t>.</w:t>
      </w:r>
    </w:p>
    <w:p w14:paraId="77BA87DC" w14:textId="77777777" w:rsidR="009C2D81" w:rsidRPr="00010FE8" w:rsidRDefault="009C2D81" w:rsidP="009C2D81">
      <w:pPr>
        <w:pStyle w:val="ListParagraph"/>
        <w:rPr>
          <w:rFonts w:eastAsiaTheme="majorEastAsia" w:cs="Tahoma"/>
        </w:rPr>
      </w:pPr>
    </w:p>
    <w:p w14:paraId="49FAF470" w14:textId="77777777" w:rsidR="009C2D81" w:rsidRPr="000766D0" w:rsidRDefault="009C2D81" w:rsidP="009C2D81">
      <w:pPr>
        <w:pStyle w:val="ListParagraph"/>
        <w:numPr>
          <w:ilvl w:val="0"/>
          <w:numId w:val="16"/>
        </w:numPr>
        <w:rPr>
          <w:rFonts w:eastAsiaTheme="majorEastAsia" w:cs="Tahoma"/>
        </w:rPr>
      </w:pPr>
      <w:r w:rsidRPr="000766D0">
        <w:rPr>
          <w:rFonts w:eastAsiaTheme="majorEastAsia" w:cs="Tahoma"/>
        </w:rPr>
        <w:t xml:space="preserve">J. R. Bolla, M. T. </w:t>
      </w:r>
      <w:proofErr w:type="spellStart"/>
      <w:r w:rsidRPr="000766D0">
        <w:rPr>
          <w:rFonts w:eastAsiaTheme="majorEastAsia" w:cs="Tahoma"/>
        </w:rPr>
        <w:t>Agasid</w:t>
      </w:r>
      <w:proofErr w:type="spellEnd"/>
      <w:r w:rsidRPr="000766D0">
        <w:rPr>
          <w:rFonts w:eastAsiaTheme="majorEastAsia" w:cs="Tahoma"/>
        </w:rPr>
        <w:t>, S. Mehmood and C. V. Robinson.</w:t>
      </w:r>
      <w:r w:rsidRPr="000766D0">
        <w:rPr>
          <w:rFonts w:eastAsiaTheme="majorEastAsia" w:cs="Tahoma"/>
        </w:rPr>
        <w:br/>
        <w:t>Membrane protein-lipid interactions probed using mass spectrometry.</w:t>
      </w:r>
      <w:r w:rsidRPr="000766D0">
        <w:rPr>
          <w:rFonts w:eastAsiaTheme="majorEastAsia" w:cs="Tahoma"/>
        </w:rPr>
        <w:br/>
      </w:r>
      <w:proofErr w:type="spellStart"/>
      <w:r w:rsidRPr="000766D0">
        <w:rPr>
          <w:rFonts w:eastAsiaTheme="majorEastAsia" w:cs="Tahoma"/>
          <w:b/>
          <w:i/>
        </w:rPr>
        <w:t>Annu</w:t>
      </w:r>
      <w:proofErr w:type="spellEnd"/>
      <w:r w:rsidRPr="000766D0">
        <w:rPr>
          <w:rFonts w:eastAsiaTheme="majorEastAsia" w:cs="Tahoma"/>
          <w:b/>
          <w:i/>
        </w:rPr>
        <w:t xml:space="preserve">. Rev. </w:t>
      </w:r>
      <w:proofErr w:type="spellStart"/>
      <w:r w:rsidRPr="000766D0">
        <w:rPr>
          <w:rFonts w:eastAsiaTheme="majorEastAsia" w:cs="Tahoma"/>
          <w:b/>
          <w:i/>
        </w:rPr>
        <w:t>Biochem</w:t>
      </w:r>
      <w:proofErr w:type="spellEnd"/>
      <w:r w:rsidRPr="000766D0">
        <w:rPr>
          <w:rFonts w:eastAsiaTheme="majorEastAsia" w:cs="Tahoma"/>
        </w:rPr>
        <w:t>, 2019, 88: 20.1–20.27</w:t>
      </w:r>
      <w:r>
        <w:rPr>
          <w:rFonts w:eastAsiaTheme="majorEastAsia" w:cs="Tahoma"/>
        </w:rPr>
        <w:t>.</w:t>
      </w:r>
    </w:p>
    <w:p w14:paraId="3B804DB8" w14:textId="77777777" w:rsidR="009C2D81" w:rsidRPr="005452DC" w:rsidRDefault="009C2D81" w:rsidP="009C2D81">
      <w:pPr>
        <w:pStyle w:val="ListParagraph"/>
        <w:rPr>
          <w:rFonts w:eastAsiaTheme="majorEastAsia" w:cs="Tahoma"/>
        </w:rPr>
      </w:pPr>
    </w:p>
    <w:p w14:paraId="44326E4D" w14:textId="77777777" w:rsidR="009C2D81" w:rsidRPr="00E53D05" w:rsidRDefault="009C2D81" w:rsidP="009C2D81">
      <w:pPr>
        <w:pStyle w:val="ListParagraph"/>
        <w:widowControl w:val="0"/>
        <w:numPr>
          <w:ilvl w:val="0"/>
          <w:numId w:val="16"/>
        </w:numPr>
        <w:autoSpaceDE w:val="0"/>
        <w:autoSpaceDN w:val="0"/>
        <w:adjustRightInd w:val="0"/>
        <w:rPr>
          <w:rFonts w:eastAsiaTheme="majorEastAsia" w:cs="Tahoma"/>
        </w:rPr>
      </w:pPr>
      <w:r w:rsidRPr="003638B3">
        <w:rPr>
          <w:rFonts w:eastAsiaTheme="majorEastAsia" w:cs="Tahoma"/>
          <w:lang w:val="it-IT"/>
        </w:rPr>
        <w:t xml:space="preserve">X. Miliara, T. Tatsuta, J-L. </w:t>
      </w:r>
      <w:r>
        <w:rPr>
          <w:rFonts w:eastAsiaTheme="majorEastAsia" w:cs="Tahoma"/>
        </w:rPr>
        <w:t xml:space="preserve">Berry,  S. L. Rouse, K. </w:t>
      </w:r>
      <w:proofErr w:type="spellStart"/>
      <w:r>
        <w:rPr>
          <w:rFonts w:eastAsiaTheme="majorEastAsia" w:cs="Tahoma"/>
        </w:rPr>
        <w:t>Solak</w:t>
      </w:r>
      <w:proofErr w:type="spellEnd"/>
      <w:r>
        <w:rPr>
          <w:rFonts w:eastAsiaTheme="majorEastAsia" w:cs="Tahoma"/>
        </w:rPr>
        <w:t xml:space="preserve">, D. S. </w:t>
      </w:r>
      <w:proofErr w:type="spellStart"/>
      <w:r>
        <w:rPr>
          <w:rFonts w:eastAsiaTheme="majorEastAsia" w:cs="Tahoma"/>
        </w:rPr>
        <w:t>Chorev</w:t>
      </w:r>
      <w:proofErr w:type="spellEnd"/>
      <w:r>
        <w:rPr>
          <w:rFonts w:eastAsiaTheme="majorEastAsia" w:cs="Tahoma"/>
        </w:rPr>
        <w:t xml:space="preserve">, D. Wu, C. V. Robinson, </w:t>
      </w:r>
      <w:r>
        <w:rPr>
          <w:rFonts w:eastAsiaTheme="majorEastAsia" w:cs="Tahoma"/>
        </w:rPr>
        <w:br/>
        <w:t>S. Matthews and T.</w:t>
      </w:r>
      <w:r w:rsidRPr="00E53D05">
        <w:rPr>
          <w:rFonts w:eastAsiaTheme="majorEastAsia" w:cs="Tahoma"/>
        </w:rPr>
        <w:t xml:space="preserve"> Langer</w:t>
      </w:r>
      <w:r>
        <w:rPr>
          <w:rFonts w:eastAsiaTheme="majorEastAsia" w:cs="Tahoma"/>
        </w:rPr>
        <w:t>.</w:t>
      </w:r>
      <w:r>
        <w:rPr>
          <w:rFonts w:eastAsiaTheme="majorEastAsia" w:cs="Tahoma"/>
        </w:rPr>
        <w:br/>
      </w:r>
      <w:r w:rsidRPr="00E53D05">
        <w:rPr>
          <w:rFonts w:eastAsiaTheme="majorEastAsia" w:cs="Tahoma"/>
        </w:rPr>
        <w:t>Structural determinants of lipid specificity within Ups/PRELI lipid transfer proteins</w:t>
      </w:r>
      <w:r>
        <w:rPr>
          <w:rFonts w:eastAsiaTheme="majorEastAsia" w:cs="Tahoma"/>
        </w:rPr>
        <w:t>.</w:t>
      </w:r>
      <w:r>
        <w:rPr>
          <w:rFonts w:eastAsiaTheme="majorEastAsia" w:cs="Tahoma"/>
        </w:rPr>
        <w:br/>
      </w:r>
      <w:r w:rsidRPr="00E53D05">
        <w:rPr>
          <w:b/>
          <w:i/>
          <w:iCs/>
        </w:rPr>
        <w:t xml:space="preserve">Nat </w:t>
      </w:r>
      <w:proofErr w:type="spellStart"/>
      <w:r w:rsidRPr="00E53D05">
        <w:rPr>
          <w:b/>
          <w:i/>
          <w:iCs/>
        </w:rPr>
        <w:t>Commun</w:t>
      </w:r>
      <w:proofErr w:type="spellEnd"/>
      <w:r w:rsidRPr="00E53D05">
        <w:rPr>
          <w:b/>
          <w:i/>
          <w:iCs/>
        </w:rPr>
        <w:t>,</w:t>
      </w:r>
      <w:r>
        <w:rPr>
          <w:i/>
          <w:iCs/>
        </w:rPr>
        <w:t xml:space="preserve"> </w:t>
      </w:r>
      <w:r w:rsidRPr="00E53D05">
        <w:rPr>
          <w:iCs/>
        </w:rPr>
        <w:t>2019,</w:t>
      </w:r>
      <w:r>
        <w:rPr>
          <w:i/>
          <w:iCs/>
        </w:rPr>
        <w:t xml:space="preserve"> </w:t>
      </w:r>
      <w:r w:rsidRPr="00E53D05">
        <w:rPr>
          <w:bCs/>
        </w:rPr>
        <w:t>10</w:t>
      </w:r>
      <w:r>
        <w:t>: 1130.</w:t>
      </w:r>
    </w:p>
    <w:p w14:paraId="5DBE4D5F" w14:textId="77777777" w:rsidR="009C2D81" w:rsidRPr="00E53D05" w:rsidRDefault="009C2D81" w:rsidP="009C2D81">
      <w:pPr>
        <w:pStyle w:val="ListParagraph"/>
        <w:widowControl w:val="0"/>
        <w:autoSpaceDE w:val="0"/>
        <w:autoSpaceDN w:val="0"/>
        <w:adjustRightInd w:val="0"/>
        <w:ind w:left="454"/>
        <w:rPr>
          <w:rFonts w:eastAsiaTheme="majorEastAsia" w:cs="Tahoma"/>
        </w:rPr>
      </w:pPr>
    </w:p>
    <w:p w14:paraId="68AB27B3" w14:textId="77777777" w:rsidR="009C2D81" w:rsidRDefault="009C2D81" w:rsidP="009C2D81">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F. </w:t>
      </w:r>
      <w:proofErr w:type="spellStart"/>
      <w:r>
        <w:rPr>
          <w:rFonts w:eastAsiaTheme="majorEastAsia" w:cs="Tahoma"/>
        </w:rPr>
        <w:t>Fiorentino</w:t>
      </w:r>
      <w:proofErr w:type="spellEnd"/>
      <w:r>
        <w:rPr>
          <w:rFonts w:eastAsiaTheme="majorEastAsia" w:cs="Tahoma"/>
        </w:rPr>
        <w:t>, J. R. Bolla, S. Mehmood and C. V. Robinson.</w:t>
      </w:r>
      <w:r>
        <w:rPr>
          <w:rFonts w:eastAsiaTheme="majorEastAsia" w:cs="Tahoma"/>
        </w:rPr>
        <w:br/>
        <w:t>The different effects of substrates and n</w:t>
      </w:r>
      <w:r w:rsidRPr="002E790B">
        <w:rPr>
          <w:rFonts w:eastAsiaTheme="majorEastAsia" w:cs="Tahoma"/>
        </w:rPr>
        <w:t>ucleotides</w:t>
      </w:r>
      <w:r>
        <w:rPr>
          <w:rFonts w:eastAsiaTheme="majorEastAsia" w:cs="Tahoma"/>
        </w:rPr>
        <w:t xml:space="preserve"> on the complex formation of ABC t</w:t>
      </w:r>
      <w:r w:rsidRPr="002E790B">
        <w:rPr>
          <w:rFonts w:eastAsiaTheme="majorEastAsia" w:cs="Tahoma"/>
        </w:rPr>
        <w:t>ransporters</w:t>
      </w:r>
      <w:r>
        <w:rPr>
          <w:rFonts w:eastAsiaTheme="majorEastAsia" w:cs="Tahoma"/>
        </w:rPr>
        <w:t>.</w:t>
      </w:r>
      <w:r>
        <w:rPr>
          <w:rFonts w:eastAsiaTheme="majorEastAsia" w:cs="Tahoma"/>
        </w:rPr>
        <w:br/>
      </w:r>
      <w:r>
        <w:rPr>
          <w:rFonts w:eastAsiaTheme="majorEastAsia" w:cs="Tahoma"/>
          <w:b/>
          <w:i/>
        </w:rPr>
        <w:t>Structure</w:t>
      </w:r>
      <w:r w:rsidRPr="005F0375">
        <w:rPr>
          <w:rFonts w:eastAsiaTheme="majorEastAsia" w:cs="Tahoma"/>
          <w:b/>
          <w:i/>
        </w:rPr>
        <w:t>,</w:t>
      </w:r>
      <w:r>
        <w:rPr>
          <w:rFonts w:eastAsiaTheme="majorEastAsia" w:cs="Tahoma"/>
        </w:rPr>
        <w:t xml:space="preserve"> 2019, 27: 1-9.</w:t>
      </w:r>
    </w:p>
    <w:p w14:paraId="091EF757" w14:textId="77777777" w:rsidR="009C2D81" w:rsidRPr="002E790B" w:rsidRDefault="009C2D81" w:rsidP="009C2D81">
      <w:pPr>
        <w:pStyle w:val="ListParagraph"/>
        <w:widowControl w:val="0"/>
        <w:autoSpaceDE w:val="0"/>
        <w:autoSpaceDN w:val="0"/>
        <w:adjustRightInd w:val="0"/>
        <w:ind w:left="454"/>
        <w:rPr>
          <w:rFonts w:eastAsiaTheme="majorEastAsia" w:cs="Tahoma"/>
        </w:rPr>
      </w:pPr>
    </w:p>
    <w:p w14:paraId="04037B02" w14:textId="77777777" w:rsidR="009C2D81" w:rsidRDefault="009C2D81" w:rsidP="009C2D81">
      <w:pPr>
        <w:pStyle w:val="ListParagraph"/>
        <w:widowControl w:val="0"/>
        <w:numPr>
          <w:ilvl w:val="0"/>
          <w:numId w:val="16"/>
        </w:numPr>
        <w:autoSpaceDE w:val="0"/>
        <w:autoSpaceDN w:val="0"/>
        <w:adjustRightInd w:val="0"/>
        <w:rPr>
          <w:rFonts w:eastAsiaTheme="majorEastAsia" w:cs="Tahoma"/>
        </w:rPr>
      </w:pPr>
      <w:r>
        <w:rPr>
          <w:rFonts w:eastAsiaTheme="majorEastAsia" w:cs="Tahoma"/>
        </w:rPr>
        <w:t>C. V. Robinson.</w:t>
      </w:r>
      <w:r>
        <w:rPr>
          <w:rFonts w:eastAsiaTheme="majorEastAsia" w:cs="Tahoma"/>
        </w:rPr>
        <w:br/>
      </w:r>
      <w:r w:rsidRPr="00A86DCB">
        <w:rPr>
          <w:rFonts w:eastAsiaTheme="majorEastAsia" w:cs="Tahoma"/>
        </w:rPr>
        <w:t>Mass spectrometry: From plasma proteins to mitochondrial membranes.</w:t>
      </w:r>
      <w:r>
        <w:rPr>
          <w:rFonts w:eastAsiaTheme="majorEastAsia" w:cs="Tahoma"/>
        </w:rPr>
        <w:br/>
      </w:r>
      <w:r w:rsidRPr="001C0C31">
        <w:rPr>
          <w:rFonts w:eastAsiaTheme="majorEastAsia" w:cs="Tahoma"/>
          <w:b/>
          <w:i/>
        </w:rPr>
        <w:t xml:space="preserve">Proc Natl </w:t>
      </w:r>
      <w:proofErr w:type="spellStart"/>
      <w:r w:rsidRPr="001C0C31">
        <w:rPr>
          <w:rFonts w:eastAsiaTheme="majorEastAsia" w:cs="Tahoma"/>
          <w:b/>
          <w:i/>
        </w:rPr>
        <w:t>Aca</w:t>
      </w:r>
      <w:r>
        <w:rPr>
          <w:rFonts w:eastAsiaTheme="majorEastAsia" w:cs="Tahoma"/>
          <w:b/>
          <w:i/>
        </w:rPr>
        <w:t>d</w:t>
      </w:r>
      <w:proofErr w:type="spellEnd"/>
      <w:r>
        <w:rPr>
          <w:rFonts w:eastAsiaTheme="majorEastAsia" w:cs="Tahoma"/>
          <w:b/>
          <w:i/>
        </w:rPr>
        <w:t xml:space="preserve"> Sci US</w:t>
      </w:r>
      <w:r w:rsidRPr="001C0C31">
        <w:rPr>
          <w:rFonts w:eastAsiaTheme="majorEastAsia" w:cs="Tahoma"/>
          <w:b/>
          <w:i/>
        </w:rPr>
        <w:t>A</w:t>
      </w:r>
      <w:r>
        <w:rPr>
          <w:rFonts w:eastAsiaTheme="majorEastAsia" w:cs="Tahoma"/>
        </w:rPr>
        <w:t xml:space="preserve">, 2019, </w:t>
      </w:r>
      <w:proofErr w:type="spellStart"/>
      <w:r w:rsidRPr="001C0C31">
        <w:rPr>
          <w:rFonts w:eastAsiaTheme="majorEastAsia" w:cs="Tahoma"/>
        </w:rPr>
        <w:t>pii</w:t>
      </w:r>
      <w:proofErr w:type="spellEnd"/>
      <w:r w:rsidRPr="001C0C31">
        <w:rPr>
          <w:rFonts w:eastAsiaTheme="majorEastAsia" w:cs="Tahoma"/>
        </w:rPr>
        <w:t>: 201820450.</w:t>
      </w:r>
    </w:p>
    <w:p w14:paraId="599A7819" w14:textId="77777777" w:rsidR="009C2D81" w:rsidRPr="00C26BD0" w:rsidRDefault="009C2D81" w:rsidP="009C2D81">
      <w:pPr>
        <w:pStyle w:val="ListParagraph"/>
        <w:rPr>
          <w:rFonts w:eastAsiaTheme="majorEastAsia" w:cs="Tahoma"/>
        </w:rPr>
      </w:pPr>
    </w:p>
    <w:p w14:paraId="15FE33EC" w14:textId="77777777" w:rsidR="009C2D81" w:rsidRPr="008D498A" w:rsidRDefault="009C2D81" w:rsidP="009C2D81">
      <w:pPr>
        <w:pStyle w:val="ListParagraph"/>
        <w:widowControl w:val="0"/>
        <w:numPr>
          <w:ilvl w:val="0"/>
          <w:numId w:val="16"/>
        </w:numPr>
        <w:autoSpaceDE w:val="0"/>
        <w:autoSpaceDN w:val="0"/>
        <w:adjustRightInd w:val="0"/>
        <w:rPr>
          <w:rFonts w:eastAsiaTheme="majorEastAsia" w:cs="Tahoma"/>
        </w:rPr>
      </w:pPr>
      <w:r w:rsidRPr="003638B3">
        <w:rPr>
          <w:rFonts w:eastAsiaTheme="majorEastAsia" w:cs="Tahoma"/>
          <w:lang w:val="fr-FR"/>
        </w:rPr>
        <w:t xml:space="preserve">W. Song, H. Y. Yen, C. V. Robinson and M. S. P. </w:t>
      </w:r>
      <w:proofErr w:type="spellStart"/>
      <w:r w:rsidRPr="003638B3">
        <w:rPr>
          <w:rFonts w:eastAsiaTheme="majorEastAsia" w:cs="Tahoma"/>
          <w:lang w:val="fr-FR"/>
        </w:rPr>
        <w:t>Sansom</w:t>
      </w:r>
      <w:proofErr w:type="spellEnd"/>
      <w:r w:rsidRPr="003638B3">
        <w:rPr>
          <w:rFonts w:eastAsiaTheme="majorEastAsia" w:cs="Tahoma"/>
          <w:lang w:val="fr-FR"/>
        </w:rPr>
        <w:t xml:space="preserve">. </w:t>
      </w:r>
      <w:r w:rsidRPr="003638B3">
        <w:rPr>
          <w:rFonts w:eastAsiaTheme="majorEastAsia" w:cs="Tahoma"/>
          <w:lang w:val="fr-FR"/>
        </w:rPr>
        <w:br/>
      </w:r>
      <w:r w:rsidRPr="00A86DCB">
        <w:rPr>
          <w:rFonts w:eastAsiaTheme="majorEastAsia" w:cs="Tahoma"/>
        </w:rPr>
        <w:t>State-dependent lipid interactions with the A2a receptor revealed by MD Simulations using in vivo-mimetic membranes.</w:t>
      </w:r>
      <w:r w:rsidRPr="00A86DCB">
        <w:rPr>
          <w:rFonts w:eastAsiaTheme="majorEastAsia" w:cs="Tahoma"/>
        </w:rPr>
        <w:br/>
      </w:r>
      <w:r w:rsidRPr="00A86DCB">
        <w:rPr>
          <w:rFonts w:eastAsiaTheme="majorEastAsia" w:cs="Tahoma"/>
          <w:b/>
          <w:i/>
        </w:rPr>
        <w:t xml:space="preserve">Structure, </w:t>
      </w:r>
      <w:r>
        <w:rPr>
          <w:rFonts w:eastAsiaTheme="majorEastAsia" w:cs="Tahoma"/>
        </w:rPr>
        <w:t xml:space="preserve">2019, </w:t>
      </w:r>
      <w:r w:rsidRPr="008D498A">
        <w:rPr>
          <w:rFonts w:eastAsiaTheme="majorEastAsia" w:cs="Tahoma"/>
        </w:rPr>
        <w:t>27(2):</w:t>
      </w:r>
      <w:r>
        <w:rPr>
          <w:rFonts w:eastAsiaTheme="majorEastAsia" w:cs="Tahoma"/>
        </w:rPr>
        <w:t xml:space="preserve"> 392-403.</w:t>
      </w:r>
    </w:p>
    <w:p w14:paraId="7BA345A0" w14:textId="77777777" w:rsidR="009C2D81" w:rsidRDefault="009C2D81" w:rsidP="009C2D81">
      <w:pPr>
        <w:pStyle w:val="ListParagraph"/>
        <w:widowControl w:val="0"/>
        <w:autoSpaceDE w:val="0"/>
        <w:autoSpaceDN w:val="0"/>
        <w:adjustRightInd w:val="0"/>
        <w:ind w:left="454"/>
        <w:rPr>
          <w:rFonts w:eastAsiaTheme="majorEastAsia" w:cs="Tahoma"/>
        </w:rPr>
      </w:pPr>
    </w:p>
    <w:p w14:paraId="1B9BBDCD" w14:textId="77777777" w:rsidR="009C2D81" w:rsidRDefault="009C2D81" w:rsidP="009C2D81">
      <w:pPr>
        <w:pStyle w:val="ListParagraph"/>
        <w:widowControl w:val="0"/>
        <w:numPr>
          <w:ilvl w:val="0"/>
          <w:numId w:val="16"/>
        </w:numPr>
        <w:autoSpaceDE w:val="0"/>
        <w:autoSpaceDN w:val="0"/>
        <w:adjustRightInd w:val="0"/>
        <w:rPr>
          <w:rFonts w:eastAsiaTheme="majorEastAsia" w:cs="Tahoma"/>
        </w:rPr>
      </w:pPr>
      <w:r>
        <w:rPr>
          <w:rFonts w:eastAsiaTheme="majorEastAsia" w:cs="Tahoma"/>
        </w:rPr>
        <w:t>D. Wu, J. Li, W. B. Struwe and C. V. Robinson.</w:t>
      </w:r>
      <w:r>
        <w:rPr>
          <w:rFonts w:eastAsiaTheme="majorEastAsia" w:cs="Tahoma"/>
        </w:rPr>
        <w:br/>
      </w:r>
      <w:r w:rsidRPr="005B4997">
        <w:rPr>
          <w:rFonts w:eastAsiaTheme="majorEastAsia" w:cs="Tahoma"/>
        </w:rPr>
        <w:t>Probing: N -glycoprotein microheterogeneity by lectin affinity purification-mass spectrometry analysis</w:t>
      </w:r>
      <w:r>
        <w:rPr>
          <w:rFonts w:eastAsiaTheme="majorEastAsia" w:cs="Tahoma"/>
        </w:rPr>
        <w:t>.</w:t>
      </w:r>
      <w:r>
        <w:rPr>
          <w:rFonts w:eastAsiaTheme="majorEastAsia" w:cs="Tahoma"/>
        </w:rPr>
        <w:br/>
      </w:r>
      <w:r w:rsidRPr="00095CFE">
        <w:rPr>
          <w:rFonts w:eastAsiaTheme="majorEastAsia" w:cs="Tahoma"/>
          <w:b/>
          <w:i/>
        </w:rPr>
        <w:t>Chem Sci,</w:t>
      </w:r>
      <w:r>
        <w:rPr>
          <w:rFonts w:eastAsiaTheme="majorEastAsia" w:cs="Tahoma"/>
        </w:rPr>
        <w:t xml:space="preserve"> 2019, </w:t>
      </w:r>
      <w:r w:rsidRPr="005B4997">
        <w:rPr>
          <w:rFonts w:eastAsiaTheme="majorEastAsia" w:cs="Tahoma"/>
        </w:rPr>
        <w:t>10(19):</w:t>
      </w:r>
      <w:r>
        <w:rPr>
          <w:rFonts w:eastAsiaTheme="majorEastAsia" w:cs="Tahoma"/>
        </w:rPr>
        <w:t xml:space="preserve"> </w:t>
      </w:r>
      <w:r w:rsidRPr="005B4997">
        <w:rPr>
          <w:rFonts w:eastAsiaTheme="majorEastAsia" w:cs="Tahoma"/>
        </w:rPr>
        <w:t>5146-5155</w:t>
      </w:r>
      <w:r>
        <w:rPr>
          <w:rFonts w:eastAsiaTheme="majorEastAsia" w:cs="Tahoma"/>
        </w:rPr>
        <w:t>.</w:t>
      </w:r>
    </w:p>
    <w:p w14:paraId="40CD1852" w14:textId="77777777" w:rsidR="009C2D81" w:rsidRDefault="009C2D81" w:rsidP="009C2D81">
      <w:pPr>
        <w:pStyle w:val="ListParagraph"/>
        <w:widowControl w:val="0"/>
        <w:autoSpaceDE w:val="0"/>
        <w:autoSpaceDN w:val="0"/>
        <w:adjustRightInd w:val="0"/>
        <w:ind w:left="454"/>
        <w:rPr>
          <w:rFonts w:eastAsiaTheme="majorEastAsia" w:cs="Tahoma"/>
        </w:rPr>
      </w:pPr>
    </w:p>
    <w:p w14:paraId="2195CD77" w14:textId="2E7C0AA3" w:rsidR="007F0B6D" w:rsidRDefault="009C2D81" w:rsidP="00FD65BF">
      <w:pPr>
        <w:pStyle w:val="ListParagraph"/>
        <w:widowControl w:val="0"/>
        <w:numPr>
          <w:ilvl w:val="0"/>
          <w:numId w:val="16"/>
        </w:numPr>
        <w:autoSpaceDE w:val="0"/>
        <w:autoSpaceDN w:val="0"/>
        <w:adjustRightInd w:val="0"/>
        <w:rPr>
          <w:rFonts w:eastAsiaTheme="majorEastAsia" w:cs="Tahoma"/>
        </w:rPr>
      </w:pPr>
      <w:r w:rsidRPr="00C10CA2">
        <w:rPr>
          <w:rFonts w:eastAsiaTheme="majorEastAsia" w:cs="Tahoma"/>
        </w:rPr>
        <w:t>C. V. Robinson.</w:t>
      </w:r>
      <w:r>
        <w:rPr>
          <w:rFonts w:eastAsiaTheme="majorEastAsia" w:cs="Tahoma"/>
        </w:rPr>
        <w:br/>
      </w:r>
      <w:r w:rsidRPr="002F192E">
        <w:rPr>
          <w:rFonts w:eastAsiaTheme="majorEastAsia" w:cs="Tahoma"/>
        </w:rPr>
        <w:t>Capturing biology in flight.</w:t>
      </w:r>
      <w:r>
        <w:rPr>
          <w:rFonts w:eastAsiaTheme="majorEastAsia" w:cs="Tahoma"/>
        </w:rPr>
        <w:br/>
      </w:r>
      <w:r w:rsidRPr="002F192E">
        <w:rPr>
          <w:rFonts w:eastAsiaTheme="majorEastAsia" w:cs="Tahoma"/>
          <w:b/>
          <w:i/>
        </w:rPr>
        <w:t xml:space="preserve">J Am Soc Mass </w:t>
      </w:r>
      <w:proofErr w:type="spellStart"/>
      <w:r w:rsidRPr="002F192E">
        <w:rPr>
          <w:rFonts w:eastAsiaTheme="majorEastAsia" w:cs="Tahoma"/>
          <w:b/>
          <w:i/>
        </w:rPr>
        <w:t>Spectrom</w:t>
      </w:r>
      <w:proofErr w:type="spellEnd"/>
      <w:r w:rsidRPr="002F192E">
        <w:rPr>
          <w:rFonts w:eastAsiaTheme="majorEastAsia" w:cs="Tahoma"/>
          <w:b/>
          <w:i/>
        </w:rPr>
        <w:t>,</w:t>
      </w:r>
      <w:r w:rsidRPr="002F192E">
        <w:rPr>
          <w:rFonts w:eastAsiaTheme="majorEastAsia" w:cs="Tahoma"/>
        </w:rPr>
        <w:t xml:space="preserve"> 2019, 30(1): 4-6.</w:t>
      </w:r>
    </w:p>
    <w:p w14:paraId="1228DEE8" w14:textId="235C9186" w:rsidR="00FC612B" w:rsidRPr="00D909DE" w:rsidRDefault="00FC612B" w:rsidP="00647ED0">
      <w:pPr>
        <w:keepLines/>
        <w:spacing w:before="360"/>
        <w:ind w:left="454"/>
        <w:jc w:val="center"/>
        <w:rPr>
          <w:rStyle w:val="ng-binding"/>
          <w:b/>
          <w:sz w:val="24"/>
          <w:szCs w:val="24"/>
          <w:u w:val="single"/>
        </w:rPr>
      </w:pPr>
      <w:r>
        <w:rPr>
          <w:b/>
          <w:sz w:val="24"/>
          <w:szCs w:val="24"/>
          <w:u w:val="single"/>
        </w:rPr>
        <w:lastRenderedPageBreak/>
        <w:t>2018</w:t>
      </w:r>
    </w:p>
    <w:p w14:paraId="79E32A79" w14:textId="77777777" w:rsidR="00B45D49" w:rsidRDefault="00B45D49" w:rsidP="00647ED0">
      <w:pPr>
        <w:pStyle w:val="ListParagraph"/>
        <w:widowControl w:val="0"/>
        <w:autoSpaceDE w:val="0"/>
        <w:autoSpaceDN w:val="0"/>
        <w:adjustRightInd w:val="0"/>
        <w:ind w:left="454"/>
        <w:rPr>
          <w:rFonts w:eastAsiaTheme="majorEastAsia" w:cs="Tahoma"/>
        </w:rPr>
      </w:pPr>
    </w:p>
    <w:p w14:paraId="108D3EEA" w14:textId="4F46C511" w:rsidR="00647ED0" w:rsidRPr="003638B3" w:rsidRDefault="00647ED0" w:rsidP="00647ED0">
      <w:pPr>
        <w:pStyle w:val="ListParagraph"/>
        <w:widowControl w:val="0"/>
        <w:numPr>
          <w:ilvl w:val="0"/>
          <w:numId w:val="16"/>
        </w:numPr>
        <w:autoSpaceDE w:val="0"/>
        <w:autoSpaceDN w:val="0"/>
        <w:adjustRightInd w:val="0"/>
        <w:rPr>
          <w:rFonts w:eastAsiaTheme="majorEastAsia" w:cs="Tahoma"/>
          <w:lang w:val="fr-FR"/>
        </w:rPr>
      </w:pPr>
      <w:r w:rsidRPr="003638B3">
        <w:rPr>
          <w:rFonts w:eastAsiaTheme="majorEastAsia" w:cs="Tahoma"/>
          <w:lang w:val="fr-FR"/>
        </w:rPr>
        <w:t xml:space="preserve">W. Song, H. Y. Yen, C. V. Robinson and M. S. P. </w:t>
      </w:r>
      <w:proofErr w:type="spellStart"/>
      <w:r w:rsidRPr="003638B3">
        <w:rPr>
          <w:rFonts w:eastAsiaTheme="majorEastAsia" w:cs="Tahoma"/>
          <w:lang w:val="fr-FR"/>
        </w:rPr>
        <w:t>Sansom</w:t>
      </w:r>
      <w:proofErr w:type="spellEnd"/>
      <w:r w:rsidRPr="003638B3">
        <w:rPr>
          <w:rFonts w:eastAsiaTheme="majorEastAsia" w:cs="Tahoma"/>
          <w:lang w:val="fr-FR"/>
        </w:rPr>
        <w:t xml:space="preserve">. </w:t>
      </w:r>
    </w:p>
    <w:p w14:paraId="15B350B5" w14:textId="77777777" w:rsidR="00647ED0" w:rsidRPr="00647ED0" w:rsidRDefault="00647ED0" w:rsidP="00647ED0">
      <w:pPr>
        <w:pStyle w:val="ListParagraph"/>
        <w:widowControl w:val="0"/>
        <w:autoSpaceDE w:val="0"/>
        <w:autoSpaceDN w:val="0"/>
        <w:adjustRightInd w:val="0"/>
        <w:ind w:left="454"/>
        <w:rPr>
          <w:rFonts w:eastAsiaTheme="majorEastAsia" w:cs="Tahoma"/>
        </w:rPr>
      </w:pPr>
      <w:r w:rsidRPr="00647ED0">
        <w:rPr>
          <w:rFonts w:eastAsiaTheme="majorEastAsia" w:cs="Tahoma"/>
        </w:rPr>
        <w:t>State-dependent lipid interactions with the A2a receptor revealed by MD Simulations using in vivo-mimetic membranes.</w:t>
      </w:r>
    </w:p>
    <w:p w14:paraId="6902EE65" w14:textId="77777777" w:rsidR="00647ED0" w:rsidRDefault="00647ED0" w:rsidP="00647ED0">
      <w:pPr>
        <w:pStyle w:val="ListParagraph"/>
        <w:widowControl w:val="0"/>
        <w:autoSpaceDE w:val="0"/>
        <w:autoSpaceDN w:val="0"/>
        <w:adjustRightInd w:val="0"/>
        <w:ind w:left="454"/>
        <w:rPr>
          <w:rFonts w:eastAsiaTheme="majorEastAsia" w:cs="Tahoma"/>
        </w:rPr>
      </w:pPr>
      <w:r w:rsidRPr="00647ED0">
        <w:rPr>
          <w:rFonts w:eastAsiaTheme="majorEastAsia" w:cs="Tahoma"/>
          <w:b/>
          <w:i/>
        </w:rPr>
        <w:t>Structure,</w:t>
      </w:r>
      <w:r w:rsidRPr="00647ED0">
        <w:rPr>
          <w:rFonts w:eastAsiaTheme="majorEastAsia" w:cs="Tahoma"/>
        </w:rPr>
        <w:t xml:space="preserve"> 2018, </w:t>
      </w:r>
      <w:proofErr w:type="spellStart"/>
      <w:r w:rsidRPr="00647ED0">
        <w:rPr>
          <w:rFonts w:eastAsiaTheme="majorEastAsia" w:cs="Tahoma"/>
        </w:rPr>
        <w:t>pii</w:t>
      </w:r>
      <w:proofErr w:type="spellEnd"/>
      <w:r w:rsidRPr="00647ED0">
        <w:rPr>
          <w:rFonts w:eastAsiaTheme="majorEastAsia" w:cs="Tahoma"/>
        </w:rPr>
        <w:t xml:space="preserve">: S0969-2126(18)30385-X. </w:t>
      </w:r>
    </w:p>
    <w:p w14:paraId="286E5EA8" w14:textId="77777777" w:rsidR="00B45D49" w:rsidRPr="00D402CC" w:rsidRDefault="00B45D49" w:rsidP="00647ED0">
      <w:pPr>
        <w:pStyle w:val="ListParagraph"/>
        <w:widowControl w:val="0"/>
        <w:autoSpaceDE w:val="0"/>
        <w:autoSpaceDN w:val="0"/>
        <w:adjustRightInd w:val="0"/>
        <w:ind w:left="454"/>
        <w:rPr>
          <w:rFonts w:eastAsiaTheme="majorEastAsia" w:cs="Tahoma"/>
        </w:rPr>
      </w:pPr>
    </w:p>
    <w:p w14:paraId="4C118C76" w14:textId="77777777" w:rsidR="00647ED0" w:rsidRPr="00684A2C" w:rsidRDefault="00647ED0" w:rsidP="00647ED0">
      <w:pPr>
        <w:pStyle w:val="ListParagraph"/>
        <w:widowControl w:val="0"/>
        <w:numPr>
          <w:ilvl w:val="0"/>
          <w:numId w:val="16"/>
        </w:numPr>
        <w:autoSpaceDE w:val="0"/>
        <w:autoSpaceDN w:val="0"/>
        <w:adjustRightInd w:val="0"/>
        <w:rPr>
          <w:rFonts w:eastAsiaTheme="majorEastAsia" w:cs="Tahoma"/>
        </w:rPr>
      </w:pPr>
      <w:r w:rsidRPr="00684A2C">
        <w:rPr>
          <w:rFonts w:eastAsiaTheme="majorEastAsia" w:cs="Tahoma"/>
        </w:rPr>
        <w:t xml:space="preserve">D. S. </w:t>
      </w:r>
      <w:proofErr w:type="spellStart"/>
      <w:r w:rsidRPr="00684A2C">
        <w:rPr>
          <w:rFonts w:eastAsiaTheme="majorEastAsia" w:cs="Tahoma"/>
        </w:rPr>
        <w:t>Chorev</w:t>
      </w:r>
      <w:proofErr w:type="spellEnd"/>
      <w:r w:rsidRPr="00684A2C">
        <w:rPr>
          <w:rFonts w:eastAsiaTheme="majorEastAsia" w:cs="Tahoma"/>
        </w:rPr>
        <w:t xml:space="preserve">, L. A. Baker, D. Wu, V. </w:t>
      </w:r>
      <w:proofErr w:type="spellStart"/>
      <w:r w:rsidRPr="00684A2C">
        <w:rPr>
          <w:rFonts w:eastAsiaTheme="majorEastAsia" w:cs="Tahoma"/>
        </w:rPr>
        <w:t>Beilsten-Edmands</w:t>
      </w:r>
      <w:proofErr w:type="spellEnd"/>
      <w:r w:rsidRPr="00684A2C">
        <w:rPr>
          <w:rFonts w:eastAsiaTheme="majorEastAsia" w:cs="Tahoma"/>
        </w:rPr>
        <w:t xml:space="preserve">, S. L. Rouse, T. </w:t>
      </w:r>
      <w:proofErr w:type="spellStart"/>
      <w:r w:rsidRPr="00684A2C">
        <w:rPr>
          <w:rFonts w:eastAsiaTheme="majorEastAsia" w:cs="Tahoma"/>
        </w:rPr>
        <w:t>Zeev</w:t>
      </w:r>
      <w:proofErr w:type="spellEnd"/>
      <w:r w:rsidRPr="00684A2C">
        <w:rPr>
          <w:rFonts w:eastAsiaTheme="majorEastAsia" w:cs="Tahoma"/>
        </w:rPr>
        <w:t>-Ben-</w:t>
      </w:r>
      <w:proofErr w:type="spellStart"/>
      <w:r w:rsidRPr="00684A2C">
        <w:rPr>
          <w:rFonts w:eastAsiaTheme="majorEastAsia" w:cs="Tahoma"/>
        </w:rPr>
        <w:t>Mordehai</w:t>
      </w:r>
      <w:proofErr w:type="spellEnd"/>
      <w:r w:rsidRPr="00684A2C">
        <w:rPr>
          <w:rFonts w:eastAsiaTheme="majorEastAsia" w:cs="Tahoma"/>
        </w:rPr>
        <w:t xml:space="preserve">, C. </w:t>
      </w:r>
      <w:proofErr w:type="spellStart"/>
      <w:r w:rsidRPr="00684A2C">
        <w:rPr>
          <w:rFonts w:eastAsiaTheme="majorEastAsia" w:cs="Tahoma"/>
        </w:rPr>
        <w:t>Jiko</w:t>
      </w:r>
      <w:proofErr w:type="spellEnd"/>
      <w:r w:rsidRPr="00684A2C">
        <w:rPr>
          <w:rFonts w:eastAsiaTheme="majorEastAsia" w:cs="Tahoma"/>
        </w:rPr>
        <w:t xml:space="preserve">, F. </w:t>
      </w:r>
      <w:proofErr w:type="spellStart"/>
      <w:r w:rsidRPr="00684A2C">
        <w:rPr>
          <w:rFonts w:eastAsiaTheme="majorEastAsia" w:cs="Tahoma"/>
        </w:rPr>
        <w:t>Samsudin</w:t>
      </w:r>
      <w:proofErr w:type="spellEnd"/>
      <w:r w:rsidRPr="00684A2C">
        <w:rPr>
          <w:rFonts w:eastAsiaTheme="majorEastAsia" w:cs="Tahoma"/>
        </w:rPr>
        <w:t xml:space="preserve">, C. </w:t>
      </w:r>
      <w:proofErr w:type="spellStart"/>
      <w:r w:rsidRPr="00684A2C">
        <w:rPr>
          <w:rFonts w:eastAsiaTheme="majorEastAsia" w:cs="Tahoma"/>
        </w:rPr>
        <w:t>Gerle</w:t>
      </w:r>
      <w:proofErr w:type="spellEnd"/>
      <w:r w:rsidRPr="00684A2C">
        <w:rPr>
          <w:rFonts w:eastAsiaTheme="majorEastAsia" w:cs="Tahoma"/>
        </w:rPr>
        <w:t xml:space="preserve">, S. Khalid, A. G. Stewart, S. J. Matthews, K. </w:t>
      </w:r>
      <w:proofErr w:type="spellStart"/>
      <w:r w:rsidRPr="00684A2C">
        <w:rPr>
          <w:rFonts w:eastAsiaTheme="majorEastAsia" w:cs="Tahoma"/>
        </w:rPr>
        <w:t>Grünewald</w:t>
      </w:r>
      <w:proofErr w:type="spellEnd"/>
      <w:r w:rsidRPr="00684A2C">
        <w:rPr>
          <w:rFonts w:eastAsiaTheme="majorEastAsia" w:cs="Tahoma"/>
        </w:rPr>
        <w:t xml:space="preserve"> and C. V. Robinson</w:t>
      </w:r>
      <w:r>
        <w:rPr>
          <w:rFonts w:eastAsiaTheme="majorEastAsia" w:cs="Tahoma"/>
        </w:rPr>
        <w:t>.</w:t>
      </w:r>
      <w:r w:rsidRPr="00684A2C">
        <w:rPr>
          <w:rFonts w:eastAsiaTheme="majorEastAsia" w:cs="Tahoma"/>
        </w:rPr>
        <w:br/>
        <w:t>Protein assemblies ejected directly from native membranes yield complexes for mass spectrometry</w:t>
      </w:r>
      <w:r>
        <w:rPr>
          <w:rFonts w:eastAsiaTheme="majorEastAsia" w:cs="Tahoma"/>
        </w:rPr>
        <w:t>.</w:t>
      </w:r>
    </w:p>
    <w:p w14:paraId="584665FB" w14:textId="77777777" w:rsidR="00647ED0" w:rsidRDefault="00647ED0" w:rsidP="00647ED0">
      <w:pPr>
        <w:pStyle w:val="ListParagraph"/>
        <w:widowControl w:val="0"/>
        <w:autoSpaceDE w:val="0"/>
        <w:autoSpaceDN w:val="0"/>
        <w:adjustRightInd w:val="0"/>
        <w:ind w:left="454"/>
        <w:rPr>
          <w:rFonts w:eastAsiaTheme="majorEastAsia" w:cs="Tahoma"/>
        </w:rPr>
      </w:pPr>
      <w:r w:rsidRPr="00901E6C">
        <w:rPr>
          <w:rFonts w:eastAsiaTheme="majorEastAsia" w:cs="Tahoma"/>
          <w:b/>
          <w:i/>
        </w:rPr>
        <w:t>Science</w:t>
      </w:r>
      <w:r>
        <w:rPr>
          <w:rFonts w:eastAsiaTheme="majorEastAsia" w:cs="Tahoma"/>
        </w:rPr>
        <w:t>, 2018, 362(</w:t>
      </w:r>
      <w:r w:rsidRPr="00D402CC">
        <w:rPr>
          <w:rFonts w:eastAsiaTheme="majorEastAsia" w:cs="Tahoma"/>
        </w:rPr>
        <w:t>6416</w:t>
      </w:r>
      <w:r>
        <w:rPr>
          <w:rFonts w:eastAsiaTheme="majorEastAsia" w:cs="Tahoma"/>
        </w:rPr>
        <w:t xml:space="preserve">): </w:t>
      </w:r>
      <w:r w:rsidRPr="00D402CC">
        <w:rPr>
          <w:rFonts w:eastAsiaTheme="majorEastAsia" w:cs="Tahoma"/>
        </w:rPr>
        <w:t>829-834</w:t>
      </w:r>
      <w:r>
        <w:rPr>
          <w:rFonts w:eastAsiaTheme="majorEastAsia" w:cs="Tahoma"/>
        </w:rPr>
        <w:t>.</w:t>
      </w:r>
    </w:p>
    <w:p w14:paraId="1FC3233B" w14:textId="77777777" w:rsidR="00647ED0" w:rsidRDefault="00647ED0" w:rsidP="00647ED0">
      <w:pPr>
        <w:pStyle w:val="ListParagraph"/>
        <w:widowControl w:val="0"/>
        <w:autoSpaceDE w:val="0"/>
        <w:autoSpaceDN w:val="0"/>
        <w:adjustRightInd w:val="0"/>
        <w:ind w:left="454"/>
        <w:rPr>
          <w:rFonts w:eastAsiaTheme="majorEastAsia" w:cs="Tahoma"/>
        </w:rPr>
      </w:pPr>
    </w:p>
    <w:p w14:paraId="1AE16CB4" w14:textId="0708DDB4" w:rsidR="00B45D49" w:rsidRPr="00B45D49" w:rsidRDefault="00B45D49" w:rsidP="00F80B59">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J. B. Myers, B. G. </w:t>
      </w:r>
      <w:r w:rsidRPr="005562F7">
        <w:rPr>
          <w:rFonts w:eastAsiaTheme="majorEastAsia" w:cs="Tahoma"/>
        </w:rPr>
        <w:t>Haddad,</w:t>
      </w:r>
      <w:r>
        <w:rPr>
          <w:rFonts w:eastAsiaTheme="majorEastAsia" w:cs="Tahoma"/>
        </w:rPr>
        <w:t xml:space="preserve"> S. E. O’Neill, D. </w:t>
      </w:r>
      <w:r w:rsidRPr="00F16855">
        <w:rPr>
          <w:rFonts w:eastAsiaTheme="majorEastAsia" w:cs="Tahoma"/>
        </w:rPr>
        <w:t>S.</w:t>
      </w:r>
      <w:r>
        <w:rPr>
          <w:rFonts w:eastAsiaTheme="majorEastAsia" w:cs="Tahoma"/>
        </w:rPr>
        <w:t xml:space="preserve"> </w:t>
      </w:r>
      <w:proofErr w:type="spellStart"/>
      <w:r>
        <w:rPr>
          <w:rFonts w:eastAsiaTheme="majorEastAsia" w:cs="Tahoma"/>
        </w:rPr>
        <w:t>Chorev</w:t>
      </w:r>
      <w:proofErr w:type="spellEnd"/>
      <w:r>
        <w:rPr>
          <w:rFonts w:eastAsiaTheme="majorEastAsia" w:cs="Tahoma"/>
        </w:rPr>
        <w:t xml:space="preserve">, C. C. Yoshioka, C. V. Robinson, </w:t>
      </w:r>
      <w:r>
        <w:rPr>
          <w:rFonts w:eastAsiaTheme="majorEastAsia" w:cs="Tahoma"/>
        </w:rPr>
        <w:br/>
      </w:r>
      <w:r w:rsidRPr="00942D79">
        <w:rPr>
          <w:rFonts w:eastAsiaTheme="majorEastAsia" w:cs="Tahoma"/>
        </w:rPr>
        <w:t xml:space="preserve">D. M. Zuckerman </w:t>
      </w:r>
      <w:r>
        <w:rPr>
          <w:rFonts w:eastAsiaTheme="majorEastAsia" w:cs="Tahoma"/>
        </w:rPr>
        <w:t xml:space="preserve">and S. L. </w:t>
      </w:r>
      <w:proofErr w:type="spellStart"/>
      <w:r>
        <w:rPr>
          <w:rFonts w:eastAsiaTheme="majorEastAsia" w:cs="Tahoma"/>
        </w:rPr>
        <w:t>Reichow</w:t>
      </w:r>
      <w:proofErr w:type="spellEnd"/>
      <w:r>
        <w:rPr>
          <w:rFonts w:eastAsiaTheme="majorEastAsia" w:cs="Tahoma"/>
        </w:rPr>
        <w:t>.</w:t>
      </w:r>
      <w:r>
        <w:rPr>
          <w:rFonts w:eastAsiaTheme="majorEastAsia" w:cs="Tahoma"/>
        </w:rPr>
        <w:br/>
      </w:r>
      <w:r w:rsidRPr="00942D79">
        <w:rPr>
          <w:rFonts w:eastAsiaTheme="majorEastAsia" w:cs="Tahoma"/>
        </w:rPr>
        <w:t>Structure of native lens connexin-46/50 intercellular channels</w:t>
      </w:r>
      <w:r>
        <w:rPr>
          <w:rFonts w:eastAsiaTheme="majorEastAsia" w:cs="Tahoma"/>
        </w:rPr>
        <w:t xml:space="preserve"> </w:t>
      </w:r>
      <w:r w:rsidRPr="00942D79">
        <w:rPr>
          <w:rFonts w:eastAsiaTheme="majorEastAsia" w:cs="Tahoma"/>
        </w:rPr>
        <w:t xml:space="preserve">by </w:t>
      </w:r>
      <w:proofErr w:type="spellStart"/>
      <w:r w:rsidRPr="00942D79">
        <w:rPr>
          <w:rFonts w:eastAsiaTheme="majorEastAsia" w:cs="Tahoma"/>
        </w:rPr>
        <w:t>CryoEM</w:t>
      </w:r>
      <w:proofErr w:type="spellEnd"/>
      <w:r>
        <w:rPr>
          <w:rFonts w:eastAsiaTheme="majorEastAsia" w:cs="Tahoma"/>
        </w:rPr>
        <w:t>.</w:t>
      </w:r>
      <w:r w:rsidRPr="00942D79">
        <w:rPr>
          <w:rFonts w:eastAsiaTheme="majorEastAsia" w:cs="Tahoma"/>
        </w:rPr>
        <w:br/>
      </w:r>
      <w:r w:rsidRPr="00E571E8">
        <w:rPr>
          <w:rFonts w:eastAsiaTheme="majorEastAsia" w:cs="Tahoma"/>
          <w:b/>
          <w:i/>
        </w:rPr>
        <w:t>Nature,</w:t>
      </w:r>
      <w:r>
        <w:rPr>
          <w:rFonts w:eastAsiaTheme="majorEastAsia" w:cs="Tahoma"/>
        </w:rPr>
        <w:t xml:space="preserve"> 2018, </w:t>
      </w:r>
      <w:r w:rsidR="00F80B59">
        <w:rPr>
          <w:rFonts w:eastAsiaTheme="majorEastAsia" w:cs="Tahoma"/>
        </w:rPr>
        <w:t xml:space="preserve">564: </w:t>
      </w:r>
      <w:r w:rsidR="00F80B59" w:rsidRPr="00F80B59">
        <w:rPr>
          <w:rFonts w:eastAsiaTheme="majorEastAsia" w:cs="Tahoma"/>
        </w:rPr>
        <w:t>372–377</w:t>
      </w:r>
      <w:r w:rsidR="00F80B59">
        <w:rPr>
          <w:rFonts w:eastAsiaTheme="majorEastAsia" w:cs="Tahoma"/>
        </w:rPr>
        <w:t>.</w:t>
      </w:r>
    </w:p>
    <w:p w14:paraId="6166A10C" w14:textId="77777777" w:rsidR="00844229" w:rsidRDefault="00844229" w:rsidP="00A81FF1">
      <w:pPr>
        <w:pStyle w:val="ListParagraph"/>
        <w:widowControl w:val="0"/>
        <w:tabs>
          <w:tab w:val="left" w:pos="1383"/>
        </w:tabs>
        <w:autoSpaceDE w:val="0"/>
        <w:autoSpaceDN w:val="0"/>
        <w:adjustRightInd w:val="0"/>
        <w:ind w:left="454"/>
        <w:rPr>
          <w:rFonts w:eastAsiaTheme="majorEastAsia" w:cs="Tahoma"/>
        </w:rPr>
      </w:pPr>
    </w:p>
    <w:p w14:paraId="04E618FB" w14:textId="4CA6EA46" w:rsidR="00844229" w:rsidRDefault="00844229" w:rsidP="00844229">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H. Gong, J. Li, A. Xu, Y. Tang, W. Ji, R. </w:t>
      </w:r>
      <w:r w:rsidRPr="00684A2C">
        <w:rPr>
          <w:rFonts w:eastAsiaTheme="majorEastAsia" w:cs="Tahoma"/>
        </w:rPr>
        <w:t>Ga</w:t>
      </w:r>
      <w:r>
        <w:rPr>
          <w:rFonts w:eastAsiaTheme="majorEastAsia" w:cs="Tahoma"/>
        </w:rPr>
        <w:t>o, S. Wang, L. Yu</w:t>
      </w:r>
      <w:r w:rsidRPr="00684A2C">
        <w:rPr>
          <w:rFonts w:eastAsiaTheme="majorEastAsia" w:cs="Tahoma"/>
        </w:rPr>
        <w:t xml:space="preserve">, </w:t>
      </w:r>
      <w:r>
        <w:rPr>
          <w:rFonts w:eastAsiaTheme="majorEastAsia" w:cs="Tahoma"/>
        </w:rPr>
        <w:t xml:space="preserve"> </w:t>
      </w:r>
      <w:r w:rsidRPr="00684A2C">
        <w:rPr>
          <w:rFonts w:eastAsiaTheme="majorEastAsia" w:cs="Tahoma"/>
        </w:rPr>
        <w:t>C</w:t>
      </w:r>
      <w:r>
        <w:rPr>
          <w:rFonts w:eastAsiaTheme="majorEastAsia" w:cs="Tahoma"/>
        </w:rPr>
        <w:t xml:space="preserve">. Tian, J. Li,  H-Y. Yen, S. M. Lam, </w:t>
      </w:r>
      <w:r>
        <w:rPr>
          <w:rFonts w:eastAsiaTheme="majorEastAsia" w:cs="Tahoma"/>
        </w:rPr>
        <w:br/>
        <w:t>G. Shui, X. Yang, Y. Sun, X. Li,  M. Jia, C. Yang, B. Jiang, Z. Lou, C. V. Robinson, L-L. Wong,</w:t>
      </w:r>
      <w:r>
        <w:rPr>
          <w:rFonts w:eastAsiaTheme="majorEastAsia" w:cs="Tahoma"/>
        </w:rPr>
        <w:br/>
        <w:t xml:space="preserve">L. W. </w:t>
      </w:r>
      <w:proofErr w:type="spellStart"/>
      <w:r>
        <w:rPr>
          <w:rFonts w:eastAsiaTheme="majorEastAsia" w:cs="Tahoma"/>
        </w:rPr>
        <w:t>Guddat</w:t>
      </w:r>
      <w:proofErr w:type="spellEnd"/>
      <w:r>
        <w:rPr>
          <w:rFonts w:eastAsiaTheme="majorEastAsia" w:cs="Tahoma"/>
        </w:rPr>
        <w:t>, F. Sun, Q. Wang and Z. Rao.</w:t>
      </w:r>
      <w:r>
        <w:rPr>
          <w:rFonts w:eastAsiaTheme="majorEastAsia" w:cs="Tahoma"/>
        </w:rPr>
        <w:br/>
        <w:t>Cryo-EM structure of a m</w:t>
      </w:r>
      <w:r w:rsidRPr="005562F7">
        <w:rPr>
          <w:rFonts w:eastAsiaTheme="majorEastAsia" w:cs="Tahoma"/>
        </w:rPr>
        <w:t>ycobacterial respiratory machine</w:t>
      </w:r>
      <w:r>
        <w:rPr>
          <w:rFonts w:eastAsiaTheme="majorEastAsia" w:cs="Tahoma"/>
        </w:rPr>
        <w:t>.</w:t>
      </w:r>
      <w:r>
        <w:rPr>
          <w:rFonts w:eastAsiaTheme="majorEastAsia" w:cs="Tahoma"/>
        </w:rPr>
        <w:br/>
      </w:r>
      <w:r w:rsidRPr="005562F7">
        <w:rPr>
          <w:rFonts w:eastAsiaTheme="majorEastAsia" w:cs="Tahoma"/>
          <w:b/>
          <w:i/>
        </w:rPr>
        <w:t xml:space="preserve">Science, </w:t>
      </w:r>
      <w:r>
        <w:rPr>
          <w:rFonts w:eastAsiaTheme="majorEastAsia" w:cs="Tahoma"/>
        </w:rPr>
        <w:t>2018,</w:t>
      </w:r>
      <w:r w:rsidRPr="00684A2C">
        <w:rPr>
          <w:rFonts w:eastAsiaTheme="majorEastAsia" w:cs="Tahoma"/>
        </w:rPr>
        <w:t xml:space="preserve"> </w:t>
      </w:r>
      <w:r w:rsidR="00005F70">
        <w:rPr>
          <w:rFonts w:eastAsiaTheme="majorEastAsia" w:cs="Tahoma"/>
        </w:rPr>
        <w:t>362(6416):</w:t>
      </w:r>
      <w:r w:rsidR="00673502">
        <w:rPr>
          <w:rFonts w:eastAsiaTheme="majorEastAsia" w:cs="Tahoma"/>
        </w:rPr>
        <w:t xml:space="preserve"> eaat8923.</w:t>
      </w:r>
    </w:p>
    <w:p w14:paraId="354AADB4" w14:textId="77777777" w:rsidR="00844229" w:rsidRDefault="00844229" w:rsidP="00844229">
      <w:pPr>
        <w:pStyle w:val="ListParagraph"/>
        <w:widowControl w:val="0"/>
        <w:autoSpaceDE w:val="0"/>
        <w:autoSpaceDN w:val="0"/>
        <w:adjustRightInd w:val="0"/>
        <w:ind w:left="454"/>
        <w:rPr>
          <w:rFonts w:eastAsiaTheme="majorEastAsia" w:cs="Tahoma"/>
        </w:rPr>
      </w:pPr>
    </w:p>
    <w:p w14:paraId="6F98D553" w14:textId="0D6597CD" w:rsidR="00647ED0" w:rsidRPr="000B7E50" w:rsidRDefault="00D461B9" w:rsidP="000B7E50">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Y. Y. Dong, H. Wang, A. </w:t>
      </w:r>
      <w:r w:rsidRPr="00C20E86">
        <w:rPr>
          <w:rFonts w:eastAsiaTheme="majorEastAsia" w:cs="Tahoma"/>
        </w:rPr>
        <w:t>C.</w:t>
      </w:r>
      <w:r>
        <w:rPr>
          <w:rFonts w:eastAsiaTheme="majorEastAsia" w:cs="Tahoma"/>
        </w:rPr>
        <w:t xml:space="preserve"> W. Pike, S. A. Cochrane, S. </w:t>
      </w:r>
      <w:proofErr w:type="spellStart"/>
      <w:r>
        <w:rPr>
          <w:rFonts w:eastAsiaTheme="majorEastAsia" w:cs="Tahoma"/>
        </w:rPr>
        <w:t>Hamedzadeh</w:t>
      </w:r>
      <w:proofErr w:type="spellEnd"/>
      <w:r>
        <w:rPr>
          <w:rFonts w:eastAsiaTheme="majorEastAsia" w:cs="Tahoma"/>
        </w:rPr>
        <w:t xml:space="preserve">, F. J. </w:t>
      </w:r>
      <w:proofErr w:type="spellStart"/>
      <w:r>
        <w:rPr>
          <w:rFonts w:eastAsiaTheme="majorEastAsia" w:cs="Tahoma"/>
        </w:rPr>
        <w:t>Wyszyński</w:t>
      </w:r>
      <w:proofErr w:type="spellEnd"/>
      <w:r>
        <w:rPr>
          <w:rFonts w:eastAsiaTheme="majorEastAsia" w:cs="Tahoma"/>
        </w:rPr>
        <w:t xml:space="preserve">, S. R. Bushell, S. F. Royer, D. </w:t>
      </w:r>
      <w:r w:rsidRPr="00C20E86">
        <w:rPr>
          <w:rFonts w:eastAsiaTheme="majorEastAsia" w:cs="Tahoma"/>
        </w:rPr>
        <w:t>A</w:t>
      </w:r>
      <w:r>
        <w:rPr>
          <w:rFonts w:eastAsiaTheme="majorEastAsia" w:cs="Tahoma"/>
        </w:rPr>
        <w:t xml:space="preserve">. </w:t>
      </w:r>
      <w:proofErr w:type="spellStart"/>
      <w:r>
        <w:rPr>
          <w:rFonts w:eastAsiaTheme="majorEastAsia" w:cs="Tahoma"/>
        </w:rPr>
        <w:t>Widdick</w:t>
      </w:r>
      <w:proofErr w:type="spellEnd"/>
      <w:r>
        <w:rPr>
          <w:rFonts w:eastAsiaTheme="majorEastAsia" w:cs="Tahoma"/>
        </w:rPr>
        <w:t xml:space="preserve">, A. Sajid, H. I. Boshoff, Y. Park, R. Lucas, W-M. Liu, S. S. Lee, T. Machida, L. </w:t>
      </w:r>
      <w:proofErr w:type="spellStart"/>
      <w:r>
        <w:rPr>
          <w:rFonts w:eastAsiaTheme="majorEastAsia" w:cs="Tahoma"/>
        </w:rPr>
        <w:t>Minall</w:t>
      </w:r>
      <w:proofErr w:type="spellEnd"/>
      <w:r>
        <w:rPr>
          <w:rFonts w:eastAsiaTheme="majorEastAsia" w:cs="Tahoma"/>
        </w:rPr>
        <w:t>, S. Mehmood, K. Belaya, W-W. Liu, A. Chu, L. Shrestha, S.</w:t>
      </w:r>
      <w:r w:rsidRPr="00C20E86">
        <w:rPr>
          <w:rFonts w:eastAsiaTheme="majorEastAsia" w:cs="Tahoma"/>
        </w:rPr>
        <w:t xml:space="preserve"> M.</w:t>
      </w:r>
      <w:r>
        <w:rPr>
          <w:rFonts w:eastAsiaTheme="majorEastAsia" w:cs="Tahoma"/>
        </w:rPr>
        <w:t xml:space="preserve"> M. Mukhopadhyay, </w:t>
      </w:r>
      <w:r>
        <w:rPr>
          <w:rFonts w:eastAsiaTheme="majorEastAsia" w:cs="Tahoma"/>
        </w:rPr>
        <w:br/>
        <w:t>C. Strain-</w:t>
      </w:r>
      <w:proofErr w:type="spellStart"/>
      <w:r>
        <w:rPr>
          <w:rFonts w:eastAsiaTheme="majorEastAsia" w:cs="Tahoma"/>
        </w:rPr>
        <w:t>Damerell</w:t>
      </w:r>
      <w:proofErr w:type="spellEnd"/>
      <w:r>
        <w:rPr>
          <w:rFonts w:eastAsiaTheme="majorEastAsia" w:cs="Tahoma"/>
        </w:rPr>
        <w:t xml:space="preserve">, R. Chalk, N. A. Burgess-Brown, M. J. </w:t>
      </w:r>
      <w:proofErr w:type="spellStart"/>
      <w:r>
        <w:rPr>
          <w:rFonts w:eastAsiaTheme="majorEastAsia" w:cs="Tahoma"/>
        </w:rPr>
        <w:t>Bibb</w:t>
      </w:r>
      <w:proofErr w:type="spellEnd"/>
      <w:r>
        <w:rPr>
          <w:rFonts w:eastAsiaTheme="majorEastAsia" w:cs="Tahoma"/>
        </w:rPr>
        <w:t xml:space="preserve">, C. E. Barry, C. V. Robinson, </w:t>
      </w:r>
      <w:r>
        <w:rPr>
          <w:rFonts w:eastAsiaTheme="majorEastAsia" w:cs="Tahoma"/>
        </w:rPr>
        <w:br/>
        <w:t>D. Beeson, B. G. Davis</w:t>
      </w:r>
      <w:r w:rsidRPr="00C20E86">
        <w:rPr>
          <w:rFonts w:eastAsiaTheme="majorEastAsia" w:cs="Tahoma"/>
        </w:rPr>
        <w:t xml:space="preserve">, </w:t>
      </w:r>
      <w:r>
        <w:rPr>
          <w:rFonts w:eastAsiaTheme="majorEastAsia" w:cs="Tahoma"/>
        </w:rPr>
        <w:t>and E. P. Carpenter.</w:t>
      </w:r>
      <w:r>
        <w:rPr>
          <w:rFonts w:eastAsiaTheme="majorEastAsia" w:cs="Tahoma"/>
        </w:rPr>
        <w:br/>
      </w:r>
      <w:r w:rsidRPr="00705267">
        <w:rPr>
          <w:rFonts w:eastAsiaTheme="majorEastAsia" w:cs="Tahoma"/>
        </w:rPr>
        <w:t>Structures of DPAGT1 explain glycosylation disease mechanisms and advanc</w:t>
      </w:r>
      <w:r>
        <w:rPr>
          <w:rFonts w:eastAsiaTheme="majorEastAsia" w:cs="Tahoma"/>
        </w:rPr>
        <w:t>e TB antibiotic design.</w:t>
      </w:r>
      <w:r>
        <w:rPr>
          <w:rFonts w:eastAsiaTheme="majorEastAsia" w:cs="Tahoma"/>
        </w:rPr>
        <w:br/>
      </w:r>
      <w:r w:rsidRPr="00705267">
        <w:rPr>
          <w:rFonts w:eastAsiaTheme="majorEastAsia" w:cs="Tahoma"/>
          <w:b/>
          <w:i/>
        </w:rPr>
        <w:t>Cell,</w:t>
      </w:r>
      <w:r>
        <w:rPr>
          <w:rFonts w:eastAsiaTheme="majorEastAsia" w:cs="Tahoma"/>
        </w:rPr>
        <w:t xml:space="preserve"> 2018, 175: </w:t>
      </w:r>
      <w:r w:rsidRPr="00307E2A">
        <w:rPr>
          <w:rFonts w:eastAsiaTheme="majorEastAsia" w:cs="Tahoma"/>
        </w:rPr>
        <w:t>1045–1058</w:t>
      </w:r>
      <w:r>
        <w:rPr>
          <w:rFonts w:eastAsiaTheme="majorEastAsia" w:cs="Tahoma"/>
        </w:rPr>
        <w:t>.</w:t>
      </w:r>
    </w:p>
    <w:p w14:paraId="39A4BFC6" w14:textId="77777777" w:rsidR="00D461B9" w:rsidRDefault="00D461B9" w:rsidP="00D461B9">
      <w:pPr>
        <w:pStyle w:val="ListParagraph"/>
        <w:widowControl w:val="0"/>
        <w:autoSpaceDE w:val="0"/>
        <w:autoSpaceDN w:val="0"/>
        <w:adjustRightInd w:val="0"/>
        <w:ind w:left="454"/>
        <w:rPr>
          <w:rFonts w:eastAsiaTheme="majorEastAsia" w:cs="Tahoma"/>
        </w:rPr>
      </w:pPr>
    </w:p>
    <w:p w14:paraId="553CCCDC" w14:textId="77777777" w:rsidR="00FC612B" w:rsidRDefault="00FC612B" w:rsidP="00FC612B">
      <w:pPr>
        <w:pStyle w:val="ListParagraph"/>
        <w:widowControl w:val="0"/>
        <w:numPr>
          <w:ilvl w:val="0"/>
          <w:numId w:val="16"/>
        </w:numPr>
        <w:autoSpaceDE w:val="0"/>
        <w:autoSpaceDN w:val="0"/>
        <w:adjustRightInd w:val="0"/>
        <w:rPr>
          <w:rFonts w:eastAsiaTheme="majorEastAsia" w:cs="Tahoma"/>
        </w:rPr>
      </w:pPr>
      <w:r>
        <w:rPr>
          <w:rFonts w:eastAsiaTheme="majorEastAsia" w:cs="Tahoma"/>
        </w:rPr>
        <w:t xml:space="preserve">T. </w:t>
      </w:r>
      <w:proofErr w:type="spellStart"/>
      <w:r>
        <w:rPr>
          <w:rFonts w:eastAsiaTheme="majorEastAsia" w:cs="Tahoma"/>
        </w:rPr>
        <w:t>Kecman</w:t>
      </w:r>
      <w:proofErr w:type="spellEnd"/>
      <w:r w:rsidRPr="00F16855">
        <w:rPr>
          <w:rFonts w:eastAsiaTheme="majorEastAsia" w:cs="Tahoma"/>
        </w:rPr>
        <w:t xml:space="preserve">, </w:t>
      </w:r>
      <w:r>
        <w:rPr>
          <w:rFonts w:eastAsiaTheme="majorEastAsia" w:cs="Tahoma"/>
        </w:rPr>
        <w:t xml:space="preserve">K. </w:t>
      </w:r>
      <w:proofErr w:type="spellStart"/>
      <w:r>
        <w:rPr>
          <w:rFonts w:eastAsiaTheme="majorEastAsia" w:cs="Tahoma"/>
        </w:rPr>
        <w:t>Kuś</w:t>
      </w:r>
      <w:proofErr w:type="spellEnd"/>
      <w:r w:rsidRPr="00F16855">
        <w:rPr>
          <w:rFonts w:eastAsiaTheme="majorEastAsia" w:cs="Tahoma"/>
        </w:rPr>
        <w:t xml:space="preserve">, </w:t>
      </w:r>
      <w:r>
        <w:rPr>
          <w:rFonts w:eastAsiaTheme="majorEastAsia" w:cs="Tahoma"/>
        </w:rPr>
        <w:t xml:space="preserve">D. H. </w:t>
      </w:r>
      <w:proofErr w:type="spellStart"/>
      <w:r>
        <w:rPr>
          <w:rFonts w:eastAsiaTheme="majorEastAsia" w:cs="Tahoma"/>
        </w:rPr>
        <w:t>Heo</w:t>
      </w:r>
      <w:proofErr w:type="spellEnd"/>
      <w:r w:rsidRPr="00F16855">
        <w:rPr>
          <w:rFonts w:eastAsiaTheme="majorEastAsia" w:cs="Tahoma"/>
        </w:rPr>
        <w:t xml:space="preserve">, </w:t>
      </w:r>
      <w:r>
        <w:rPr>
          <w:rFonts w:eastAsiaTheme="majorEastAsia" w:cs="Tahoma"/>
        </w:rPr>
        <w:t>K. Duckett</w:t>
      </w:r>
      <w:r w:rsidRPr="00F16855">
        <w:rPr>
          <w:rFonts w:eastAsiaTheme="majorEastAsia" w:cs="Tahoma"/>
        </w:rPr>
        <w:t xml:space="preserve">, </w:t>
      </w:r>
      <w:r>
        <w:rPr>
          <w:rFonts w:eastAsiaTheme="majorEastAsia" w:cs="Tahoma"/>
        </w:rPr>
        <w:t xml:space="preserve">A. </w:t>
      </w:r>
      <w:proofErr w:type="spellStart"/>
      <w:r>
        <w:rPr>
          <w:rFonts w:eastAsiaTheme="majorEastAsia" w:cs="Tahoma"/>
        </w:rPr>
        <w:t>Birot</w:t>
      </w:r>
      <w:proofErr w:type="spellEnd"/>
      <w:r w:rsidRPr="00F16855">
        <w:rPr>
          <w:rFonts w:eastAsiaTheme="majorEastAsia" w:cs="Tahoma"/>
        </w:rPr>
        <w:t xml:space="preserve">, </w:t>
      </w:r>
      <w:r>
        <w:rPr>
          <w:rFonts w:eastAsiaTheme="majorEastAsia" w:cs="Tahoma"/>
        </w:rPr>
        <w:t xml:space="preserve"> S. </w:t>
      </w:r>
      <w:proofErr w:type="spellStart"/>
      <w:r>
        <w:rPr>
          <w:rFonts w:eastAsiaTheme="majorEastAsia" w:cs="Tahoma"/>
        </w:rPr>
        <w:t>Liberatori</w:t>
      </w:r>
      <w:proofErr w:type="spellEnd"/>
      <w:r w:rsidRPr="00F16855">
        <w:rPr>
          <w:rFonts w:eastAsiaTheme="majorEastAsia" w:cs="Tahoma"/>
        </w:rPr>
        <w:t xml:space="preserve">, </w:t>
      </w:r>
      <w:r>
        <w:rPr>
          <w:rFonts w:eastAsiaTheme="majorEastAsia" w:cs="Tahoma"/>
        </w:rPr>
        <w:t>S. Mohammed</w:t>
      </w:r>
      <w:r w:rsidRPr="00F16855">
        <w:rPr>
          <w:rFonts w:eastAsiaTheme="majorEastAsia" w:cs="Tahoma"/>
        </w:rPr>
        <w:t xml:space="preserve">, </w:t>
      </w:r>
      <w:r w:rsidR="00CA2FCF">
        <w:rPr>
          <w:rFonts w:eastAsiaTheme="majorEastAsia" w:cs="Tahoma"/>
        </w:rPr>
        <w:br/>
      </w:r>
      <w:r>
        <w:rPr>
          <w:rFonts w:eastAsiaTheme="majorEastAsia" w:cs="Tahoma"/>
        </w:rPr>
        <w:t xml:space="preserve">L. </w:t>
      </w:r>
      <w:r w:rsidRPr="00F16855">
        <w:rPr>
          <w:rFonts w:eastAsiaTheme="majorEastAsia" w:cs="Tahoma"/>
        </w:rPr>
        <w:t>Geis-</w:t>
      </w:r>
      <w:proofErr w:type="spellStart"/>
      <w:r w:rsidRPr="00F16855">
        <w:rPr>
          <w:rFonts w:eastAsiaTheme="majorEastAsia" w:cs="Tahoma"/>
        </w:rPr>
        <w:t>Asteggiante</w:t>
      </w:r>
      <w:proofErr w:type="spellEnd"/>
      <w:r>
        <w:rPr>
          <w:rFonts w:eastAsiaTheme="majorEastAsia" w:cs="Tahoma"/>
        </w:rPr>
        <w:t xml:space="preserve">, C. V. Robinson and L. </w:t>
      </w:r>
      <w:proofErr w:type="spellStart"/>
      <w:r>
        <w:rPr>
          <w:rFonts w:eastAsiaTheme="majorEastAsia" w:cs="Tahoma"/>
        </w:rPr>
        <w:t>Vasiljeva</w:t>
      </w:r>
      <w:proofErr w:type="spellEnd"/>
      <w:r>
        <w:rPr>
          <w:rFonts w:eastAsiaTheme="majorEastAsia" w:cs="Tahoma"/>
        </w:rPr>
        <w:t xml:space="preserve">. </w:t>
      </w:r>
      <w:r>
        <w:rPr>
          <w:rFonts w:eastAsiaTheme="majorEastAsia" w:cs="Tahoma"/>
        </w:rPr>
        <w:br/>
        <w:t>Elongation/termination factor exchange mediated by PP1 phosphatase orchestrates transcription t</w:t>
      </w:r>
      <w:r w:rsidRPr="00F16855">
        <w:rPr>
          <w:rFonts w:eastAsiaTheme="majorEastAsia" w:cs="Tahoma"/>
        </w:rPr>
        <w:t>ermination.</w:t>
      </w:r>
      <w:r>
        <w:rPr>
          <w:rFonts w:eastAsiaTheme="majorEastAsia" w:cs="Tahoma"/>
        </w:rPr>
        <w:br/>
      </w:r>
      <w:r>
        <w:rPr>
          <w:rFonts w:eastAsiaTheme="majorEastAsia" w:cs="Tahoma"/>
          <w:b/>
          <w:i/>
        </w:rPr>
        <w:t>Cell Rep,</w:t>
      </w:r>
      <w:r>
        <w:rPr>
          <w:rFonts w:eastAsiaTheme="majorEastAsia" w:cs="Tahoma"/>
        </w:rPr>
        <w:t xml:space="preserve"> 2018, 25(1): 259-269.e5.   </w:t>
      </w:r>
      <w:r>
        <w:rPr>
          <w:rFonts w:eastAsiaTheme="majorEastAsia" w:cs="Tahoma"/>
        </w:rPr>
        <w:br/>
      </w:r>
    </w:p>
    <w:p w14:paraId="188BE991" w14:textId="77777777" w:rsidR="00FC612B" w:rsidRPr="005135D4" w:rsidRDefault="00FC612B" w:rsidP="00FC612B">
      <w:pPr>
        <w:pStyle w:val="ListParagraph"/>
        <w:widowControl w:val="0"/>
        <w:numPr>
          <w:ilvl w:val="0"/>
          <w:numId w:val="16"/>
        </w:numPr>
        <w:autoSpaceDE w:val="0"/>
        <w:autoSpaceDN w:val="0"/>
        <w:adjustRightInd w:val="0"/>
        <w:rPr>
          <w:rFonts w:eastAsiaTheme="majorEastAsia" w:cs="Tahoma"/>
        </w:rPr>
      </w:pPr>
      <w:r w:rsidRPr="005135D4">
        <w:rPr>
          <w:rFonts w:eastAsiaTheme="majorEastAsia" w:cs="Tahoma"/>
        </w:rPr>
        <w:t>D. Wu, W. B. Struwe, D. J. Harvey, M. A. J. Ferguson and C. V. Robinson</w:t>
      </w:r>
      <w:r>
        <w:rPr>
          <w:rFonts w:eastAsiaTheme="majorEastAsia" w:cs="Tahoma"/>
        </w:rPr>
        <w:t>.</w:t>
      </w:r>
    </w:p>
    <w:p w14:paraId="4A8C2AC1" w14:textId="77777777" w:rsidR="00FC612B" w:rsidRPr="005135D4" w:rsidRDefault="00FC612B" w:rsidP="00FC612B">
      <w:pPr>
        <w:pStyle w:val="ListParagraph"/>
        <w:widowControl w:val="0"/>
        <w:autoSpaceDE w:val="0"/>
        <w:autoSpaceDN w:val="0"/>
        <w:adjustRightInd w:val="0"/>
        <w:ind w:left="454"/>
        <w:rPr>
          <w:rFonts w:eastAsiaTheme="majorEastAsia" w:cs="Tahoma"/>
        </w:rPr>
      </w:pPr>
      <w:r w:rsidRPr="005135D4">
        <w:rPr>
          <w:rFonts w:eastAsiaTheme="majorEastAsia" w:cs="Tahoma"/>
        </w:rPr>
        <w:t>N-glycan microheterogeneity regulates interactions of plasma proteins.</w:t>
      </w:r>
    </w:p>
    <w:p w14:paraId="7E510819" w14:textId="77777777" w:rsidR="00FC612B" w:rsidRPr="003638B3" w:rsidRDefault="00FC612B" w:rsidP="00FC612B">
      <w:pPr>
        <w:pStyle w:val="ListParagraph"/>
        <w:widowControl w:val="0"/>
        <w:autoSpaceDE w:val="0"/>
        <w:autoSpaceDN w:val="0"/>
        <w:adjustRightInd w:val="0"/>
        <w:ind w:left="454"/>
        <w:rPr>
          <w:rFonts w:eastAsiaTheme="majorEastAsia" w:cs="Tahoma"/>
          <w:lang w:val="pl-PL"/>
        </w:rPr>
      </w:pPr>
      <w:r w:rsidRPr="003638B3">
        <w:rPr>
          <w:rFonts w:eastAsiaTheme="majorEastAsia" w:cs="Tahoma"/>
          <w:b/>
          <w:i/>
          <w:lang w:val="pl-PL"/>
        </w:rPr>
        <w:t>Proc Natl Acad Sci</w:t>
      </w:r>
      <w:r w:rsidRPr="003638B3">
        <w:rPr>
          <w:rFonts w:eastAsiaTheme="majorEastAsia" w:cs="Tahoma"/>
          <w:lang w:val="pl-PL"/>
        </w:rPr>
        <w:t xml:space="preserve"> </w:t>
      </w:r>
      <w:r w:rsidRPr="003638B3">
        <w:rPr>
          <w:rFonts w:eastAsiaTheme="majorEastAsia" w:cs="Tahoma"/>
          <w:b/>
          <w:i/>
          <w:lang w:val="pl-PL"/>
        </w:rPr>
        <w:t>USA,</w:t>
      </w:r>
      <w:r w:rsidRPr="003638B3">
        <w:rPr>
          <w:rFonts w:eastAsiaTheme="majorEastAsia" w:cs="Tahoma"/>
          <w:lang w:val="pl-PL"/>
        </w:rPr>
        <w:t xml:space="preserve"> 2018, 115(35): 8763-8768.  </w:t>
      </w:r>
    </w:p>
    <w:p w14:paraId="4A920332" w14:textId="77777777" w:rsidR="00FC612B" w:rsidRPr="003638B3" w:rsidRDefault="00FC612B" w:rsidP="00FC612B">
      <w:pPr>
        <w:pStyle w:val="ListParagraph"/>
        <w:widowControl w:val="0"/>
        <w:autoSpaceDE w:val="0"/>
        <w:autoSpaceDN w:val="0"/>
        <w:adjustRightInd w:val="0"/>
        <w:ind w:left="454"/>
        <w:rPr>
          <w:rFonts w:eastAsiaTheme="majorEastAsia" w:cs="Tahoma"/>
          <w:lang w:val="pl-PL"/>
        </w:rPr>
      </w:pPr>
    </w:p>
    <w:p w14:paraId="65EBC33B" w14:textId="77777777" w:rsidR="00FC612B" w:rsidRPr="00BC0D78" w:rsidRDefault="00FC612B" w:rsidP="00FC612B">
      <w:pPr>
        <w:pStyle w:val="ListParagraph"/>
        <w:widowControl w:val="0"/>
        <w:numPr>
          <w:ilvl w:val="0"/>
          <w:numId w:val="16"/>
        </w:numPr>
        <w:autoSpaceDE w:val="0"/>
        <w:autoSpaceDN w:val="0"/>
        <w:adjustRightInd w:val="0"/>
        <w:rPr>
          <w:rFonts w:eastAsiaTheme="majorEastAsia" w:cs="Tahoma"/>
        </w:rPr>
      </w:pPr>
      <w:r w:rsidRPr="00A23ADE">
        <w:rPr>
          <w:lang w:val="pl-PL"/>
        </w:rPr>
        <w:t>H-Y Yen, K. K. Hoi, I. Liko, G. Hedger, M. R. Horrell, W. Song, D. Wu, P. Heine,  T. Warne, Y. Lee, B. Carpenter, A. Plückthun, C. G. Tate, M. S. P. Sansom and C. V. Robinson.</w:t>
      </w:r>
      <w:r w:rsidRPr="00A23ADE">
        <w:rPr>
          <w:lang w:val="pl-PL"/>
        </w:rPr>
        <w:br/>
      </w:r>
      <w:proofErr w:type="spellStart"/>
      <w:r w:rsidRPr="00F86968">
        <w:rPr>
          <w:rFonts w:eastAsiaTheme="majorEastAsia" w:cs="Tahoma"/>
        </w:rPr>
        <w:t>PtdIns</w:t>
      </w:r>
      <w:proofErr w:type="spellEnd"/>
      <w:r w:rsidRPr="00F86968">
        <w:rPr>
          <w:rFonts w:eastAsiaTheme="majorEastAsia" w:cs="Tahoma"/>
        </w:rPr>
        <w:t>(4,5)P2 stabilizes active states of GPCRs and enhances selectivity of G-protein coupling</w:t>
      </w:r>
      <w:r>
        <w:rPr>
          <w:rFonts w:eastAsiaTheme="majorEastAsia" w:cs="Tahoma"/>
        </w:rPr>
        <w:t>.</w:t>
      </w:r>
      <w:r>
        <w:rPr>
          <w:rFonts w:eastAsiaTheme="majorEastAsia" w:cs="Tahoma"/>
        </w:rPr>
        <w:br/>
      </w:r>
      <w:r w:rsidRPr="00BC0D78">
        <w:rPr>
          <w:rFonts w:eastAsiaTheme="majorEastAsia" w:cs="Tahoma"/>
          <w:b/>
          <w:i/>
        </w:rPr>
        <w:t>Nature,</w:t>
      </w:r>
      <w:r>
        <w:rPr>
          <w:rFonts w:eastAsiaTheme="majorEastAsia" w:cs="Tahoma"/>
        </w:rPr>
        <w:t xml:space="preserve"> 2018, 559: </w:t>
      </w:r>
      <w:r w:rsidRPr="00F26DF2">
        <w:rPr>
          <w:rFonts w:eastAsiaTheme="majorEastAsia" w:cs="Tahoma"/>
        </w:rPr>
        <w:t>423–427</w:t>
      </w:r>
      <w:r>
        <w:rPr>
          <w:rFonts w:eastAsiaTheme="majorEastAsia" w:cs="Tahoma"/>
        </w:rPr>
        <w:t>.</w:t>
      </w:r>
      <w:r w:rsidRPr="00BC0D78">
        <w:rPr>
          <w:rFonts w:eastAsiaTheme="majorEastAsia" w:cs="Tahoma"/>
        </w:rPr>
        <w:t xml:space="preserve"> </w:t>
      </w:r>
      <w:r>
        <w:rPr>
          <w:rFonts w:eastAsiaTheme="majorEastAsia" w:cs="Tahoma"/>
        </w:rPr>
        <w:t xml:space="preserve"> </w:t>
      </w:r>
    </w:p>
    <w:p w14:paraId="20ADA3C6" w14:textId="77777777" w:rsidR="00FC612B" w:rsidRPr="00F86968" w:rsidRDefault="00FC612B" w:rsidP="00FC612B">
      <w:pPr>
        <w:pStyle w:val="ListParagraph"/>
        <w:widowControl w:val="0"/>
        <w:autoSpaceDE w:val="0"/>
        <w:autoSpaceDN w:val="0"/>
        <w:adjustRightInd w:val="0"/>
        <w:ind w:left="454"/>
        <w:rPr>
          <w:rFonts w:eastAsiaTheme="majorEastAsia" w:cs="Tahoma"/>
        </w:rPr>
      </w:pPr>
    </w:p>
    <w:p w14:paraId="4070A7A4" w14:textId="77777777" w:rsidR="00FC612B" w:rsidRPr="00D6540A" w:rsidRDefault="00FC612B" w:rsidP="00FC612B">
      <w:pPr>
        <w:pStyle w:val="ListParagraph"/>
        <w:widowControl w:val="0"/>
        <w:numPr>
          <w:ilvl w:val="0"/>
          <w:numId w:val="16"/>
        </w:numPr>
        <w:autoSpaceDE w:val="0"/>
        <w:autoSpaceDN w:val="0"/>
        <w:adjustRightInd w:val="0"/>
        <w:rPr>
          <w:rFonts w:eastAsiaTheme="majorEastAsia" w:cs="Tahoma"/>
          <w:i/>
        </w:rPr>
      </w:pPr>
      <w:r>
        <w:rPr>
          <w:rFonts w:eastAsiaTheme="minorHAnsi" w:cs="Tahoma"/>
        </w:rPr>
        <w:t xml:space="preserve">L. </w:t>
      </w:r>
      <w:proofErr w:type="spellStart"/>
      <w:r>
        <w:rPr>
          <w:rFonts w:eastAsiaTheme="minorHAnsi" w:cs="Tahoma"/>
        </w:rPr>
        <w:t>Kuhlen</w:t>
      </w:r>
      <w:proofErr w:type="spellEnd"/>
      <w:r>
        <w:rPr>
          <w:rFonts w:eastAsiaTheme="minorHAnsi" w:cs="Tahoma"/>
        </w:rPr>
        <w:t xml:space="preserve">, P. </w:t>
      </w:r>
      <w:proofErr w:type="spellStart"/>
      <w:r>
        <w:rPr>
          <w:rFonts w:eastAsiaTheme="minorHAnsi" w:cs="Tahoma"/>
        </w:rPr>
        <w:t>Abrusci</w:t>
      </w:r>
      <w:proofErr w:type="spellEnd"/>
      <w:r>
        <w:rPr>
          <w:rFonts w:eastAsiaTheme="minorHAnsi" w:cs="Tahoma"/>
        </w:rPr>
        <w:t xml:space="preserve">, S. Johnson, J. Gault, J. Deme, J. Caesar, T. </w:t>
      </w:r>
      <w:proofErr w:type="spellStart"/>
      <w:r>
        <w:rPr>
          <w:rFonts w:eastAsiaTheme="minorHAnsi" w:cs="Tahoma"/>
        </w:rPr>
        <w:t>Dietsche</w:t>
      </w:r>
      <w:proofErr w:type="spellEnd"/>
      <w:r>
        <w:rPr>
          <w:rFonts w:eastAsiaTheme="minorHAnsi" w:cs="Tahoma"/>
        </w:rPr>
        <w:t xml:space="preserve">, M. T. </w:t>
      </w:r>
      <w:proofErr w:type="spellStart"/>
      <w:r>
        <w:rPr>
          <w:rFonts w:eastAsiaTheme="minorHAnsi" w:cs="Tahoma"/>
        </w:rPr>
        <w:t>Mebrhatu</w:t>
      </w:r>
      <w:proofErr w:type="spellEnd"/>
      <w:r>
        <w:rPr>
          <w:rFonts w:eastAsiaTheme="minorHAnsi" w:cs="Tahoma"/>
        </w:rPr>
        <w:t xml:space="preserve">, </w:t>
      </w:r>
      <w:r w:rsidR="00EC2F93">
        <w:rPr>
          <w:rFonts w:eastAsiaTheme="minorHAnsi" w:cs="Tahoma"/>
        </w:rPr>
        <w:br/>
      </w:r>
      <w:r>
        <w:rPr>
          <w:rFonts w:eastAsiaTheme="minorHAnsi" w:cs="Tahoma"/>
        </w:rPr>
        <w:t xml:space="preserve">T. </w:t>
      </w:r>
      <w:proofErr w:type="spellStart"/>
      <w:r>
        <w:rPr>
          <w:rFonts w:eastAsiaTheme="minorHAnsi" w:cs="Tahoma"/>
        </w:rPr>
        <w:t>Ganief</w:t>
      </w:r>
      <w:proofErr w:type="spellEnd"/>
      <w:r>
        <w:rPr>
          <w:rFonts w:eastAsiaTheme="minorHAnsi" w:cs="Tahoma"/>
        </w:rPr>
        <w:t xml:space="preserve">, B. </w:t>
      </w:r>
      <w:proofErr w:type="spellStart"/>
      <w:r>
        <w:rPr>
          <w:rFonts w:eastAsiaTheme="minorHAnsi" w:cs="Tahoma"/>
        </w:rPr>
        <w:t>Macek</w:t>
      </w:r>
      <w:proofErr w:type="spellEnd"/>
      <w:r>
        <w:rPr>
          <w:rFonts w:eastAsiaTheme="minorHAnsi" w:cs="Tahoma"/>
        </w:rPr>
        <w:t>, S. Wagner, C. V. Robinson and S. M. Lea.</w:t>
      </w:r>
      <w:r>
        <w:rPr>
          <w:rFonts w:eastAsiaTheme="minorHAnsi" w:cs="Tahoma"/>
        </w:rPr>
        <w:br/>
      </w:r>
      <w:r>
        <w:rPr>
          <w:rFonts w:eastAsiaTheme="majorEastAsia" w:cs="Tahoma"/>
        </w:rPr>
        <w:t>Structure of the c</w:t>
      </w:r>
      <w:r w:rsidRPr="001438A0">
        <w:rPr>
          <w:rFonts w:eastAsiaTheme="majorEastAsia" w:cs="Tahoma"/>
        </w:rPr>
        <w:t xml:space="preserve">ore of the </w:t>
      </w:r>
      <w:r>
        <w:rPr>
          <w:rFonts w:eastAsiaTheme="majorEastAsia" w:cs="Tahoma"/>
        </w:rPr>
        <w:t>type three secretion system e</w:t>
      </w:r>
      <w:r w:rsidRPr="001438A0">
        <w:rPr>
          <w:rFonts w:eastAsiaTheme="majorEastAsia" w:cs="Tahoma"/>
        </w:rPr>
        <w:t xml:space="preserve">xport </w:t>
      </w:r>
      <w:r>
        <w:rPr>
          <w:rFonts w:eastAsiaTheme="majorEastAsia" w:cs="Tahoma"/>
        </w:rPr>
        <w:t>a</w:t>
      </w:r>
      <w:r w:rsidRPr="001438A0">
        <w:rPr>
          <w:rFonts w:eastAsiaTheme="majorEastAsia" w:cs="Tahoma"/>
        </w:rPr>
        <w:t>pparatus</w:t>
      </w:r>
      <w:r>
        <w:rPr>
          <w:rFonts w:eastAsiaTheme="majorEastAsia" w:cs="Tahoma"/>
        </w:rPr>
        <w:t>.</w:t>
      </w:r>
      <w:r>
        <w:rPr>
          <w:rFonts w:eastAsiaTheme="majorEastAsia" w:cs="Tahoma"/>
        </w:rPr>
        <w:br/>
      </w:r>
      <w:r w:rsidRPr="001438A0">
        <w:rPr>
          <w:rFonts w:eastAsiaTheme="majorEastAsia" w:cs="Tahoma"/>
          <w:b/>
          <w:i/>
        </w:rPr>
        <w:t xml:space="preserve">Nat Struct Mol </w:t>
      </w:r>
      <w:proofErr w:type="spellStart"/>
      <w:r w:rsidRPr="001438A0">
        <w:rPr>
          <w:rFonts w:eastAsiaTheme="majorEastAsia" w:cs="Tahoma"/>
          <w:b/>
          <w:i/>
        </w:rPr>
        <w:t>Biol</w:t>
      </w:r>
      <w:proofErr w:type="spellEnd"/>
      <w:r w:rsidRPr="001438A0">
        <w:rPr>
          <w:rFonts w:eastAsiaTheme="majorEastAsia" w:cs="Tahoma"/>
          <w:b/>
          <w:i/>
        </w:rPr>
        <w:t>,</w:t>
      </w:r>
      <w:r>
        <w:rPr>
          <w:rFonts w:eastAsiaTheme="majorEastAsia" w:cs="Tahoma"/>
        </w:rPr>
        <w:t xml:space="preserve"> 2018, </w:t>
      </w:r>
      <w:r w:rsidRPr="00976DE4">
        <w:rPr>
          <w:bCs/>
        </w:rPr>
        <w:t>25</w:t>
      </w:r>
      <w:r>
        <w:t xml:space="preserve">: 583–590.   </w:t>
      </w:r>
    </w:p>
    <w:p w14:paraId="14EFFDAC" w14:textId="70EA265D" w:rsidR="00D47788" w:rsidRDefault="00D47788">
      <w:pPr>
        <w:rPr>
          <w:rFonts w:eastAsiaTheme="majorEastAsia" w:cs="Tahoma"/>
        </w:rPr>
      </w:pPr>
      <w:r>
        <w:rPr>
          <w:rFonts w:eastAsiaTheme="majorEastAsia" w:cs="Tahoma"/>
        </w:rPr>
        <w:br w:type="page"/>
      </w:r>
    </w:p>
    <w:p w14:paraId="61CEA975" w14:textId="77777777" w:rsidR="00FC612B" w:rsidRPr="00D6540A" w:rsidRDefault="00FC612B" w:rsidP="00FC612B">
      <w:pPr>
        <w:pStyle w:val="ListParagraph"/>
        <w:rPr>
          <w:rFonts w:eastAsiaTheme="majorEastAsia" w:cs="Tahoma"/>
        </w:rPr>
      </w:pPr>
    </w:p>
    <w:p w14:paraId="5C297A44" w14:textId="77777777" w:rsidR="00FC612B" w:rsidRPr="00F86968" w:rsidRDefault="00FC612B" w:rsidP="00FC612B">
      <w:pPr>
        <w:pStyle w:val="ListParagraph"/>
        <w:widowControl w:val="0"/>
        <w:numPr>
          <w:ilvl w:val="0"/>
          <w:numId w:val="16"/>
        </w:numPr>
        <w:autoSpaceDE w:val="0"/>
        <w:autoSpaceDN w:val="0"/>
        <w:adjustRightInd w:val="0"/>
        <w:rPr>
          <w:rFonts w:eastAsiaTheme="majorEastAsia" w:cs="Tahoma"/>
        </w:rPr>
      </w:pPr>
      <w:r w:rsidRPr="00F86968">
        <w:rPr>
          <w:rFonts w:eastAsiaTheme="majorEastAsia" w:cs="Tahoma"/>
        </w:rPr>
        <w:t xml:space="preserve">I. Liko, M. T. </w:t>
      </w:r>
      <w:proofErr w:type="spellStart"/>
      <w:r w:rsidRPr="00F86968">
        <w:rPr>
          <w:rFonts w:eastAsiaTheme="majorEastAsia" w:cs="Tahoma"/>
        </w:rPr>
        <w:t>Degiacomi</w:t>
      </w:r>
      <w:proofErr w:type="spellEnd"/>
      <w:r w:rsidRPr="00F86968">
        <w:rPr>
          <w:rFonts w:eastAsiaTheme="majorEastAsia" w:cs="Tahoma"/>
        </w:rPr>
        <w:t xml:space="preserve">, S. Lee, T. D. Newport, J. Gault, E. Reading, J. T. S. Hopper, </w:t>
      </w:r>
      <w:r w:rsidR="00EC2F93">
        <w:rPr>
          <w:rFonts w:eastAsiaTheme="majorEastAsia" w:cs="Tahoma"/>
        </w:rPr>
        <w:br/>
      </w:r>
      <w:r w:rsidRPr="00F86968">
        <w:rPr>
          <w:rFonts w:eastAsiaTheme="majorEastAsia" w:cs="Tahoma"/>
        </w:rPr>
        <w:t xml:space="preserve">N. G. </w:t>
      </w:r>
      <w:proofErr w:type="spellStart"/>
      <w:r w:rsidRPr="00F86968">
        <w:rPr>
          <w:rFonts w:eastAsiaTheme="majorEastAsia" w:cs="Tahoma"/>
        </w:rPr>
        <w:t>Housden</w:t>
      </w:r>
      <w:proofErr w:type="spellEnd"/>
      <w:r w:rsidRPr="00F86968">
        <w:rPr>
          <w:rFonts w:eastAsiaTheme="majorEastAsia" w:cs="Tahoma"/>
        </w:rPr>
        <w:t xml:space="preserve">, P. White, M. </w:t>
      </w:r>
      <w:proofErr w:type="spellStart"/>
      <w:r w:rsidRPr="00F86968">
        <w:rPr>
          <w:rFonts w:eastAsiaTheme="majorEastAsia" w:cs="Tahoma"/>
        </w:rPr>
        <w:t>Colledge</w:t>
      </w:r>
      <w:proofErr w:type="spellEnd"/>
      <w:r w:rsidRPr="00F86968">
        <w:rPr>
          <w:rFonts w:eastAsiaTheme="majorEastAsia" w:cs="Tahoma"/>
        </w:rPr>
        <w:t xml:space="preserve">, A. Sula, B. A. Wallace, C. Kleanthous, P. J. </w:t>
      </w:r>
      <w:proofErr w:type="spellStart"/>
      <w:r w:rsidRPr="00F86968">
        <w:rPr>
          <w:rFonts w:eastAsiaTheme="majorEastAsia" w:cs="Tahoma"/>
        </w:rPr>
        <w:t>Stansfeld</w:t>
      </w:r>
      <w:proofErr w:type="spellEnd"/>
      <w:r w:rsidRPr="00F86968">
        <w:rPr>
          <w:rFonts w:eastAsiaTheme="majorEastAsia" w:cs="Tahoma"/>
        </w:rPr>
        <w:t xml:space="preserve">, </w:t>
      </w:r>
      <w:r w:rsidR="00EC2F93">
        <w:rPr>
          <w:rFonts w:eastAsiaTheme="majorEastAsia" w:cs="Tahoma"/>
        </w:rPr>
        <w:br/>
      </w:r>
      <w:r w:rsidRPr="00F86968">
        <w:rPr>
          <w:rFonts w:eastAsiaTheme="majorEastAsia" w:cs="Tahoma"/>
        </w:rPr>
        <w:t>H. Bayley, J. L. P. Benesch, T. M. Allison and C. V. Robinson</w:t>
      </w:r>
      <w:r>
        <w:rPr>
          <w:rFonts w:eastAsiaTheme="majorEastAsia" w:cs="Tahoma"/>
        </w:rPr>
        <w:t>.</w:t>
      </w:r>
      <w:r w:rsidRPr="00F86968">
        <w:rPr>
          <w:rFonts w:eastAsiaTheme="majorEastAsia" w:cs="Tahoma"/>
        </w:rPr>
        <w:br/>
        <w:t xml:space="preserve">Lipid binding attenuates channel closure of the outer membrane protein </w:t>
      </w:r>
      <w:proofErr w:type="spellStart"/>
      <w:r w:rsidRPr="00F86968">
        <w:rPr>
          <w:rFonts w:eastAsiaTheme="majorEastAsia" w:cs="Tahoma"/>
        </w:rPr>
        <w:t>OmpF</w:t>
      </w:r>
      <w:proofErr w:type="spellEnd"/>
      <w:r w:rsidRPr="00F86968">
        <w:rPr>
          <w:rFonts w:eastAsiaTheme="majorEastAsia" w:cs="Tahoma"/>
        </w:rPr>
        <w:t>.</w:t>
      </w:r>
      <w:r w:rsidRPr="00F86968">
        <w:rPr>
          <w:rFonts w:eastAsiaTheme="majorEastAsia" w:cs="Tahoma"/>
        </w:rPr>
        <w:br/>
      </w:r>
      <w:r w:rsidRPr="00F86968">
        <w:rPr>
          <w:rFonts w:eastAsiaTheme="majorEastAsia" w:cs="Tahoma"/>
          <w:b/>
          <w:i/>
        </w:rPr>
        <w:t xml:space="preserve">Proc Natl </w:t>
      </w:r>
      <w:proofErr w:type="spellStart"/>
      <w:r w:rsidRPr="00F86968">
        <w:rPr>
          <w:rFonts w:eastAsiaTheme="majorEastAsia" w:cs="Tahoma"/>
          <w:b/>
          <w:i/>
        </w:rPr>
        <w:t>Acad</w:t>
      </w:r>
      <w:proofErr w:type="spellEnd"/>
      <w:r w:rsidRPr="00F86968">
        <w:rPr>
          <w:rFonts w:eastAsiaTheme="majorEastAsia" w:cs="Tahoma"/>
          <w:b/>
          <w:i/>
        </w:rPr>
        <w:t xml:space="preserve"> Sci USA</w:t>
      </w:r>
      <w:r w:rsidRPr="00F86968">
        <w:rPr>
          <w:rFonts w:eastAsiaTheme="majorEastAsia" w:cs="Tahoma"/>
        </w:rPr>
        <w:t xml:space="preserve">, 2018, </w:t>
      </w:r>
      <w:r w:rsidRPr="00F86968">
        <w:rPr>
          <w:rStyle w:val="ng-binding"/>
          <w:bCs/>
        </w:rPr>
        <w:t>115</w:t>
      </w:r>
      <w:r>
        <w:rPr>
          <w:rStyle w:val="ng-binding"/>
        </w:rPr>
        <w:t xml:space="preserve">(26): 6691-6696. </w:t>
      </w:r>
      <w:r w:rsidRPr="00F86968">
        <w:rPr>
          <w:rFonts w:eastAsiaTheme="majorEastAsia" w:cs="Tahoma"/>
          <w:i/>
        </w:rPr>
        <w:t xml:space="preserve"> </w:t>
      </w:r>
      <w:r>
        <w:rPr>
          <w:rFonts w:eastAsiaTheme="majorEastAsia" w:cs="Tahoma"/>
        </w:rPr>
        <w:t xml:space="preserve"> </w:t>
      </w:r>
    </w:p>
    <w:p w14:paraId="3E447079" w14:textId="77777777" w:rsidR="00FC612B" w:rsidRPr="001438A0" w:rsidRDefault="00FC612B" w:rsidP="00FC612B">
      <w:pPr>
        <w:pStyle w:val="ListParagraph"/>
        <w:widowControl w:val="0"/>
        <w:autoSpaceDE w:val="0"/>
        <w:autoSpaceDN w:val="0"/>
        <w:adjustRightInd w:val="0"/>
        <w:ind w:left="454"/>
        <w:rPr>
          <w:rStyle w:val="ng-binding"/>
          <w:rFonts w:eastAsiaTheme="majorEastAsia" w:cs="Tahoma"/>
        </w:rPr>
      </w:pPr>
    </w:p>
    <w:p w14:paraId="629BAFC4" w14:textId="77777777" w:rsidR="00FC612B" w:rsidRDefault="00FC612B" w:rsidP="00FC612B">
      <w:pPr>
        <w:pStyle w:val="ListParagraph"/>
        <w:widowControl w:val="0"/>
        <w:numPr>
          <w:ilvl w:val="0"/>
          <w:numId w:val="16"/>
        </w:numPr>
        <w:autoSpaceDE w:val="0"/>
        <w:autoSpaceDN w:val="0"/>
        <w:adjustRightInd w:val="0"/>
        <w:rPr>
          <w:rStyle w:val="ng-binding"/>
          <w:rFonts w:eastAsiaTheme="majorEastAsia"/>
        </w:rPr>
      </w:pPr>
      <w:r>
        <w:rPr>
          <w:rStyle w:val="ng-binding"/>
          <w:rFonts w:eastAsiaTheme="majorEastAsia"/>
        </w:rPr>
        <w:t>M. Romano</w:t>
      </w:r>
      <w:r w:rsidRPr="00837F93">
        <w:rPr>
          <w:rStyle w:val="ng-binding"/>
          <w:rFonts w:eastAsiaTheme="majorEastAsia"/>
        </w:rPr>
        <w:t xml:space="preserve">, </w:t>
      </w:r>
      <w:r>
        <w:rPr>
          <w:rStyle w:val="ng-binding"/>
          <w:rFonts w:eastAsiaTheme="majorEastAsia"/>
        </w:rPr>
        <w:t>G. Fusco</w:t>
      </w:r>
      <w:r w:rsidRPr="00837F93">
        <w:rPr>
          <w:rStyle w:val="ng-binding"/>
          <w:rFonts w:eastAsiaTheme="majorEastAsia"/>
        </w:rPr>
        <w:t xml:space="preserve">, </w:t>
      </w:r>
      <w:r>
        <w:rPr>
          <w:rStyle w:val="ng-binding"/>
          <w:rFonts w:eastAsiaTheme="majorEastAsia"/>
        </w:rPr>
        <w:t>H. G. Choudhury</w:t>
      </w:r>
      <w:r w:rsidRPr="00837F93">
        <w:rPr>
          <w:rStyle w:val="ng-binding"/>
          <w:rFonts w:eastAsiaTheme="majorEastAsia"/>
        </w:rPr>
        <w:t>,</w:t>
      </w:r>
      <w:r>
        <w:rPr>
          <w:rStyle w:val="ng-binding"/>
          <w:rFonts w:eastAsiaTheme="majorEastAsia"/>
        </w:rPr>
        <w:t xml:space="preserve"> S. Mehmood</w:t>
      </w:r>
      <w:r w:rsidRPr="00837F93">
        <w:rPr>
          <w:rStyle w:val="ng-binding"/>
          <w:rFonts w:eastAsiaTheme="majorEastAsia"/>
        </w:rPr>
        <w:t>,</w:t>
      </w:r>
      <w:r>
        <w:rPr>
          <w:rStyle w:val="ng-binding"/>
          <w:rFonts w:eastAsiaTheme="majorEastAsia"/>
        </w:rPr>
        <w:t xml:space="preserve"> C. V. Robinson</w:t>
      </w:r>
      <w:r w:rsidRPr="00837F93">
        <w:rPr>
          <w:rStyle w:val="ng-binding"/>
          <w:rFonts w:eastAsiaTheme="majorEastAsia"/>
        </w:rPr>
        <w:t xml:space="preserve">, </w:t>
      </w:r>
      <w:r>
        <w:rPr>
          <w:rStyle w:val="ng-binding"/>
          <w:rFonts w:eastAsiaTheme="majorEastAsia"/>
        </w:rPr>
        <w:t xml:space="preserve">S. </w:t>
      </w:r>
      <w:proofErr w:type="spellStart"/>
      <w:r>
        <w:rPr>
          <w:rStyle w:val="ng-binding"/>
          <w:rFonts w:eastAsiaTheme="majorEastAsia"/>
        </w:rPr>
        <w:t>Zirah</w:t>
      </w:r>
      <w:proofErr w:type="spellEnd"/>
      <w:r w:rsidRPr="00837F93">
        <w:rPr>
          <w:rStyle w:val="ng-binding"/>
          <w:rFonts w:eastAsiaTheme="majorEastAsia"/>
        </w:rPr>
        <w:t xml:space="preserve">, </w:t>
      </w:r>
      <w:r>
        <w:rPr>
          <w:rStyle w:val="ng-binding"/>
          <w:rFonts w:eastAsiaTheme="majorEastAsia"/>
        </w:rPr>
        <w:t xml:space="preserve">J. D. </w:t>
      </w:r>
      <w:proofErr w:type="spellStart"/>
      <w:r>
        <w:rPr>
          <w:rStyle w:val="ng-binding"/>
          <w:rFonts w:eastAsiaTheme="majorEastAsia"/>
        </w:rPr>
        <w:t>Hegemann</w:t>
      </w:r>
      <w:proofErr w:type="spellEnd"/>
      <w:r w:rsidRPr="00837F93">
        <w:rPr>
          <w:rStyle w:val="ng-binding"/>
          <w:rFonts w:eastAsiaTheme="majorEastAsia"/>
        </w:rPr>
        <w:t xml:space="preserve">, </w:t>
      </w:r>
      <w:r w:rsidR="00BA718A">
        <w:rPr>
          <w:rStyle w:val="ng-binding"/>
          <w:rFonts w:eastAsiaTheme="majorEastAsia"/>
        </w:rPr>
        <w:br/>
      </w:r>
      <w:r>
        <w:rPr>
          <w:rStyle w:val="ng-binding"/>
          <w:rFonts w:eastAsiaTheme="majorEastAsia"/>
        </w:rPr>
        <w:t xml:space="preserve">E. </w:t>
      </w:r>
      <w:proofErr w:type="spellStart"/>
      <w:r w:rsidRPr="00837F93">
        <w:rPr>
          <w:rStyle w:val="ng-binding"/>
          <w:rFonts w:eastAsiaTheme="majorEastAsia"/>
        </w:rPr>
        <w:t>Lesc</w:t>
      </w:r>
      <w:r>
        <w:rPr>
          <w:rStyle w:val="ng-binding"/>
          <w:rFonts w:eastAsiaTheme="majorEastAsia"/>
        </w:rPr>
        <w:t>op</w:t>
      </w:r>
      <w:proofErr w:type="spellEnd"/>
      <w:r w:rsidRPr="00837F93">
        <w:rPr>
          <w:rStyle w:val="ng-binding"/>
          <w:rFonts w:eastAsiaTheme="majorEastAsia"/>
        </w:rPr>
        <w:t xml:space="preserve">, </w:t>
      </w:r>
      <w:r>
        <w:rPr>
          <w:rStyle w:val="ng-binding"/>
          <w:rFonts w:eastAsiaTheme="majorEastAsia"/>
        </w:rPr>
        <w:t xml:space="preserve">M. A. </w:t>
      </w:r>
      <w:proofErr w:type="spellStart"/>
      <w:r>
        <w:rPr>
          <w:rStyle w:val="ng-binding"/>
          <w:rFonts w:eastAsiaTheme="majorEastAsia"/>
        </w:rPr>
        <w:t>Marahiel</w:t>
      </w:r>
      <w:proofErr w:type="spellEnd"/>
      <w:r w:rsidRPr="00837F93">
        <w:rPr>
          <w:rStyle w:val="ng-binding"/>
          <w:rFonts w:eastAsiaTheme="majorEastAsia"/>
        </w:rPr>
        <w:t xml:space="preserve">, </w:t>
      </w:r>
      <w:r>
        <w:rPr>
          <w:rStyle w:val="ng-binding"/>
          <w:rFonts w:eastAsiaTheme="majorEastAsia"/>
        </w:rPr>
        <w:t xml:space="preserve">S. </w:t>
      </w:r>
      <w:proofErr w:type="spellStart"/>
      <w:r>
        <w:rPr>
          <w:rStyle w:val="ng-binding"/>
          <w:rFonts w:eastAsiaTheme="majorEastAsia"/>
        </w:rPr>
        <w:t>Rebuffat</w:t>
      </w:r>
      <w:proofErr w:type="spellEnd"/>
      <w:r w:rsidRPr="00837F93">
        <w:rPr>
          <w:rStyle w:val="ng-binding"/>
          <w:rFonts w:eastAsiaTheme="majorEastAsia"/>
        </w:rPr>
        <w:t xml:space="preserve">, </w:t>
      </w:r>
      <w:r>
        <w:rPr>
          <w:rStyle w:val="ng-binding"/>
          <w:rFonts w:eastAsiaTheme="majorEastAsia"/>
        </w:rPr>
        <w:t xml:space="preserve">A. de Simone and K. </w:t>
      </w:r>
      <w:proofErr w:type="spellStart"/>
      <w:r>
        <w:rPr>
          <w:rStyle w:val="ng-binding"/>
          <w:rFonts w:eastAsiaTheme="majorEastAsia"/>
        </w:rPr>
        <w:t>Beis</w:t>
      </w:r>
      <w:proofErr w:type="spellEnd"/>
      <w:r>
        <w:rPr>
          <w:rStyle w:val="ng-binding"/>
          <w:rFonts w:eastAsiaTheme="majorEastAsia"/>
        </w:rPr>
        <w:t>.</w:t>
      </w:r>
      <w:r>
        <w:rPr>
          <w:rStyle w:val="ng-binding"/>
          <w:rFonts w:eastAsiaTheme="majorEastAsia"/>
        </w:rPr>
        <w:br/>
      </w:r>
      <w:r w:rsidRPr="002C56A5">
        <w:rPr>
          <w:rStyle w:val="ng-binding"/>
          <w:rFonts w:eastAsiaTheme="majorEastAsia"/>
        </w:rPr>
        <w:t>Structural basis for natural product selection and export by bacterial ABC transporters.</w:t>
      </w:r>
    </w:p>
    <w:p w14:paraId="09B2DBEE" w14:textId="77777777" w:rsidR="00FC612B" w:rsidRDefault="00FC612B" w:rsidP="00FC612B">
      <w:pPr>
        <w:pStyle w:val="ListParagraph"/>
        <w:widowControl w:val="0"/>
        <w:autoSpaceDE w:val="0"/>
        <w:autoSpaceDN w:val="0"/>
        <w:adjustRightInd w:val="0"/>
        <w:ind w:left="454"/>
      </w:pPr>
      <w:r w:rsidRPr="002C56A5">
        <w:rPr>
          <w:rStyle w:val="ng-binding"/>
          <w:rFonts w:eastAsiaTheme="majorEastAsia"/>
          <w:b/>
          <w:i/>
        </w:rPr>
        <w:t xml:space="preserve">ACS Chem </w:t>
      </w:r>
      <w:proofErr w:type="spellStart"/>
      <w:r w:rsidRPr="002C56A5">
        <w:rPr>
          <w:rStyle w:val="ng-binding"/>
          <w:rFonts w:eastAsiaTheme="majorEastAsia"/>
          <w:b/>
          <w:i/>
        </w:rPr>
        <w:t>Biol</w:t>
      </w:r>
      <w:proofErr w:type="spellEnd"/>
      <w:r w:rsidRPr="002C56A5">
        <w:rPr>
          <w:rStyle w:val="ng-binding"/>
          <w:rFonts w:eastAsiaTheme="majorEastAsia"/>
          <w:b/>
          <w:i/>
        </w:rPr>
        <w:t>,</w:t>
      </w:r>
      <w:r>
        <w:rPr>
          <w:rStyle w:val="ng-binding"/>
          <w:rFonts w:eastAsiaTheme="majorEastAsia"/>
        </w:rPr>
        <w:t xml:space="preserve"> 2018, </w:t>
      </w:r>
      <w:r w:rsidRPr="00C6208D">
        <w:t>13(6):</w:t>
      </w:r>
      <w:r>
        <w:t xml:space="preserve"> 1598-1609. </w:t>
      </w:r>
      <w:r w:rsidRPr="00C6208D">
        <w:t xml:space="preserve"> </w:t>
      </w:r>
    </w:p>
    <w:p w14:paraId="2DABF841" w14:textId="77777777" w:rsidR="00FC612B" w:rsidRPr="00C6208D" w:rsidRDefault="00FC612B" w:rsidP="00FC612B">
      <w:pPr>
        <w:pStyle w:val="ListParagraph"/>
        <w:widowControl w:val="0"/>
        <w:autoSpaceDE w:val="0"/>
        <w:autoSpaceDN w:val="0"/>
        <w:adjustRightInd w:val="0"/>
        <w:ind w:left="454"/>
        <w:rPr>
          <w:rStyle w:val="ng-binding"/>
          <w:rFonts w:eastAsiaTheme="majorEastAsia"/>
          <w:i/>
        </w:rPr>
      </w:pPr>
    </w:p>
    <w:p w14:paraId="395F9155" w14:textId="77777777" w:rsidR="00FC612B" w:rsidRPr="00B55C2A" w:rsidRDefault="00FC612B" w:rsidP="00FC612B">
      <w:pPr>
        <w:pStyle w:val="ListParagraph"/>
        <w:widowControl w:val="0"/>
        <w:numPr>
          <w:ilvl w:val="0"/>
          <w:numId w:val="16"/>
        </w:numPr>
        <w:autoSpaceDE w:val="0"/>
        <w:autoSpaceDN w:val="0"/>
        <w:adjustRightInd w:val="0"/>
        <w:rPr>
          <w:rStyle w:val="ng-binding"/>
          <w:rFonts w:eastAsiaTheme="majorEastAsia"/>
        </w:rPr>
      </w:pPr>
      <w:r w:rsidRPr="00B55C2A">
        <w:rPr>
          <w:rStyle w:val="ng-binding"/>
          <w:rFonts w:eastAsiaTheme="majorEastAsia"/>
        </w:rPr>
        <w:t xml:space="preserve">K. Gupta, J. Li, I. Liko, J. Gault, C. Bechara, D. Wu, J. T. S. Hopper, K. Giles, J. L. P. Benesch and </w:t>
      </w:r>
    </w:p>
    <w:p w14:paraId="22573ACE" w14:textId="77777777" w:rsidR="00FC612B" w:rsidRPr="00B55C2A" w:rsidRDefault="00FC612B" w:rsidP="00FC612B">
      <w:pPr>
        <w:pStyle w:val="ListParagraph"/>
        <w:widowControl w:val="0"/>
        <w:autoSpaceDE w:val="0"/>
        <w:autoSpaceDN w:val="0"/>
        <w:adjustRightInd w:val="0"/>
        <w:ind w:left="454"/>
        <w:rPr>
          <w:rStyle w:val="ng-binding"/>
          <w:rFonts w:eastAsiaTheme="majorEastAsia"/>
        </w:rPr>
      </w:pPr>
      <w:r w:rsidRPr="00B55C2A">
        <w:rPr>
          <w:rStyle w:val="ng-binding"/>
          <w:rFonts w:eastAsiaTheme="majorEastAsia"/>
        </w:rPr>
        <w:t>C. V. Robinson.</w:t>
      </w:r>
    </w:p>
    <w:p w14:paraId="0777AAE9" w14:textId="77777777" w:rsidR="00FC612B" w:rsidRPr="00B55C2A" w:rsidRDefault="00FC612B" w:rsidP="00FC612B">
      <w:pPr>
        <w:pStyle w:val="ListParagraph"/>
        <w:widowControl w:val="0"/>
        <w:autoSpaceDE w:val="0"/>
        <w:autoSpaceDN w:val="0"/>
        <w:adjustRightInd w:val="0"/>
        <w:ind w:left="454"/>
        <w:rPr>
          <w:rStyle w:val="ng-binding"/>
          <w:rFonts w:eastAsiaTheme="majorEastAsia"/>
        </w:rPr>
      </w:pPr>
      <w:r w:rsidRPr="00B55C2A">
        <w:rPr>
          <w:rStyle w:val="ng-binding"/>
          <w:rFonts w:eastAsiaTheme="majorEastAsia"/>
        </w:rPr>
        <w:t>Identifying key membrane protein lipid interactions using mass spectrometry.</w:t>
      </w:r>
    </w:p>
    <w:p w14:paraId="14E4575B" w14:textId="77777777" w:rsidR="00FC612B" w:rsidRDefault="00FC612B" w:rsidP="00FC612B">
      <w:pPr>
        <w:pStyle w:val="ListParagraph"/>
        <w:widowControl w:val="0"/>
        <w:autoSpaceDE w:val="0"/>
        <w:autoSpaceDN w:val="0"/>
        <w:adjustRightInd w:val="0"/>
        <w:ind w:left="454"/>
        <w:rPr>
          <w:rStyle w:val="ng-binding"/>
          <w:rFonts w:eastAsiaTheme="majorEastAsia"/>
        </w:rPr>
      </w:pPr>
      <w:r w:rsidRPr="00B55C2A">
        <w:rPr>
          <w:rStyle w:val="ng-binding"/>
          <w:rFonts w:eastAsiaTheme="majorEastAsia"/>
          <w:b/>
          <w:i/>
        </w:rPr>
        <w:t xml:space="preserve">Nat </w:t>
      </w:r>
      <w:proofErr w:type="spellStart"/>
      <w:r w:rsidRPr="00B55C2A">
        <w:rPr>
          <w:rStyle w:val="ng-binding"/>
          <w:rFonts w:eastAsiaTheme="majorEastAsia"/>
          <w:b/>
          <w:i/>
        </w:rPr>
        <w:t>Protoc</w:t>
      </w:r>
      <w:proofErr w:type="spellEnd"/>
      <w:r w:rsidRPr="00B55C2A">
        <w:rPr>
          <w:rStyle w:val="ng-binding"/>
          <w:rFonts w:eastAsiaTheme="majorEastAsia"/>
          <w:b/>
          <w:i/>
        </w:rPr>
        <w:t>,</w:t>
      </w:r>
      <w:r>
        <w:rPr>
          <w:rStyle w:val="ng-binding"/>
          <w:rFonts w:eastAsiaTheme="majorEastAsia"/>
        </w:rPr>
        <w:t xml:space="preserve"> 2018, 5</w:t>
      </w:r>
      <w:r w:rsidRPr="00B55C2A">
        <w:rPr>
          <w:rStyle w:val="ng-binding"/>
          <w:rFonts w:eastAsiaTheme="majorEastAsia"/>
        </w:rPr>
        <w:t>: 1106-1120</w:t>
      </w:r>
      <w:r>
        <w:rPr>
          <w:rStyle w:val="ng-binding"/>
          <w:rFonts w:eastAsiaTheme="majorEastAsia"/>
        </w:rPr>
        <w:t>.</w:t>
      </w:r>
      <w:r w:rsidRPr="00B55C2A">
        <w:rPr>
          <w:rStyle w:val="ng-binding"/>
          <w:rFonts w:eastAsiaTheme="majorEastAsia"/>
        </w:rPr>
        <w:t xml:space="preserve"> </w:t>
      </w:r>
    </w:p>
    <w:p w14:paraId="1E790BA7" w14:textId="77777777" w:rsidR="00FC612B" w:rsidRDefault="00FC612B" w:rsidP="00FC612B">
      <w:pPr>
        <w:pStyle w:val="ListParagraph"/>
        <w:widowControl w:val="0"/>
        <w:autoSpaceDE w:val="0"/>
        <w:autoSpaceDN w:val="0"/>
        <w:adjustRightInd w:val="0"/>
        <w:ind w:left="454"/>
        <w:rPr>
          <w:rStyle w:val="ng-binding"/>
          <w:rFonts w:eastAsiaTheme="majorEastAsia"/>
        </w:rPr>
      </w:pPr>
    </w:p>
    <w:p w14:paraId="440D8302" w14:textId="77777777" w:rsidR="00FC612B" w:rsidRDefault="00FC612B" w:rsidP="00FC612B">
      <w:pPr>
        <w:pStyle w:val="ListParagraph"/>
        <w:widowControl w:val="0"/>
        <w:numPr>
          <w:ilvl w:val="0"/>
          <w:numId w:val="16"/>
        </w:numPr>
        <w:autoSpaceDE w:val="0"/>
        <w:autoSpaceDN w:val="0"/>
        <w:adjustRightInd w:val="0"/>
        <w:rPr>
          <w:rStyle w:val="ng-binding"/>
          <w:rFonts w:eastAsiaTheme="majorEastAsia"/>
        </w:rPr>
      </w:pPr>
      <w:r w:rsidRPr="00E571E8">
        <w:rPr>
          <w:rStyle w:val="ng-binding"/>
          <w:rFonts w:eastAsiaTheme="majorEastAsia"/>
        </w:rPr>
        <w:t xml:space="preserve">Y. Liu, G. D. Gupta, D. D. Barnabas, F. G. </w:t>
      </w:r>
      <w:proofErr w:type="spellStart"/>
      <w:r w:rsidRPr="00E571E8">
        <w:rPr>
          <w:rStyle w:val="ng-binding"/>
          <w:rFonts w:eastAsiaTheme="majorEastAsia"/>
        </w:rPr>
        <w:t>Agircan</w:t>
      </w:r>
      <w:proofErr w:type="spellEnd"/>
      <w:r w:rsidRPr="00E571E8">
        <w:rPr>
          <w:rStyle w:val="ng-binding"/>
          <w:rFonts w:eastAsiaTheme="majorEastAsia"/>
        </w:rPr>
        <w:t xml:space="preserve">, S. Mehmood, D. Wu, E. </w:t>
      </w:r>
      <w:proofErr w:type="spellStart"/>
      <w:r w:rsidRPr="00E571E8">
        <w:rPr>
          <w:rStyle w:val="ng-binding"/>
          <w:rFonts w:eastAsiaTheme="majorEastAsia"/>
        </w:rPr>
        <w:t>Coyaud</w:t>
      </w:r>
      <w:proofErr w:type="spellEnd"/>
      <w:r w:rsidRPr="00E571E8">
        <w:rPr>
          <w:rStyle w:val="ng-binding"/>
          <w:rFonts w:eastAsiaTheme="majorEastAsia"/>
        </w:rPr>
        <w:t xml:space="preserve">, C. M. Johnson, S. H. McLaughlin, A. </w:t>
      </w:r>
      <w:proofErr w:type="spellStart"/>
      <w:r w:rsidRPr="00E571E8">
        <w:rPr>
          <w:rStyle w:val="ng-binding"/>
          <w:rFonts w:eastAsiaTheme="majorEastAsia"/>
        </w:rPr>
        <w:t>Andreeva</w:t>
      </w:r>
      <w:proofErr w:type="spellEnd"/>
      <w:r w:rsidRPr="00E571E8">
        <w:rPr>
          <w:rStyle w:val="ng-binding"/>
          <w:rFonts w:eastAsiaTheme="majorEastAsia"/>
        </w:rPr>
        <w:t xml:space="preserve">, S. M. V. Freund, C. V. Robinson, S. W. T. Cheung, B. </w:t>
      </w:r>
      <w:proofErr w:type="spellStart"/>
      <w:r w:rsidRPr="00E571E8">
        <w:rPr>
          <w:rStyle w:val="ng-binding"/>
          <w:rFonts w:eastAsiaTheme="majorEastAsia"/>
        </w:rPr>
        <w:t>Raught</w:t>
      </w:r>
      <w:proofErr w:type="spellEnd"/>
      <w:r w:rsidRPr="00E571E8">
        <w:rPr>
          <w:rStyle w:val="ng-binding"/>
          <w:rFonts w:eastAsiaTheme="majorEastAsia"/>
        </w:rPr>
        <w:t>,</w:t>
      </w:r>
      <w:r w:rsidR="00A12CE6">
        <w:rPr>
          <w:rStyle w:val="ng-binding"/>
          <w:rFonts w:eastAsiaTheme="majorEastAsia"/>
        </w:rPr>
        <w:br/>
      </w:r>
      <w:r w:rsidRPr="00E571E8">
        <w:rPr>
          <w:rStyle w:val="ng-binding"/>
          <w:rFonts w:eastAsiaTheme="majorEastAsia"/>
        </w:rPr>
        <w:t xml:space="preserve">L. Pelletier and M. van </w:t>
      </w:r>
      <w:proofErr w:type="spellStart"/>
      <w:r w:rsidRPr="00E571E8">
        <w:rPr>
          <w:rStyle w:val="ng-binding"/>
          <w:rFonts w:eastAsiaTheme="majorEastAsia"/>
        </w:rPr>
        <w:t>Breugel</w:t>
      </w:r>
      <w:proofErr w:type="spellEnd"/>
      <w:r w:rsidRPr="00E571E8">
        <w:rPr>
          <w:rStyle w:val="ng-binding"/>
          <w:rFonts w:eastAsiaTheme="majorEastAsia"/>
        </w:rPr>
        <w:t>.</w:t>
      </w:r>
      <w:r w:rsidRPr="00E571E8">
        <w:rPr>
          <w:rStyle w:val="ng-binding"/>
          <w:rFonts w:eastAsiaTheme="majorEastAsia"/>
        </w:rPr>
        <w:br/>
        <w:t>Direct binding of CEP85 to STIL ensures robust PLK4 activation and efficient centriole assembly.</w:t>
      </w:r>
      <w:r w:rsidRPr="00E571E8">
        <w:rPr>
          <w:rStyle w:val="ng-binding"/>
          <w:rFonts w:eastAsiaTheme="majorEastAsia"/>
        </w:rPr>
        <w:br/>
      </w:r>
      <w:r w:rsidRPr="00E571E8">
        <w:rPr>
          <w:rStyle w:val="ng-binding"/>
          <w:rFonts w:eastAsiaTheme="majorEastAsia"/>
          <w:b/>
          <w:i/>
        </w:rPr>
        <w:t xml:space="preserve">Nat </w:t>
      </w:r>
      <w:proofErr w:type="spellStart"/>
      <w:r w:rsidRPr="00E571E8">
        <w:rPr>
          <w:rStyle w:val="ng-binding"/>
          <w:rFonts w:eastAsiaTheme="majorEastAsia"/>
          <w:b/>
          <w:i/>
        </w:rPr>
        <w:t>Commun</w:t>
      </w:r>
      <w:proofErr w:type="spellEnd"/>
      <w:r w:rsidRPr="00E571E8">
        <w:rPr>
          <w:rStyle w:val="ng-binding"/>
          <w:rFonts w:eastAsiaTheme="majorEastAsia"/>
          <w:b/>
          <w:i/>
        </w:rPr>
        <w:t>,</w:t>
      </w:r>
      <w:r w:rsidRPr="00E571E8">
        <w:rPr>
          <w:rStyle w:val="ng-binding"/>
          <w:rFonts w:eastAsiaTheme="majorEastAsia"/>
        </w:rPr>
        <w:t xml:space="preserve"> 2018, 9(1): 1731</w:t>
      </w:r>
      <w:r>
        <w:rPr>
          <w:rStyle w:val="ng-binding"/>
          <w:rFonts w:eastAsiaTheme="majorEastAsia"/>
        </w:rPr>
        <w:t>.</w:t>
      </w:r>
    </w:p>
    <w:p w14:paraId="5567AC7B" w14:textId="77777777" w:rsidR="00FC612B" w:rsidRDefault="00FC612B" w:rsidP="00FC612B">
      <w:pPr>
        <w:pStyle w:val="ListParagraph"/>
        <w:widowControl w:val="0"/>
        <w:autoSpaceDE w:val="0"/>
        <w:autoSpaceDN w:val="0"/>
        <w:adjustRightInd w:val="0"/>
        <w:ind w:left="454"/>
        <w:rPr>
          <w:rStyle w:val="ng-binding"/>
          <w:rFonts w:eastAsiaTheme="majorEastAsia"/>
        </w:rPr>
      </w:pPr>
      <w:r w:rsidRPr="00E571E8">
        <w:rPr>
          <w:rStyle w:val="ng-binding"/>
          <w:rFonts w:eastAsiaTheme="majorEastAsia"/>
        </w:rPr>
        <w:t xml:space="preserve"> </w:t>
      </w:r>
    </w:p>
    <w:p w14:paraId="0550D2D6" w14:textId="77777777" w:rsidR="00FC612B" w:rsidRDefault="00FC612B" w:rsidP="00FC612B">
      <w:pPr>
        <w:pStyle w:val="ListParagraph"/>
        <w:widowControl w:val="0"/>
        <w:numPr>
          <w:ilvl w:val="0"/>
          <w:numId w:val="16"/>
        </w:numPr>
        <w:autoSpaceDE w:val="0"/>
        <w:autoSpaceDN w:val="0"/>
        <w:adjustRightInd w:val="0"/>
        <w:rPr>
          <w:rStyle w:val="ng-binding"/>
          <w:rFonts w:eastAsiaTheme="majorEastAsia"/>
        </w:rPr>
      </w:pPr>
      <w:r w:rsidRPr="00D22EDD">
        <w:rPr>
          <w:rStyle w:val="ng-binding"/>
          <w:rFonts w:eastAsiaTheme="majorEastAsia"/>
        </w:rPr>
        <w:t xml:space="preserve">J. R. O. Eaton, Y. </w:t>
      </w:r>
      <w:proofErr w:type="spellStart"/>
      <w:r w:rsidRPr="00D22EDD">
        <w:rPr>
          <w:rStyle w:val="ng-binding"/>
          <w:rFonts w:eastAsiaTheme="majorEastAsia"/>
        </w:rPr>
        <w:t>Alenazi</w:t>
      </w:r>
      <w:proofErr w:type="spellEnd"/>
      <w:r w:rsidRPr="00D22EDD">
        <w:rPr>
          <w:rStyle w:val="ng-binding"/>
          <w:rFonts w:eastAsiaTheme="majorEastAsia"/>
        </w:rPr>
        <w:t>, K. Singh, G. Davies, L. Geis-</w:t>
      </w:r>
      <w:proofErr w:type="spellStart"/>
      <w:r w:rsidRPr="00D22EDD">
        <w:rPr>
          <w:rStyle w:val="ng-binding"/>
          <w:rFonts w:eastAsiaTheme="majorEastAsia"/>
        </w:rPr>
        <w:t>Asteggiante</w:t>
      </w:r>
      <w:proofErr w:type="spellEnd"/>
      <w:r w:rsidRPr="00D22EDD">
        <w:rPr>
          <w:rStyle w:val="ng-binding"/>
          <w:rFonts w:eastAsiaTheme="majorEastAsia"/>
        </w:rPr>
        <w:t xml:space="preserve">, B. Kessler, C. V. Robinson, </w:t>
      </w:r>
      <w:r w:rsidR="00A12CE6">
        <w:rPr>
          <w:rStyle w:val="ng-binding"/>
          <w:rFonts w:eastAsiaTheme="majorEastAsia"/>
        </w:rPr>
        <w:br/>
      </w:r>
      <w:r w:rsidRPr="00D22EDD">
        <w:rPr>
          <w:rStyle w:val="ng-binding"/>
          <w:rFonts w:eastAsiaTheme="majorEastAsia"/>
        </w:rPr>
        <w:t>A. Kawamura and S. Bhattacharya</w:t>
      </w:r>
      <w:r>
        <w:rPr>
          <w:rStyle w:val="ng-binding"/>
          <w:rFonts w:eastAsiaTheme="majorEastAsia"/>
        </w:rPr>
        <w:t>.</w:t>
      </w:r>
      <w:r w:rsidRPr="00D22EDD">
        <w:rPr>
          <w:rStyle w:val="ng-binding"/>
          <w:rFonts w:eastAsiaTheme="majorEastAsia"/>
        </w:rPr>
        <w:br/>
        <w:t xml:space="preserve">The N-terminal domain of a tick </w:t>
      </w:r>
      <w:proofErr w:type="spellStart"/>
      <w:r w:rsidRPr="00D22EDD">
        <w:rPr>
          <w:rStyle w:val="ng-binding"/>
          <w:rFonts w:eastAsiaTheme="majorEastAsia"/>
        </w:rPr>
        <w:t>evasin</w:t>
      </w:r>
      <w:proofErr w:type="spellEnd"/>
      <w:r w:rsidRPr="00D22EDD">
        <w:rPr>
          <w:rStyle w:val="ng-binding"/>
          <w:rFonts w:eastAsiaTheme="majorEastAsia"/>
        </w:rPr>
        <w:t xml:space="preserve"> is critical for chemokine binding and neutralization and confers specific binding activity to other </w:t>
      </w:r>
      <w:proofErr w:type="spellStart"/>
      <w:r w:rsidRPr="00D22EDD">
        <w:rPr>
          <w:rStyle w:val="ng-binding"/>
          <w:rFonts w:eastAsiaTheme="majorEastAsia"/>
        </w:rPr>
        <w:t>evasins</w:t>
      </w:r>
      <w:proofErr w:type="spellEnd"/>
      <w:r w:rsidRPr="00D22EDD">
        <w:rPr>
          <w:rStyle w:val="ng-binding"/>
          <w:rFonts w:eastAsiaTheme="majorEastAsia"/>
        </w:rPr>
        <w:t>.</w:t>
      </w:r>
      <w:r w:rsidRPr="00D22EDD">
        <w:rPr>
          <w:rStyle w:val="ng-binding"/>
          <w:rFonts w:eastAsiaTheme="majorEastAsia"/>
        </w:rPr>
        <w:br/>
      </w:r>
      <w:r w:rsidRPr="00D22EDD">
        <w:rPr>
          <w:rStyle w:val="ng-binding"/>
          <w:rFonts w:eastAsiaTheme="majorEastAsia"/>
          <w:b/>
          <w:i/>
        </w:rPr>
        <w:t xml:space="preserve">J </w:t>
      </w:r>
      <w:proofErr w:type="spellStart"/>
      <w:r w:rsidRPr="00D22EDD">
        <w:rPr>
          <w:rStyle w:val="ng-binding"/>
          <w:rFonts w:eastAsiaTheme="majorEastAsia"/>
          <w:b/>
          <w:i/>
        </w:rPr>
        <w:t>Biol</w:t>
      </w:r>
      <w:proofErr w:type="spellEnd"/>
      <w:r w:rsidRPr="00D22EDD">
        <w:rPr>
          <w:rStyle w:val="ng-binding"/>
          <w:rFonts w:eastAsiaTheme="majorEastAsia"/>
          <w:b/>
          <w:i/>
        </w:rPr>
        <w:t xml:space="preserve"> Chem,</w:t>
      </w:r>
      <w:r>
        <w:rPr>
          <w:rStyle w:val="ng-binding"/>
          <w:rFonts w:eastAsiaTheme="majorEastAsia"/>
        </w:rPr>
        <w:t xml:space="preserve"> 2018, </w:t>
      </w:r>
      <w:r>
        <w:rPr>
          <w:rStyle w:val="slug-vol"/>
          <w:iCs/>
        </w:rPr>
        <w:t xml:space="preserve">293: </w:t>
      </w:r>
      <w:r>
        <w:rPr>
          <w:rStyle w:val="slug-pages"/>
          <w:iCs/>
        </w:rPr>
        <w:t>6134-6146.</w:t>
      </w:r>
      <w:r w:rsidRPr="006D43BD">
        <w:rPr>
          <w:rStyle w:val="ng-binding"/>
          <w:rFonts w:eastAsiaTheme="majorEastAsia"/>
        </w:rPr>
        <w:t xml:space="preserve"> </w:t>
      </w:r>
      <w:r>
        <w:rPr>
          <w:rStyle w:val="ng-binding"/>
          <w:rFonts w:eastAsiaTheme="majorEastAsia"/>
        </w:rPr>
        <w:t xml:space="preserve"> </w:t>
      </w:r>
    </w:p>
    <w:p w14:paraId="08B521A7" w14:textId="77777777" w:rsidR="00FC612B" w:rsidRDefault="00FC612B" w:rsidP="00FC612B">
      <w:pPr>
        <w:pStyle w:val="ListParagraph"/>
        <w:widowControl w:val="0"/>
        <w:autoSpaceDE w:val="0"/>
        <w:autoSpaceDN w:val="0"/>
        <w:adjustRightInd w:val="0"/>
        <w:ind w:left="454"/>
        <w:rPr>
          <w:rStyle w:val="ng-binding"/>
          <w:rFonts w:eastAsiaTheme="majorEastAsia"/>
        </w:rPr>
      </w:pPr>
    </w:p>
    <w:p w14:paraId="27D8C934" w14:textId="77777777" w:rsidR="00FC612B" w:rsidRPr="00B75D35" w:rsidRDefault="00FC612B" w:rsidP="00FC612B">
      <w:pPr>
        <w:pStyle w:val="ListParagraph"/>
        <w:widowControl w:val="0"/>
        <w:numPr>
          <w:ilvl w:val="0"/>
          <w:numId w:val="16"/>
        </w:numPr>
        <w:autoSpaceDE w:val="0"/>
        <w:autoSpaceDN w:val="0"/>
        <w:adjustRightInd w:val="0"/>
        <w:rPr>
          <w:rStyle w:val="ng-binding"/>
          <w:rFonts w:eastAsiaTheme="majorEastAsia"/>
        </w:rPr>
      </w:pPr>
      <w:r w:rsidRPr="00B75D35">
        <w:rPr>
          <w:rStyle w:val="ng-binding"/>
          <w:rFonts w:eastAsiaTheme="majorEastAsia"/>
        </w:rPr>
        <w:t xml:space="preserve">M. </w:t>
      </w:r>
      <w:proofErr w:type="spellStart"/>
      <w:r w:rsidRPr="00B75D35">
        <w:rPr>
          <w:rStyle w:val="ng-binding"/>
          <w:rFonts w:eastAsiaTheme="majorEastAsia"/>
        </w:rPr>
        <w:t>Wojnowska</w:t>
      </w:r>
      <w:proofErr w:type="spellEnd"/>
      <w:r w:rsidRPr="00B75D35">
        <w:rPr>
          <w:rStyle w:val="ng-binding"/>
          <w:rFonts w:eastAsiaTheme="majorEastAsia"/>
        </w:rPr>
        <w:t>, J. Gault, S. C. Yong, C. V. Robinson and B. C. Berks</w:t>
      </w:r>
      <w:r>
        <w:rPr>
          <w:rStyle w:val="ng-binding"/>
          <w:rFonts w:eastAsiaTheme="majorEastAsia"/>
        </w:rPr>
        <w:t>.</w:t>
      </w:r>
    </w:p>
    <w:p w14:paraId="42AB98F2" w14:textId="77777777" w:rsidR="00FC612B" w:rsidRPr="00B75D35" w:rsidRDefault="00A12CE6" w:rsidP="00FC612B">
      <w:pPr>
        <w:pStyle w:val="ListParagraph"/>
        <w:widowControl w:val="0"/>
        <w:autoSpaceDE w:val="0"/>
        <w:autoSpaceDN w:val="0"/>
        <w:adjustRightInd w:val="0"/>
        <w:ind w:left="454"/>
        <w:rPr>
          <w:rStyle w:val="ng-binding"/>
          <w:rFonts w:eastAsiaTheme="majorEastAsia"/>
        </w:rPr>
      </w:pPr>
      <w:r>
        <w:rPr>
          <w:rStyle w:val="ng-binding"/>
          <w:rFonts w:eastAsiaTheme="majorEastAsia"/>
        </w:rPr>
        <w:t>Precursor–receptor interactions in the twin arginine p</w:t>
      </w:r>
      <w:r w:rsidR="00FC612B" w:rsidRPr="00B75D35">
        <w:rPr>
          <w:rStyle w:val="ng-binding"/>
          <w:rFonts w:eastAsiaTheme="majorEastAsia"/>
        </w:rPr>
        <w:t>ro</w:t>
      </w:r>
      <w:r>
        <w:rPr>
          <w:rStyle w:val="ng-binding"/>
          <w:rFonts w:eastAsiaTheme="majorEastAsia"/>
        </w:rPr>
        <w:t>tein transport pathway probed with a new receptor complex p</w:t>
      </w:r>
      <w:r w:rsidR="00FC612B" w:rsidRPr="00B75D35">
        <w:rPr>
          <w:rStyle w:val="ng-binding"/>
          <w:rFonts w:eastAsiaTheme="majorEastAsia"/>
        </w:rPr>
        <w:t>reparation.</w:t>
      </w:r>
    </w:p>
    <w:p w14:paraId="4C175993" w14:textId="77777777" w:rsidR="00FC612B" w:rsidRPr="00B75D35" w:rsidRDefault="00FC612B" w:rsidP="00FC612B">
      <w:pPr>
        <w:pStyle w:val="ListParagraph"/>
        <w:widowControl w:val="0"/>
        <w:autoSpaceDE w:val="0"/>
        <w:autoSpaceDN w:val="0"/>
        <w:adjustRightInd w:val="0"/>
        <w:ind w:left="454"/>
        <w:rPr>
          <w:rStyle w:val="ng-binding"/>
          <w:rFonts w:eastAsiaTheme="majorEastAsia"/>
        </w:rPr>
      </w:pPr>
      <w:r w:rsidRPr="00B75D35">
        <w:rPr>
          <w:rStyle w:val="ng-binding"/>
          <w:rFonts w:eastAsiaTheme="majorEastAsia"/>
          <w:b/>
          <w:i/>
        </w:rPr>
        <w:t>Biochemistry,</w:t>
      </w:r>
      <w:r w:rsidRPr="00B75D35">
        <w:rPr>
          <w:rStyle w:val="ng-binding"/>
          <w:rFonts w:eastAsiaTheme="majorEastAsia"/>
        </w:rPr>
        <w:t xml:space="preserve"> 2018, 57(10): 1663–1671</w:t>
      </w:r>
      <w:r>
        <w:rPr>
          <w:rStyle w:val="ng-binding"/>
          <w:rFonts w:eastAsiaTheme="majorEastAsia"/>
        </w:rPr>
        <w:t xml:space="preserve">. </w:t>
      </w:r>
    </w:p>
    <w:p w14:paraId="2C86ECF3" w14:textId="77777777" w:rsidR="00FC612B" w:rsidRDefault="00FC612B" w:rsidP="00FC612B">
      <w:pPr>
        <w:pStyle w:val="ListParagraph"/>
        <w:widowControl w:val="0"/>
        <w:autoSpaceDE w:val="0"/>
        <w:autoSpaceDN w:val="0"/>
        <w:adjustRightInd w:val="0"/>
        <w:ind w:left="454"/>
        <w:rPr>
          <w:rStyle w:val="ng-binding"/>
          <w:rFonts w:eastAsiaTheme="majorEastAsia"/>
        </w:rPr>
      </w:pPr>
    </w:p>
    <w:p w14:paraId="067C76D6" w14:textId="77777777" w:rsidR="00FC612B" w:rsidRPr="00D22EDD" w:rsidRDefault="00FC612B" w:rsidP="00FC612B">
      <w:pPr>
        <w:pStyle w:val="ListParagraph"/>
        <w:widowControl w:val="0"/>
        <w:numPr>
          <w:ilvl w:val="0"/>
          <w:numId w:val="16"/>
        </w:numPr>
        <w:autoSpaceDE w:val="0"/>
        <w:autoSpaceDN w:val="0"/>
        <w:adjustRightInd w:val="0"/>
        <w:rPr>
          <w:rStyle w:val="ng-binding"/>
          <w:rFonts w:eastAsiaTheme="majorEastAsia"/>
        </w:rPr>
      </w:pPr>
      <w:r w:rsidRPr="00D22EDD">
        <w:rPr>
          <w:rStyle w:val="ng-binding"/>
          <w:rFonts w:eastAsiaTheme="majorEastAsia"/>
        </w:rPr>
        <w:t xml:space="preserve">E. </w:t>
      </w:r>
      <w:proofErr w:type="spellStart"/>
      <w:r w:rsidRPr="00D22EDD">
        <w:rPr>
          <w:rStyle w:val="ng-binding"/>
          <w:rFonts w:eastAsiaTheme="majorEastAsia"/>
        </w:rPr>
        <w:t>Natan</w:t>
      </w:r>
      <w:proofErr w:type="spellEnd"/>
      <w:r w:rsidRPr="00D22EDD">
        <w:rPr>
          <w:rStyle w:val="ng-binding"/>
          <w:rFonts w:eastAsiaTheme="majorEastAsia"/>
        </w:rPr>
        <w:t xml:space="preserve">, T. </w:t>
      </w:r>
      <w:proofErr w:type="spellStart"/>
      <w:r w:rsidRPr="00D22EDD">
        <w:rPr>
          <w:rStyle w:val="ng-binding"/>
          <w:rFonts w:eastAsiaTheme="majorEastAsia"/>
        </w:rPr>
        <w:t>Endoh</w:t>
      </w:r>
      <w:proofErr w:type="spellEnd"/>
      <w:r w:rsidRPr="00D22EDD">
        <w:rPr>
          <w:rStyle w:val="ng-binding"/>
          <w:rFonts w:eastAsiaTheme="majorEastAsia"/>
        </w:rPr>
        <w:t>, L. Haim-</w:t>
      </w:r>
      <w:proofErr w:type="spellStart"/>
      <w:r w:rsidRPr="00D22EDD">
        <w:rPr>
          <w:rStyle w:val="ng-binding"/>
          <w:rFonts w:eastAsiaTheme="majorEastAsia"/>
        </w:rPr>
        <w:t>Vilmovsky</w:t>
      </w:r>
      <w:proofErr w:type="spellEnd"/>
      <w:r w:rsidRPr="00D22EDD">
        <w:rPr>
          <w:rStyle w:val="ng-binding"/>
          <w:rFonts w:eastAsiaTheme="majorEastAsia"/>
        </w:rPr>
        <w:t xml:space="preserve">, T. Flock, G. </w:t>
      </w:r>
      <w:proofErr w:type="spellStart"/>
      <w:r w:rsidRPr="00D22EDD">
        <w:rPr>
          <w:rStyle w:val="ng-binding"/>
          <w:rFonts w:eastAsiaTheme="majorEastAsia"/>
        </w:rPr>
        <w:t>Chalancon</w:t>
      </w:r>
      <w:proofErr w:type="spellEnd"/>
      <w:r w:rsidRPr="00D22EDD">
        <w:rPr>
          <w:rStyle w:val="ng-binding"/>
          <w:rFonts w:eastAsiaTheme="majorEastAsia"/>
        </w:rPr>
        <w:t xml:space="preserve">, J. T. S. Hopper, B. </w:t>
      </w:r>
      <w:proofErr w:type="spellStart"/>
      <w:r w:rsidRPr="00D22EDD">
        <w:rPr>
          <w:rStyle w:val="ng-binding"/>
          <w:rFonts w:eastAsiaTheme="majorEastAsia"/>
        </w:rPr>
        <w:t>Kintses</w:t>
      </w:r>
      <w:proofErr w:type="spellEnd"/>
      <w:r w:rsidRPr="00D22EDD">
        <w:rPr>
          <w:rStyle w:val="ng-binding"/>
          <w:rFonts w:eastAsiaTheme="majorEastAsia"/>
        </w:rPr>
        <w:t xml:space="preserve">, </w:t>
      </w:r>
      <w:r w:rsidR="00A12CE6">
        <w:rPr>
          <w:rStyle w:val="ng-binding"/>
          <w:rFonts w:eastAsiaTheme="majorEastAsia"/>
        </w:rPr>
        <w:br/>
      </w:r>
      <w:r w:rsidRPr="00D22EDD">
        <w:rPr>
          <w:rStyle w:val="ng-binding"/>
          <w:rFonts w:eastAsiaTheme="majorEastAsia"/>
        </w:rPr>
        <w:t xml:space="preserve">P. Horvath, L. </w:t>
      </w:r>
      <w:proofErr w:type="spellStart"/>
      <w:r w:rsidRPr="00D22EDD">
        <w:rPr>
          <w:rStyle w:val="ng-binding"/>
          <w:rFonts w:eastAsiaTheme="majorEastAsia"/>
        </w:rPr>
        <w:t>Daruka</w:t>
      </w:r>
      <w:proofErr w:type="spellEnd"/>
      <w:r w:rsidRPr="00D22EDD">
        <w:rPr>
          <w:rStyle w:val="ng-binding"/>
          <w:rFonts w:eastAsiaTheme="majorEastAsia"/>
        </w:rPr>
        <w:t xml:space="preserve">, G. Fekete, C. </w:t>
      </w:r>
      <w:proofErr w:type="spellStart"/>
      <w:r w:rsidRPr="00D22EDD">
        <w:rPr>
          <w:rStyle w:val="ng-binding"/>
          <w:rFonts w:eastAsiaTheme="majorEastAsia"/>
        </w:rPr>
        <w:t>Pál</w:t>
      </w:r>
      <w:proofErr w:type="spellEnd"/>
      <w:r w:rsidRPr="00D22EDD">
        <w:rPr>
          <w:rStyle w:val="ng-binding"/>
          <w:rFonts w:eastAsiaTheme="majorEastAsia"/>
        </w:rPr>
        <w:t xml:space="preserve">, B. Papp, E. </w:t>
      </w:r>
      <w:proofErr w:type="spellStart"/>
      <w:r w:rsidRPr="00D22EDD">
        <w:rPr>
          <w:rStyle w:val="ng-binding"/>
          <w:rFonts w:eastAsiaTheme="majorEastAsia"/>
        </w:rPr>
        <w:t>Oszi</w:t>
      </w:r>
      <w:proofErr w:type="spellEnd"/>
      <w:r w:rsidRPr="00D22EDD">
        <w:rPr>
          <w:rStyle w:val="ng-binding"/>
          <w:rFonts w:eastAsiaTheme="majorEastAsia"/>
        </w:rPr>
        <w:t xml:space="preserve">, Z. Magyar, J. A. Marsh, A. H. </w:t>
      </w:r>
      <w:proofErr w:type="spellStart"/>
      <w:r w:rsidRPr="00D22EDD">
        <w:rPr>
          <w:rStyle w:val="ng-binding"/>
          <w:rFonts w:eastAsiaTheme="majorEastAsia"/>
        </w:rPr>
        <w:t>Elcock</w:t>
      </w:r>
      <w:proofErr w:type="spellEnd"/>
      <w:r w:rsidRPr="00D22EDD">
        <w:rPr>
          <w:rStyle w:val="ng-binding"/>
          <w:rFonts w:eastAsiaTheme="majorEastAsia"/>
        </w:rPr>
        <w:t xml:space="preserve">, </w:t>
      </w:r>
      <w:r w:rsidR="00A12CE6">
        <w:rPr>
          <w:rStyle w:val="ng-binding"/>
          <w:rFonts w:eastAsiaTheme="majorEastAsia"/>
        </w:rPr>
        <w:br/>
      </w:r>
      <w:r w:rsidRPr="00D22EDD">
        <w:rPr>
          <w:rStyle w:val="ng-binding"/>
          <w:rFonts w:eastAsiaTheme="majorEastAsia"/>
        </w:rPr>
        <w:t xml:space="preserve">M.  Babu, C. V. Robinson, N. Sugimoto &amp; S. A. </w:t>
      </w:r>
      <w:proofErr w:type="spellStart"/>
      <w:r w:rsidRPr="00D22EDD">
        <w:rPr>
          <w:rStyle w:val="ng-binding"/>
          <w:rFonts w:eastAsiaTheme="majorEastAsia"/>
        </w:rPr>
        <w:t>Teichmann</w:t>
      </w:r>
      <w:proofErr w:type="spellEnd"/>
      <w:r>
        <w:rPr>
          <w:rStyle w:val="ng-binding"/>
          <w:rFonts w:eastAsiaTheme="majorEastAsia"/>
        </w:rPr>
        <w:t>.</w:t>
      </w:r>
    </w:p>
    <w:p w14:paraId="6FE7AAB5" w14:textId="77777777" w:rsidR="00FC612B" w:rsidRPr="00D22EDD" w:rsidRDefault="00FC612B" w:rsidP="00FC612B">
      <w:pPr>
        <w:pStyle w:val="ListParagraph"/>
        <w:widowControl w:val="0"/>
        <w:autoSpaceDE w:val="0"/>
        <w:autoSpaceDN w:val="0"/>
        <w:adjustRightInd w:val="0"/>
        <w:ind w:left="454"/>
        <w:rPr>
          <w:rStyle w:val="ng-binding"/>
          <w:rFonts w:eastAsiaTheme="majorEastAsia"/>
        </w:rPr>
      </w:pPr>
      <w:proofErr w:type="spellStart"/>
      <w:r w:rsidRPr="00D22EDD">
        <w:rPr>
          <w:rStyle w:val="ng-binding"/>
          <w:rFonts w:eastAsiaTheme="majorEastAsia"/>
        </w:rPr>
        <w:t>Cotranslational</w:t>
      </w:r>
      <w:proofErr w:type="spellEnd"/>
      <w:r w:rsidRPr="00D22EDD">
        <w:rPr>
          <w:rStyle w:val="ng-binding"/>
          <w:rFonts w:eastAsiaTheme="majorEastAsia"/>
        </w:rPr>
        <w:t xml:space="preserve"> protein assembly imposes evolutionary constraints on homomeric proteins.</w:t>
      </w:r>
    </w:p>
    <w:p w14:paraId="258CE016" w14:textId="77777777" w:rsidR="00FC612B" w:rsidRDefault="00FC612B" w:rsidP="00FC612B">
      <w:pPr>
        <w:pStyle w:val="ListParagraph"/>
        <w:widowControl w:val="0"/>
        <w:autoSpaceDE w:val="0"/>
        <w:autoSpaceDN w:val="0"/>
        <w:adjustRightInd w:val="0"/>
        <w:ind w:left="454"/>
        <w:rPr>
          <w:rStyle w:val="ng-binding"/>
          <w:rFonts w:eastAsiaTheme="majorEastAsia"/>
        </w:rPr>
      </w:pPr>
      <w:r w:rsidRPr="00D22EDD">
        <w:rPr>
          <w:rStyle w:val="ng-binding"/>
          <w:rFonts w:eastAsiaTheme="majorEastAsia"/>
          <w:b/>
          <w:i/>
        </w:rPr>
        <w:t xml:space="preserve">Nat Struct Mol </w:t>
      </w:r>
      <w:proofErr w:type="spellStart"/>
      <w:r w:rsidRPr="00D22EDD">
        <w:rPr>
          <w:rStyle w:val="ng-binding"/>
          <w:rFonts w:eastAsiaTheme="majorEastAsia"/>
          <w:b/>
          <w:i/>
        </w:rPr>
        <w:t>Biol</w:t>
      </w:r>
      <w:proofErr w:type="spellEnd"/>
      <w:r w:rsidRPr="00D22EDD">
        <w:rPr>
          <w:rStyle w:val="ng-binding"/>
          <w:rFonts w:eastAsiaTheme="majorEastAsia"/>
          <w:b/>
          <w:i/>
        </w:rPr>
        <w:t xml:space="preserve">, </w:t>
      </w:r>
      <w:r w:rsidRPr="00D22EDD">
        <w:rPr>
          <w:rStyle w:val="ng-binding"/>
          <w:rFonts w:eastAsiaTheme="majorEastAsia"/>
        </w:rPr>
        <w:t>2018, 25: 279–288</w:t>
      </w:r>
      <w:r>
        <w:rPr>
          <w:rStyle w:val="ng-binding"/>
          <w:rFonts w:eastAsiaTheme="majorEastAsia"/>
        </w:rPr>
        <w:t>.</w:t>
      </w:r>
      <w:r w:rsidRPr="00D22EDD">
        <w:rPr>
          <w:rStyle w:val="ng-binding"/>
          <w:rFonts w:eastAsiaTheme="majorEastAsia"/>
        </w:rPr>
        <w:t xml:space="preserve"> </w:t>
      </w:r>
    </w:p>
    <w:p w14:paraId="287D690F" w14:textId="77777777" w:rsidR="00FC612B" w:rsidRDefault="00FC612B" w:rsidP="00FC612B">
      <w:pPr>
        <w:pStyle w:val="ListParagraph"/>
        <w:widowControl w:val="0"/>
        <w:autoSpaceDE w:val="0"/>
        <w:autoSpaceDN w:val="0"/>
        <w:adjustRightInd w:val="0"/>
        <w:ind w:left="454"/>
        <w:rPr>
          <w:rStyle w:val="ng-binding"/>
          <w:rFonts w:eastAsiaTheme="majorEastAsia"/>
        </w:rPr>
      </w:pPr>
    </w:p>
    <w:p w14:paraId="6E343FB6" w14:textId="77777777" w:rsidR="00FC612B" w:rsidRPr="00D6540A" w:rsidRDefault="00FC612B" w:rsidP="00FC612B">
      <w:pPr>
        <w:pStyle w:val="ListParagraph"/>
        <w:widowControl w:val="0"/>
        <w:numPr>
          <w:ilvl w:val="0"/>
          <w:numId w:val="16"/>
        </w:numPr>
        <w:autoSpaceDE w:val="0"/>
        <w:autoSpaceDN w:val="0"/>
        <w:adjustRightInd w:val="0"/>
        <w:rPr>
          <w:rStyle w:val="ng-binding"/>
          <w:rFonts w:eastAsiaTheme="majorEastAsia"/>
        </w:rPr>
      </w:pPr>
      <w:r w:rsidRPr="00D6540A">
        <w:rPr>
          <w:rStyle w:val="ng-binding"/>
          <w:rFonts w:eastAsiaTheme="majorEastAsia"/>
        </w:rPr>
        <w:t xml:space="preserve">S. </w:t>
      </w:r>
      <w:proofErr w:type="spellStart"/>
      <w:r w:rsidRPr="00D6540A">
        <w:rPr>
          <w:rStyle w:val="ng-binding"/>
          <w:rFonts w:eastAsiaTheme="majorEastAsia"/>
        </w:rPr>
        <w:t>Zoll</w:t>
      </w:r>
      <w:proofErr w:type="spellEnd"/>
      <w:r w:rsidRPr="00D6540A">
        <w:rPr>
          <w:rStyle w:val="ng-binding"/>
          <w:rFonts w:eastAsiaTheme="majorEastAsia"/>
        </w:rPr>
        <w:t>, H. Lane-</w:t>
      </w:r>
      <w:proofErr w:type="spellStart"/>
      <w:r w:rsidRPr="00D6540A">
        <w:rPr>
          <w:rStyle w:val="ng-binding"/>
          <w:rFonts w:eastAsiaTheme="majorEastAsia"/>
        </w:rPr>
        <w:t>Serff</w:t>
      </w:r>
      <w:proofErr w:type="spellEnd"/>
      <w:r w:rsidRPr="00D6540A">
        <w:rPr>
          <w:rStyle w:val="ng-binding"/>
          <w:rFonts w:eastAsiaTheme="majorEastAsia"/>
        </w:rPr>
        <w:t xml:space="preserve">, S. Mehmood, J. Schneider, C. V. Robinson, M. Carrington and M. K. Higgins. </w:t>
      </w:r>
      <w:r w:rsidRPr="00D6540A">
        <w:rPr>
          <w:rStyle w:val="ng-binding"/>
          <w:rFonts w:eastAsiaTheme="majorEastAsia"/>
        </w:rPr>
        <w:br/>
        <w:t>The structure of serum resistance-associated protein and its implications for human African trypanosomiasis.</w:t>
      </w:r>
    </w:p>
    <w:p w14:paraId="657D0C18" w14:textId="77777777" w:rsidR="00FC612B" w:rsidRDefault="00FC612B" w:rsidP="00FC612B">
      <w:pPr>
        <w:pStyle w:val="ListParagraph"/>
        <w:widowControl w:val="0"/>
        <w:autoSpaceDE w:val="0"/>
        <w:autoSpaceDN w:val="0"/>
        <w:adjustRightInd w:val="0"/>
        <w:ind w:left="454"/>
        <w:rPr>
          <w:rStyle w:val="ng-binding"/>
          <w:rFonts w:eastAsiaTheme="majorEastAsia"/>
        </w:rPr>
      </w:pPr>
      <w:r w:rsidRPr="00274C23">
        <w:rPr>
          <w:rStyle w:val="ng-binding"/>
          <w:rFonts w:eastAsiaTheme="majorEastAsia"/>
          <w:b/>
          <w:i/>
        </w:rPr>
        <w:t xml:space="preserve">Nat </w:t>
      </w:r>
      <w:proofErr w:type="spellStart"/>
      <w:r w:rsidRPr="00274C23">
        <w:rPr>
          <w:rStyle w:val="ng-binding"/>
          <w:rFonts w:eastAsiaTheme="majorEastAsia"/>
          <w:b/>
          <w:i/>
        </w:rPr>
        <w:t>Microbiol</w:t>
      </w:r>
      <w:proofErr w:type="spellEnd"/>
      <w:r w:rsidRPr="00274C23">
        <w:rPr>
          <w:rStyle w:val="ng-binding"/>
          <w:rFonts w:eastAsiaTheme="majorEastAsia"/>
        </w:rPr>
        <w:t>, 2018, 3: 295–301</w:t>
      </w:r>
      <w:r>
        <w:rPr>
          <w:rStyle w:val="ng-binding"/>
          <w:rFonts w:eastAsiaTheme="majorEastAsia"/>
        </w:rPr>
        <w:t xml:space="preserve">. </w:t>
      </w:r>
    </w:p>
    <w:p w14:paraId="0945F2FA" w14:textId="77777777" w:rsidR="00FC612B" w:rsidRDefault="00FC612B" w:rsidP="00FC612B">
      <w:pPr>
        <w:pStyle w:val="ListParagraph"/>
        <w:widowControl w:val="0"/>
        <w:autoSpaceDE w:val="0"/>
        <w:autoSpaceDN w:val="0"/>
        <w:adjustRightInd w:val="0"/>
        <w:ind w:left="454"/>
        <w:rPr>
          <w:rStyle w:val="ng-binding"/>
          <w:rFonts w:eastAsiaTheme="majorEastAsia"/>
        </w:rPr>
      </w:pPr>
    </w:p>
    <w:p w14:paraId="5B8716C4" w14:textId="77777777" w:rsidR="00FC612B" w:rsidRPr="002C1563" w:rsidRDefault="00FC612B" w:rsidP="00FC612B">
      <w:pPr>
        <w:pStyle w:val="ListParagraph"/>
        <w:widowControl w:val="0"/>
        <w:numPr>
          <w:ilvl w:val="0"/>
          <w:numId w:val="16"/>
        </w:numPr>
        <w:autoSpaceDE w:val="0"/>
        <w:autoSpaceDN w:val="0"/>
        <w:adjustRightInd w:val="0"/>
        <w:rPr>
          <w:rStyle w:val="ng-binding"/>
          <w:rFonts w:eastAsiaTheme="majorEastAsia"/>
        </w:rPr>
      </w:pPr>
      <w:r>
        <w:rPr>
          <w:rStyle w:val="ng-binding"/>
          <w:rFonts w:eastAsiaTheme="majorEastAsia"/>
        </w:rPr>
        <w:t xml:space="preserve">J. R. </w:t>
      </w:r>
      <w:r w:rsidRPr="002C1563">
        <w:rPr>
          <w:rStyle w:val="ng-binding"/>
          <w:rFonts w:eastAsiaTheme="majorEastAsia"/>
        </w:rPr>
        <w:t>Bolla, J. B. Sauer, D. Wu, S. Mehmood, T. M. Allison and C. V. Robinson</w:t>
      </w:r>
      <w:r>
        <w:rPr>
          <w:rStyle w:val="ng-binding"/>
          <w:rFonts w:eastAsiaTheme="majorEastAsia"/>
        </w:rPr>
        <w:t>.</w:t>
      </w:r>
    </w:p>
    <w:p w14:paraId="68815503" w14:textId="77777777" w:rsidR="00FC612B" w:rsidRPr="002C1563" w:rsidRDefault="00FC612B" w:rsidP="00FC612B">
      <w:pPr>
        <w:pStyle w:val="ListParagraph"/>
        <w:widowControl w:val="0"/>
        <w:autoSpaceDE w:val="0"/>
        <w:autoSpaceDN w:val="0"/>
        <w:adjustRightInd w:val="0"/>
        <w:ind w:left="454"/>
        <w:rPr>
          <w:rStyle w:val="ng-binding"/>
          <w:rFonts w:eastAsiaTheme="majorEastAsia"/>
        </w:rPr>
      </w:pPr>
      <w:r w:rsidRPr="002C1563">
        <w:rPr>
          <w:rStyle w:val="ng-binding"/>
          <w:rFonts w:eastAsiaTheme="majorEastAsia"/>
        </w:rPr>
        <w:t xml:space="preserve">Direct observation of the influence of cardiolipin and antibiotics on lipid II binding to </w:t>
      </w:r>
      <w:proofErr w:type="spellStart"/>
      <w:r w:rsidRPr="002C1563">
        <w:rPr>
          <w:rStyle w:val="ng-binding"/>
          <w:rFonts w:eastAsiaTheme="majorEastAsia"/>
        </w:rPr>
        <w:t>MurJ</w:t>
      </w:r>
      <w:proofErr w:type="spellEnd"/>
      <w:r>
        <w:rPr>
          <w:rStyle w:val="ng-binding"/>
          <w:rFonts w:eastAsiaTheme="majorEastAsia"/>
        </w:rPr>
        <w:t>.</w:t>
      </w:r>
    </w:p>
    <w:p w14:paraId="44A73EF0" w14:textId="77777777" w:rsidR="00FC612B" w:rsidRDefault="00FC612B" w:rsidP="00FC612B">
      <w:pPr>
        <w:pStyle w:val="ListParagraph"/>
        <w:widowControl w:val="0"/>
        <w:autoSpaceDE w:val="0"/>
        <w:autoSpaceDN w:val="0"/>
        <w:adjustRightInd w:val="0"/>
        <w:ind w:left="454"/>
        <w:rPr>
          <w:rStyle w:val="ng-binding"/>
          <w:rFonts w:eastAsiaTheme="majorEastAsia"/>
        </w:rPr>
      </w:pPr>
      <w:r w:rsidRPr="00071C72">
        <w:rPr>
          <w:rStyle w:val="ng-binding"/>
          <w:rFonts w:eastAsiaTheme="majorEastAsia"/>
          <w:b/>
          <w:i/>
        </w:rPr>
        <w:t>Nat Chem,</w:t>
      </w:r>
      <w:r>
        <w:rPr>
          <w:rStyle w:val="ng-binding"/>
          <w:rFonts w:eastAsiaTheme="majorEastAsia"/>
        </w:rPr>
        <w:t xml:space="preserve"> 2018, </w:t>
      </w:r>
      <w:r w:rsidRPr="00F26DF2">
        <w:rPr>
          <w:bCs/>
        </w:rPr>
        <w:t>10</w:t>
      </w:r>
      <w:r>
        <w:t xml:space="preserve">: 363–371. </w:t>
      </w:r>
      <w:r>
        <w:rPr>
          <w:rStyle w:val="ng-binding"/>
          <w:rFonts w:eastAsiaTheme="majorEastAsia"/>
        </w:rPr>
        <w:t xml:space="preserve"> </w:t>
      </w:r>
    </w:p>
    <w:p w14:paraId="5F2657C6" w14:textId="77777777" w:rsidR="00FC612B" w:rsidRDefault="00FC612B" w:rsidP="00FC612B">
      <w:pPr>
        <w:pStyle w:val="ListParagraph"/>
        <w:widowControl w:val="0"/>
        <w:autoSpaceDE w:val="0"/>
        <w:autoSpaceDN w:val="0"/>
        <w:adjustRightInd w:val="0"/>
        <w:ind w:left="454"/>
        <w:jc w:val="center"/>
        <w:rPr>
          <w:rStyle w:val="ng-binding"/>
          <w:rFonts w:eastAsiaTheme="majorEastAsia"/>
        </w:rPr>
      </w:pPr>
      <w:r>
        <w:rPr>
          <w:rStyle w:val="ng-binding"/>
          <w:rFonts w:eastAsiaTheme="majorEastAsia"/>
          <w:b/>
          <w:sz w:val="24"/>
          <w:szCs w:val="24"/>
          <w:u w:val="single"/>
        </w:rPr>
        <w:t xml:space="preserve"> </w:t>
      </w:r>
    </w:p>
    <w:p w14:paraId="5D0237EC" w14:textId="77777777" w:rsidR="00FC612B" w:rsidRDefault="00FC612B" w:rsidP="00FC612B">
      <w:pPr>
        <w:pStyle w:val="ListParagraph"/>
        <w:widowControl w:val="0"/>
        <w:numPr>
          <w:ilvl w:val="0"/>
          <w:numId w:val="16"/>
        </w:numPr>
        <w:autoSpaceDE w:val="0"/>
        <w:autoSpaceDN w:val="0"/>
        <w:adjustRightInd w:val="0"/>
        <w:rPr>
          <w:rStyle w:val="ng-binding"/>
          <w:rFonts w:eastAsiaTheme="majorEastAsia"/>
        </w:rPr>
      </w:pPr>
      <w:r>
        <w:rPr>
          <w:rStyle w:val="ng-binding"/>
          <w:rFonts w:eastAsiaTheme="majorEastAsia"/>
        </w:rPr>
        <w:t xml:space="preserve">N. A.  </w:t>
      </w:r>
      <w:proofErr w:type="spellStart"/>
      <w:r>
        <w:rPr>
          <w:rStyle w:val="ng-binding"/>
          <w:rFonts w:eastAsiaTheme="majorEastAsia"/>
        </w:rPr>
        <w:t>Yewdall</w:t>
      </w:r>
      <w:proofErr w:type="spellEnd"/>
      <w:r>
        <w:rPr>
          <w:rStyle w:val="ng-binding"/>
          <w:rFonts w:eastAsiaTheme="majorEastAsia"/>
        </w:rPr>
        <w:t xml:space="preserve">, T. M. Allison, F. G. Pearce, C. V. Robinson and J. A. </w:t>
      </w:r>
      <w:r w:rsidRPr="00D6540A">
        <w:rPr>
          <w:rStyle w:val="ng-binding"/>
          <w:rFonts w:eastAsiaTheme="majorEastAsia"/>
        </w:rPr>
        <w:t>Gerrard</w:t>
      </w:r>
      <w:r>
        <w:rPr>
          <w:rStyle w:val="ng-binding"/>
          <w:rFonts w:eastAsiaTheme="majorEastAsia"/>
        </w:rPr>
        <w:t>.</w:t>
      </w:r>
    </w:p>
    <w:p w14:paraId="39282F47" w14:textId="77777777" w:rsidR="00FC612B" w:rsidRDefault="00FC612B" w:rsidP="00FC612B">
      <w:pPr>
        <w:pStyle w:val="ListParagraph"/>
        <w:widowControl w:val="0"/>
        <w:autoSpaceDE w:val="0"/>
        <w:autoSpaceDN w:val="0"/>
        <w:adjustRightInd w:val="0"/>
        <w:ind w:left="454"/>
        <w:rPr>
          <w:rStyle w:val="ng-binding"/>
          <w:rFonts w:eastAsiaTheme="majorEastAsia"/>
        </w:rPr>
      </w:pPr>
      <w:r w:rsidRPr="00D6540A">
        <w:rPr>
          <w:rStyle w:val="ng-binding"/>
          <w:rFonts w:eastAsiaTheme="majorEastAsia"/>
        </w:rPr>
        <w:t>Self-assembly of toroidal proteins explored using native mass spectrometry</w:t>
      </w:r>
      <w:r>
        <w:rPr>
          <w:rStyle w:val="ng-binding"/>
          <w:rFonts w:eastAsiaTheme="majorEastAsia"/>
        </w:rPr>
        <w:t>.</w:t>
      </w:r>
    </w:p>
    <w:p w14:paraId="55AA88C3" w14:textId="77777777" w:rsidR="00FC612B" w:rsidRDefault="00FC612B" w:rsidP="00FC612B">
      <w:pPr>
        <w:pStyle w:val="ListParagraph"/>
        <w:widowControl w:val="0"/>
        <w:autoSpaceDE w:val="0"/>
        <w:autoSpaceDN w:val="0"/>
        <w:adjustRightInd w:val="0"/>
        <w:ind w:left="454"/>
        <w:rPr>
          <w:rStyle w:val="ng-binding"/>
          <w:rFonts w:eastAsiaTheme="majorEastAsia"/>
        </w:rPr>
      </w:pPr>
      <w:r>
        <w:rPr>
          <w:rStyle w:val="ng-binding"/>
          <w:rFonts w:eastAsiaTheme="majorEastAsia"/>
          <w:b/>
          <w:i/>
        </w:rPr>
        <w:t>Chem Sci</w:t>
      </w:r>
      <w:r w:rsidRPr="00D6540A">
        <w:rPr>
          <w:rStyle w:val="ng-binding"/>
          <w:rFonts w:eastAsiaTheme="majorEastAsia"/>
          <w:b/>
          <w:i/>
        </w:rPr>
        <w:t>,</w:t>
      </w:r>
      <w:r w:rsidRPr="00D6540A">
        <w:rPr>
          <w:rStyle w:val="ng-binding"/>
          <w:rFonts w:eastAsiaTheme="majorEastAsia"/>
        </w:rPr>
        <w:t xml:space="preserve"> 2018,</w:t>
      </w:r>
      <w:r>
        <w:rPr>
          <w:rStyle w:val="ng-binding"/>
          <w:rFonts w:eastAsiaTheme="majorEastAsia"/>
        </w:rPr>
        <w:t xml:space="preserve"> 9: </w:t>
      </w:r>
      <w:r w:rsidRPr="00D6540A">
        <w:rPr>
          <w:rStyle w:val="ng-binding"/>
          <w:rFonts w:eastAsiaTheme="majorEastAsia"/>
        </w:rPr>
        <w:t>6099-6106</w:t>
      </w:r>
      <w:r>
        <w:rPr>
          <w:rStyle w:val="ng-binding"/>
          <w:rFonts w:eastAsiaTheme="majorEastAsia"/>
        </w:rPr>
        <w:t xml:space="preserve">.  </w:t>
      </w:r>
    </w:p>
    <w:p w14:paraId="30D3EA6A" w14:textId="77777777" w:rsidR="00D47788" w:rsidRDefault="00D47788" w:rsidP="00FC612B">
      <w:pPr>
        <w:keepLines/>
        <w:ind w:left="454"/>
        <w:jc w:val="center"/>
        <w:rPr>
          <w:b/>
          <w:sz w:val="24"/>
          <w:szCs w:val="24"/>
          <w:u w:val="single"/>
        </w:rPr>
      </w:pPr>
    </w:p>
    <w:p w14:paraId="004251DA" w14:textId="77777777" w:rsidR="00D47788" w:rsidRDefault="00D47788">
      <w:pPr>
        <w:rPr>
          <w:b/>
          <w:sz w:val="24"/>
          <w:szCs w:val="24"/>
          <w:u w:val="single"/>
        </w:rPr>
      </w:pPr>
      <w:r>
        <w:rPr>
          <w:b/>
          <w:sz w:val="24"/>
          <w:szCs w:val="24"/>
          <w:u w:val="single"/>
        </w:rPr>
        <w:br w:type="page"/>
      </w:r>
    </w:p>
    <w:p w14:paraId="36B9B97A" w14:textId="60BAFB2A" w:rsidR="00FC612B" w:rsidRDefault="00FC612B" w:rsidP="00FC612B">
      <w:pPr>
        <w:keepLines/>
        <w:ind w:left="454"/>
        <w:jc w:val="center"/>
        <w:rPr>
          <w:b/>
          <w:sz w:val="24"/>
          <w:szCs w:val="24"/>
          <w:u w:val="single"/>
        </w:rPr>
      </w:pPr>
      <w:r>
        <w:rPr>
          <w:b/>
          <w:sz w:val="24"/>
          <w:szCs w:val="24"/>
          <w:u w:val="single"/>
        </w:rPr>
        <w:lastRenderedPageBreak/>
        <w:t>2017</w:t>
      </w:r>
    </w:p>
    <w:p w14:paraId="0E0D3B37" w14:textId="77777777" w:rsidR="00FC612B" w:rsidRDefault="00FC612B" w:rsidP="00FC612B">
      <w:pPr>
        <w:pStyle w:val="ListParagraph"/>
        <w:widowControl w:val="0"/>
        <w:autoSpaceDE w:val="0"/>
        <w:autoSpaceDN w:val="0"/>
        <w:adjustRightInd w:val="0"/>
        <w:ind w:left="454"/>
        <w:rPr>
          <w:rStyle w:val="ng-binding"/>
          <w:rFonts w:eastAsiaTheme="majorEastAsia"/>
        </w:rPr>
      </w:pPr>
    </w:p>
    <w:p w14:paraId="2CA561CE" w14:textId="77777777" w:rsidR="00FC612B" w:rsidRPr="00D6540A" w:rsidRDefault="00FC612B" w:rsidP="00E44B09">
      <w:pPr>
        <w:pStyle w:val="ListParagraph"/>
        <w:widowControl w:val="0"/>
        <w:numPr>
          <w:ilvl w:val="0"/>
          <w:numId w:val="16"/>
        </w:numPr>
        <w:autoSpaceDE w:val="0"/>
        <w:autoSpaceDN w:val="0"/>
        <w:adjustRightInd w:val="0"/>
        <w:rPr>
          <w:rFonts w:eastAsiaTheme="majorEastAsia"/>
        </w:rPr>
      </w:pPr>
      <w:r>
        <w:rPr>
          <w:rStyle w:val="ng-binding"/>
          <w:rFonts w:eastAsiaTheme="majorEastAsia"/>
        </w:rPr>
        <w:t xml:space="preserve">A. </w:t>
      </w:r>
      <w:proofErr w:type="spellStart"/>
      <w:r>
        <w:rPr>
          <w:rStyle w:val="ng-binding"/>
          <w:rFonts w:eastAsiaTheme="majorEastAsia"/>
        </w:rPr>
        <w:t>Casañal</w:t>
      </w:r>
      <w:proofErr w:type="spellEnd"/>
      <w:r w:rsidRPr="005B1918">
        <w:rPr>
          <w:rStyle w:val="ng-binding"/>
          <w:rFonts w:eastAsiaTheme="majorEastAsia"/>
        </w:rPr>
        <w:t xml:space="preserve">, </w:t>
      </w:r>
      <w:r>
        <w:rPr>
          <w:rStyle w:val="ng-binding"/>
          <w:rFonts w:eastAsiaTheme="majorEastAsia"/>
        </w:rPr>
        <w:t xml:space="preserve">K. </w:t>
      </w:r>
      <w:proofErr w:type="spellStart"/>
      <w:r>
        <w:rPr>
          <w:rStyle w:val="ng-binding"/>
          <w:rFonts w:eastAsiaTheme="majorEastAsia"/>
        </w:rPr>
        <w:t>Ananthanarayanan</w:t>
      </w:r>
      <w:proofErr w:type="spellEnd"/>
      <w:r>
        <w:rPr>
          <w:rStyle w:val="ng-binding"/>
          <w:rFonts w:eastAsiaTheme="majorEastAsia"/>
        </w:rPr>
        <w:t>, C. H. Hill</w:t>
      </w:r>
      <w:r w:rsidRPr="005B1918">
        <w:rPr>
          <w:rStyle w:val="ng-binding"/>
          <w:rFonts w:eastAsiaTheme="majorEastAsia"/>
        </w:rPr>
        <w:t xml:space="preserve">, </w:t>
      </w:r>
      <w:r>
        <w:rPr>
          <w:rStyle w:val="ng-binding"/>
          <w:rFonts w:eastAsiaTheme="majorEastAsia"/>
        </w:rPr>
        <w:t xml:space="preserve"> A. D. Easter, P. Emsley, G. </w:t>
      </w:r>
      <w:proofErr w:type="spellStart"/>
      <w:r>
        <w:rPr>
          <w:rStyle w:val="ng-binding"/>
          <w:rFonts w:eastAsiaTheme="majorEastAsia"/>
        </w:rPr>
        <w:t>Degliesposti</w:t>
      </w:r>
      <w:proofErr w:type="spellEnd"/>
      <w:r>
        <w:rPr>
          <w:rStyle w:val="ng-binding"/>
          <w:rFonts w:eastAsiaTheme="majorEastAsia"/>
        </w:rPr>
        <w:t xml:space="preserve">, </w:t>
      </w:r>
      <w:r>
        <w:rPr>
          <w:rStyle w:val="ng-binding"/>
          <w:rFonts w:eastAsiaTheme="majorEastAsia"/>
        </w:rPr>
        <w:br/>
        <w:t xml:space="preserve">Y. </w:t>
      </w:r>
      <w:proofErr w:type="spellStart"/>
      <w:r>
        <w:rPr>
          <w:rStyle w:val="ng-binding"/>
          <w:rFonts w:eastAsiaTheme="majorEastAsia"/>
        </w:rPr>
        <w:t>Gordiyenko</w:t>
      </w:r>
      <w:proofErr w:type="spellEnd"/>
      <w:r>
        <w:rPr>
          <w:rStyle w:val="ng-binding"/>
          <w:rFonts w:eastAsiaTheme="majorEastAsia"/>
        </w:rPr>
        <w:t xml:space="preserve">, B. Santhanam, J. Wolf, K. </w:t>
      </w:r>
      <w:proofErr w:type="spellStart"/>
      <w:r>
        <w:rPr>
          <w:rStyle w:val="ng-binding"/>
          <w:rFonts w:eastAsiaTheme="majorEastAsia"/>
        </w:rPr>
        <w:t>Wiederhold</w:t>
      </w:r>
      <w:proofErr w:type="spellEnd"/>
      <w:r>
        <w:rPr>
          <w:rStyle w:val="ng-binding"/>
          <w:rFonts w:eastAsiaTheme="majorEastAsia"/>
        </w:rPr>
        <w:t xml:space="preserve">, G. L. Dornan, M. </w:t>
      </w:r>
      <w:proofErr w:type="spellStart"/>
      <w:r>
        <w:rPr>
          <w:rStyle w:val="ng-binding"/>
          <w:rFonts w:eastAsiaTheme="majorEastAsia"/>
        </w:rPr>
        <w:t>Skehel</w:t>
      </w:r>
      <w:proofErr w:type="spellEnd"/>
      <w:r>
        <w:rPr>
          <w:rStyle w:val="ng-binding"/>
          <w:rFonts w:eastAsiaTheme="majorEastAsia"/>
        </w:rPr>
        <w:t xml:space="preserve">, C. V. Robinson and L. </w:t>
      </w:r>
      <w:r w:rsidRPr="005B1918">
        <w:rPr>
          <w:rStyle w:val="ng-binding"/>
          <w:rFonts w:eastAsiaTheme="majorEastAsia"/>
        </w:rPr>
        <w:t>Passmo</w:t>
      </w:r>
      <w:r>
        <w:rPr>
          <w:rStyle w:val="ng-binding"/>
          <w:rFonts w:eastAsiaTheme="majorEastAsia"/>
        </w:rPr>
        <w:t>re.</w:t>
      </w:r>
      <w:r>
        <w:rPr>
          <w:rStyle w:val="ng-binding"/>
          <w:rFonts w:eastAsiaTheme="majorEastAsia"/>
        </w:rPr>
        <w:br/>
      </w:r>
      <w:r w:rsidRPr="005B1918">
        <w:rPr>
          <w:rStyle w:val="ng-binding"/>
          <w:rFonts w:eastAsiaTheme="majorEastAsia"/>
        </w:rPr>
        <w:t>Architecture of eukaryotic mRNA 3′-end processing machinery</w:t>
      </w:r>
      <w:r>
        <w:rPr>
          <w:rStyle w:val="ng-binding"/>
          <w:rFonts w:eastAsiaTheme="majorEastAsia"/>
        </w:rPr>
        <w:t>.</w:t>
      </w:r>
      <w:r>
        <w:rPr>
          <w:rStyle w:val="ng-binding"/>
          <w:rFonts w:eastAsiaTheme="majorEastAsia"/>
        </w:rPr>
        <w:br/>
      </w:r>
      <w:r>
        <w:rPr>
          <w:rStyle w:val="ng-binding"/>
          <w:rFonts w:eastAsiaTheme="majorEastAsia"/>
          <w:b/>
          <w:i/>
        </w:rPr>
        <w:t>Science</w:t>
      </w:r>
      <w:r w:rsidRPr="00F7447E">
        <w:rPr>
          <w:rStyle w:val="ng-binding"/>
          <w:rFonts w:eastAsiaTheme="majorEastAsia"/>
          <w:b/>
          <w:i/>
        </w:rPr>
        <w:t>,</w:t>
      </w:r>
      <w:r>
        <w:rPr>
          <w:rStyle w:val="ng-binding"/>
          <w:rFonts w:eastAsiaTheme="majorEastAsia"/>
        </w:rPr>
        <w:t xml:space="preserve"> 2017, </w:t>
      </w:r>
      <w:r>
        <w:t>358(6366): 1056-1059.</w:t>
      </w:r>
    </w:p>
    <w:p w14:paraId="5FA5F7D9" w14:textId="77777777" w:rsidR="00FC612B" w:rsidRPr="00F7447E" w:rsidRDefault="00FC612B" w:rsidP="00E44B09">
      <w:pPr>
        <w:pStyle w:val="ListParagraph"/>
        <w:widowControl w:val="0"/>
        <w:tabs>
          <w:tab w:val="num" w:pos="596"/>
        </w:tabs>
        <w:autoSpaceDE w:val="0"/>
        <w:autoSpaceDN w:val="0"/>
        <w:adjustRightInd w:val="0"/>
        <w:ind w:left="454" w:hanging="454"/>
        <w:rPr>
          <w:rStyle w:val="ng-binding"/>
          <w:rFonts w:eastAsiaTheme="majorEastAsia"/>
        </w:rPr>
      </w:pPr>
    </w:p>
    <w:p w14:paraId="7D221BC4" w14:textId="77777777" w:rsidR="00FC612B" w:rsidRPr="003638B3" w:rsidRDefault="00FC612B" w:rsidP="00E44B09">
      <w:pPr>
        <w:pStyle w:val="ListParagraph"/>
        <w:widowControl w:val="0"/>
        <w:numPr>
          <w:ilvl w:val="0"/>
          <w:numId w:val="16"/>
        </w:numPr>
        <w:autoSpaceDE w:val="0"/>
        <w:autoSpaceDN w:val="0"/>
        <w:adjustRightInd w:val="0"/>
        <w:rPr>
          <w:rStyle w:val="ng-binding"/>
          <w:rFonts w:eastAsiaTheme="majorEastAsia"/>
          <w:lang w:val="de-DE"/>
        </w:rPr>
      </w:pPr>
      <w:r w:rsidRPr="003638B3">
        <w:rPr>
          <w:rStyle w:val="ng-binding"/>
          <w:rFonts w:eastAsiaTheme="majorEastAsia"/>
          <w:lang w:val="de-DE"/>
        </w:rPr>
        <w:t>F. Schmitzberger,  M. M.  Richter, Y. Gordiyenko, C. V Robinson, M. Dadlez and S. Westermann.</w:t>
      </w:r>
    </w:p>
    <w:p w14:paraId="2090298A" w14:textId="02B7E8FF" w:rsidR="00FC612B" w:rsidRPr="00094895" w:rsidRDefault="00E44B09" w:rsidP="00E44B09">
      <w:pPr>
        <w:pStyle w:val="ListParagraph"/>
        <w:widowControl w:val="0"/>
        <w:tabs>
          <w:tab w:val="num" w:pos="596"/>
        </w:tabs>
        <w:autoSpaceDE w:val="0"/>
        <w:autoSpaceDN w:val="0"/>
        <w:adjustRightInd w:val="0"/>
        <w:ind w:left="454" w:hanging="454"/>
        <w:rPr>
          <w:rStyle w:val="ng-binding"/>
          <w:rFonts w:eastAsiaTheme="majorEastAsia"/>
        </w:rPr>
      </w:pPr>
      <w:r>
        <w:rPr>
          <w:rStyle w:val="ng-binding"/>
          <w:rFonts w:eastAsiaTheme="majorEastAsia"/>
        </w:rPr>
        <w:tab/>
      </w:r>
      <w:r>
        <w:rPr>
          <w:rStyle w:val="ng-binding"/>
          <w:rFonts w:eastAsiaTheme="majorEastAsia"/>
        </w:rPr>
        <w:tab/>
      </w:r>
      <w:r w:rsidR="00FC612B" w:rsidRPr="00094895">
        <w:rPr>
          <w:rStyle w:val="ng-binding"/>
          <w:rFonts w:eastAsiaTheme="majorEastAsia"/>
        </w:rPr>
        <w:t>Molecular basis for inner kinetochore configuration through RWD domain–peptide interactions.</w:t>
      </w:r>
    </w:p>
    <w:p w14:paraId="55964602" w14:textId="0CF648D5" w:rsidR="00FC612B" w:rsidRPr="003A253F" w:rsidRDefault="00E44B09" w:rsidP="00E44B09">
      <w:pPr>
        <w:pStyle w:val="ListParagraph"/>
        <w:widowControl w:val="0"/>
        <w:tabs>
          <w:tab w:val="num" w:pos="596"/>
        </w:tabs>
        <w:autoSpaceDE w:val="0"/>
        <w:autoSpaceDN w:val="0"/>
        <w:adjustRightInd w:val="0"/>
        <w:ind w:left="454" w:hanging="454"/>
        <w:rPr>
          <w:rStyle w:val="ng-binding"/>
          <w:rFonts w:eastAsiaTheme="majorEastAsia"/>
        </w:rPr>
      </w:pPr>
      <w:r>
        <w:rPr>
          <w:rStyle w:val="ng-binding"/>
          <w:rFonts w:eastAsiaTheme="majorEastAsia"/>
          <w:b/>
          <w:i/>
        </w:rPr>
        <w:tab/>
      </w:r>
      <w:r>
        <w:rPr>
          <w:rStyle w:val="ng-binding"/>
          <w:rFonts w:eastAsiaTheme="majorEastAsia"/>
          <w:b/>
          <w:i/>
        </w:rPr>
        <w:tab/>
      </w:r>
      <w:r w:rsidR="00FC612B" w:rsidRPr="00094895">
        <w:rPr>
          <w:rStyle w:val="ng-binding"/>
          <w:rFonts w:eastAsiaTheme="majorEastAsia"/>
          <w:b/>
          <w:i/>
        </w:rPr>
        <w:t>EMBO J,</w:t>
      </w:r>
      <w:r w:rsidR="00FC612B">
        <w:rPr>
          <w:rStyle w:val="ng-binding"/>
          <w:rFonts w:eastAsiaTheme="majorEastAsia"/>
        </w:rPr>
        <w:t xml:space="preserve"> 2017, </w:t>
      </w:r>
      <w:r w:rsidR="00FC612B" w:rsidRPr="003A253F">
        <w:rPr>
          <w:rStyle w:val="ng-binding"/>
          <w:rFonts w:eastAsiaTheme="majorEastAsia"/>
        </w:rPr>
        <w:t>36(23): 3458–3482</w:t>
      </w:r>
      <w:r w:rsidR="00FC612B">
        <w:rPr>
          <w:rStyle w:val="ng-binding"/>
          <w:rFonts w:eastAsiaTheme="majorEastAsia"/>
        </w:rPr>
        <w:t>.</w:t>
      </w:r>
    </w:p>
    <w:p w14:paraId="0108A162" w14:textId="77777777" w:rsidR="00FC612B" w:rsidRPr="00094895" w:rsidRDefault="00FC612B" w:rsidP="00E44B09">
      <w:pPr>
        <w:pStyle w:val="ListParagraph"/>
        <w:widowControl w:val="0"/>
        <w:tabs>
          <w:tab w:val="num" w:pos="596"/>
        </w:tabs>
        <w:autoSpaceDE w:val="0"/>
        <w:autoSpaceDN w:val="0"/>
        <w:adjustRightInd w:val="0"/>
        <w:ind w:left="454" w:hanging="454"/>
        <w:rPr>
          <w:rStyle w:val="ng-binding"/>
          <w:rFonts w:eastAsiaTheme="majorEastAsia"/>
        </w:rPr>
      </w:pPr>
    </w:p>
    <w:p w14:paraId="4323DA3C" w14:textId="77777777" w:rsidR="00FC612B" w:rsidRPr="00684473" w:rsidRDefault="00FC612B" w:rsidP="00E44B09">
      <w:pPr>
        <w:pStyle w:val="ListParagraph"/>
        <w:numPr>
          <w:ilvl w:val="0"/>
          <w:numId w:val="16"/>
        </w:numPr>
        <w:rPr>
          <w:rStyle w:val="ng-binding"/>
          <w:rFonts w:eastAsiaTheme="majorEastAsia"/>
        </w:rPr>
      </w:pPr>
      <w:r>
        <w:rPr>
          <w:rStyle w:val="ng-binding"/>
          <w:rFonts w:eastAsiaTheme="majorEastAsia"/>
        </w:rPr>
        <w:t>K. Gupta</w:t>
      </w:r>
      <w:r w:rsidRPr="00684473">
        <w:rPr>
          <w:rStyle w:val="ng-binding"/>
          <w:rFonts w:eastAsiaTheme="majorEastAsia"/>
        </w:rPr>
        <w:t xml:space="preserve">, </w:t>
      </w:r>
      <w:r>
        <w:rPr>
          <w:rStyle w:val="ng-binding"/>
          <w:rFonts w:eastAsiaTheme="majorEastAsia"/>
        </w:rPr>
        <w:t>A. A. Watson</w:t>
      </w:r>
      <w:r w:rsidRPr="00684473">
        <w:rPr>
          <w:rStyle w:val="ng-binding"/>
          <w:rFonts w:eastAsiaTheme="majorEastAsia"/>
        </w:rPr>
        <w:t xml:space="preserve">, </w:t>
      </w:r>
      <w:r>
        <w:rPr>
          <w:rStyle w:val="ng-binding"/>
          <w:rFonts w:eastAsiaTheme="majorEastAsia"/>
        </w:rPr>
        <w:t>T. Baptista</w:t>
      </w:r>
      <w:r w:rsidRPr="00684473">
        <w:rPr>
          <w:rStyle w:val="ng-binding"/>
          <w:rFonts w:eastAsiaTheme="majorEastAsia"/>
        </w:rPr>
        <w:t xml:space="preserve">, </w:t>
      </w:r>
      <w:r>
        <w:rPr>
          <w:rStyle w:val="ng-binding"/>
          <w:rFonts w:eastAsiaTheme="majorEastAsia"/>
        </w:rPr>
        <w:t>E. Scheer</w:t>
      </w:r>
      <w:r w:rsidRPr="00684473">
        <w:rPr>
          <w:rStyle w:val="ng-binding"/>
          <w:rFonts w:eastAsiaTheme="majorEastAsia"/>
        </w:rPr>
        <w:t xml:space="preserve">, </w:t>
      </w:r>
      <w:r>
        <w:rPr>
          <w:rStyle w:val="ng-binding"/>
          <w:rFonts w:eastAsiaTheme="majorEastAsia"/>
        </w:rPr>
        <w:t>A. L. Chambers</w:t>
      </w:r>
      <w:r w:rsidRPr="00684473">
        <w:rPr>
          <w:rStyle w:val="ng-binding"/>
          <w:rFonts w:eastAsiaTheme="majorEastAsia"/>
        </w:rPr>
        <w:t xml:space="preserve">, </w:t>
      </w:r>
      <w:r>
        <w:rPr>
          <w:rStyle w:val="ng-binding"/>
          <w:rFonts w:eastAsiaTheme="majorEastAsia"/>
        </w:rPr>
        <w:t>C. Koehler</w:t>
      </w:r>
      <w:r w:rsidRPr="00684473">
        <w:rPr>
          <w:rStyle w:val="ng-binding"/>
          <w:rFonts w:eastAsiaTheme="majorEastAsia"/>
        </w:rPr>
        <w:t xml:space="preserve">, </w:t>
      </w:r>
      <w:r>
        <w:rPr>
          <w:rStyle w:val="ng-binding"/>
          <w:rFonts w:eastAsiaTheme="majorEastAsia"/>
        </w:rPr>
        <w:t xml:space="preserve">J. Zou. I. </w:t>
      </w:r>
      <w:proofErr w:type="spellStart"/>
      <w:r>
        <w:rPr>
          <w:rStyle w:val="ng-binding"/>
          <w:rFonts w:eastAsiaTheme="majorEastAsia"/>
        </w:rPr>
        <w:t>Obong-Ebong</w:t>
      </w:r>
      <w:proofErr w:type="spellEnd"/>
      <w:r>
        <w:rPr>
          <w:rStyle w:val="ng-binding"/>
          <w:rFonts w:eastAsiaTheme="majorEastAsia"/>
        </w:rPr>
        <w:t xml:space="preserve"> E. Kandiah</w:t>
      </w:r>
      <w:r w:rsidRPr="00684473">
        <w:rPr>
          <w:rStyle w:val="ng-binding"/>
          <w:rFonts w:eastAsiaTheme="majorEastAsia"/>
        </w:rPr>
        <w:t xml:space="preserve">, </w:t>
      </w:r>
      <w:r>
        <w:rPr>
          <w:rStyle w:val="ng-binding"/>
          <w:rFonts w:eastAsiaTheme="majorEastAsia"/>
        </w:rPr>
        <w:t xml:space="preserve">A. </w:t>
      </w:r>
      <w:proofErr w:type="spellStart"/>
      <w:r>
        <w:rPr>
          <w:rStyle w:val="ng-binding"/>
          <w:rFonts w:eastAsiaTheme="majorEastAsia"/>
        </w:rPr>
        <w:t>Temblador</w:t>
      </w:r>
      <w:proofErr w:type="spellEnd"/>
      <w:r w:rsidRPr="00684473">
        <w:rPr>
          <w:rStyle w:val="ng-binding"/>
          <w:rFonts w:eastAsiaTheme="majorEastAsia"/>
        </w:rPr>
        <w:t xml:space="preserve">, </w:t>
      </w:r>
      <w:r>
        <w:rPr>
          <w:rStyle w:val="ng-binding"/>
          <w:rFonts w:eastAsiaTheme="majorEastAsia"/>
        </w:rPr>
        <w:t>A. Round</w:t>
      </w:r>
      <w:r w:rsidRPr="00684473">
        <w:rPr>
          <w:rStyle w:val="ng-binding"/>
          <w:rFonts w:eastAsiaTheme="majorEastAsia"/>
        </w:rPr>
        <w:t xml:space="preserve">, </w:t>
      </w:r>
      <w:r>
        <w:rPr>
          <w:rStyle w:val="ng-binding"/>
          <w:rFonts w:eastAsiaTheme="majorEastAsia"/>
        </w:rPr>
        <w:t>E. Forest</w:t>
      </w:r>
      <w:r w:rsidRPr="00684473">
        <w:rPr>
          <w:rStyle w:val="ng-binding"/>
          <w:rFonts w:eastAsiaTheme="majorEastAsia"/>
        </w:rPr>
        <w:t xml:space="preserve">, </w:t>
      </w:r>
      <w:r>
        <w:rPr>
          <w:rStyle w:val="ng-binding"/>
          <w:rFonts w:eastAsiaTheme="majorEastAsia"/>
        </w:rPr>
        <w:t>P. Man</w:t>
      </w:r>
      <w:r w:rsidRPr="00684473">
        <w:rPr>
          <w:rStyle w:val="ng-binding"/>
          <w:rFonts w:eastAsiaTheme="majorEastAsia"/>
        </w:rPr>
        <w:t xml:space="preserve">, </w:t>
      </w:r>
      <w:r>
        <w:rPr>
          <w:rStyle w:val="ng-binding"/>
          <w:rFonts w:eastAsiaTheme="majorEastAsia"/>
        </w:rPr>
        <w:t xml:space="preserve">C. </w:t>
      </w:r>
      <w:proofErr w:type="spellStart"/>
      <w:r>
        <w:rPr>
          <w:rStyle w:val="ng-binding"/>
          <w:rFonts w:eastAsiaTheme="majorEastAsia"/>
        </w:rPr>
        <w:t>Bieniossek</w:t>
      </w:r>
      <w:proofErr w:type="spellEnd"/>
      <w:r w:rsidRPr="00684473">
        <w:rPr>
          <w:rStyle w:val="ng-binding"/>
          <w:rFonts w:eastAsiaTheme="majorEastAsia"/>
        </w:rPr>
        <w:t xml:space="preserve">, </w:t>
      </w:r>
      <w:r>
        <w:rPr>
          <w:rStyle w:val="ng-binding"/>
          <w:rFonts w:eastAsiaTheme="majorEastAsia"/>
        </w:rPr>
        <w:t>E. E. Laue</w:t>
      </w:r>
      <w:r w:rsidRPr="00684473">
        <w:rPr>
          <w:rStyle w:val="ng-binding"/>
          <w:rFonts w:eastAsiaTheme="majorEastAsia"/>
        </w:rPr>
        <w:t xml:space="preserve">, </w:t>
      </w:r>
      <w:r>
        <w:rPr>
          <w:rStyle w:val="ng-binding"/>
          <w:rFonts w:eastAsiaTheme="majorEastAsia"/>
        </w:rPr>
        <w:t>E. A. Lemke</w:t>
      </w:r>
      <w:r w:rsidRPr="00684473">
        <w:rPr>
          <w:rStyle w:val="ng-binding"/>
          <w:rFonts w:eastAsiaTheme="majorEastAsia"/>
        </w:rPr>
        <w:t>,</w:t>
      </w:r>
      <w:r>
        <w:rPr>
          <w:rStyle w:val="ng-binding"/>
          <w:rFonts w:eastAsiaTheme="majorEastAsia"/>
        </w:rPr>
        <w:br/>
        <w:t xml:space="preserve">J. </w:t>
      </w:r>
      <w:proofErr w:type="spellStart"/>
      <w:r>
        <w:rPr>
          <w:rStyle w:val="ng-binding"/>
          <w:rFonts w:eastAsiaTheme="majorEastAsia"/>
        </w:rPr>
        <w:t>Rappsilber</w:t>
      </w:r>
      <w:proofErr w:type="spellEnd"/>
      <w:r w:rsidRPr="00684473">
        <w:rPr>
          <w:rStyle w:val="ng-binding"/>
          <w:rFonts w:eastAsiaTheme="majorEastAsia"/>
        </w:rPr>
        <w:t xml:space="preserve">, </w:t>
      </w:r>
      <w:r>
        <w:rPr>
          <w:rStyle w:val="ng-binding"/>
          <w:rFonts w:eastAsiaTheme="majorEastAsia"/>
        </w:rPr>
        <w:t>C. V. Robinson</w:t>
      </w:r>
      <w:r w:rsidRPr="00684473">
        <w:rPr>
          <w:rStyle w:val="ng-binding"/>
          <w:rFonts w:eastAsiaTheme="majorEastAsia"/>
        </w:rPr>
        <w:t xml:space="preserve">, </w:t>
      </w:r>
      <w:r>
        <w:rPr>
          <w:rStyle w:val="ng-binding"/>
          <w:rFonts w:eastAsiaTheme="majorEastAsia"/>
        </w:rPr>
        <w:t xml:space="preserve">D. </w:t>
      </w:r>
      <w:proofErr w:type="spellStart"/>
      <w:r>
        <w:rPr>
          <w:rStyle w:val="ng-binding"/>
          <w:rFonts w:eastAsiaTheme="majorEastAsia"/>
        </w:rPr>
        <w:t>Devys</w:t>
      </w:r>
      <w:proofErr w:type="spellEnd"/>
      <w:r w:rsidRPr="00684473">
        <w:rPr>
          <w:rStyle w:val="ng-binding"/>
          <w:rFonts w:eastAsiaTheme="majorEastAsia"/>
        </w:rPr>
        <w:t xml:space="preserve">, </w:t>
      </w:r>
      <w:r>
        <w:rPr>
          <w:rStyle w:val="ng-binding"/>
          <w:rFonts w:eastAsiaTheme="majorEastAsia"/>
        </w:rPr>
        <w:t>L. Tora and I. Berger</w:t>
      </w:r>
      <w:r w:rsidRPr="00684473">
        <w:rPr>
          <w:rStyle w:val="ng-binding"/>
          <w:rFonts w:eastAsiaTheme="majorEastAsia"/>
        </w:rPr>
        <w:t>.</w:t>
      </w:r>
      <w:r w:rsidRPr="00684473">
        <w:rPr>
          <w:rStyle w:val="ng-binding"/>
          <w:rFonts w:eastAsiaTheme="majorEastAsia"/>
        </w:rPr>
        <w:br/>
        <w:t>Architecture of TAF11/TAF13/TBP complex suggests novel regulation properties of general transcription factor TFIID.</w:t>
      </w:r>
    </w:p>
    <w:p w14:paraId="5177FB06" w14:textId="5323E84E" w:rsidR="00FC612B" w:rsidRDefault="00E44B09" w:rsidP="00E44B09">
      <w:pPr>
        <w:pStyle w:val="ListParagraph"/>
        <w:widowControl w:val="0"/>
        <w:tabs>
          <w:tab w:val="num" w:pos="596"/>
        </w:tabs>
        <w:autoSpaceDE w:val="0"/>
        <w:autoSpaceDN w:val="0"/>
        <w:adjustRightInd w:val="0"/>
        <w:ind w:left="454" w:hanging="454"/>
        <w:rPr>
          <w:rStyle w:val="ng-binding"/>
          <w:rFonts w:eastAsiaTheme="majorEastAsia"/>
        </w:rPr>
      </w:pPr>
      <w:r>
        <w:rPr>
          <w:rStyle w:val="ng-binding"/>
          <w:rFonts w:eastAsiaTheme="majorEastAsia"/>
          <w:b/>
          <w:i/>
        </w:rPr>
        <w:tab/>
      </w:r>
      <w:r>
        <w:rPr>
          <w:rStyle w:val="ng-binding"/>
          <w:rFonts w:eastAsiaTheme="majorEastAsia"/>
          <w:b/>
          <w:i/>
        </w:rPr>
        <w:tab/>
      </w:r>
      <w:proofErr w:type="spellStart"/>
      <w:r w:rsidR="00FC612B">
        <w:rPr>
          <w:rStyle w:val="ng-binding"/>
          <w:rFonts w:eastAsiaTheme="majorEastAsia"/>
          <w:b/>
          <w:i/>
        </w:rPr>
        <w:t>eLife</w:t>
      </w:r>
      <w:proofErr w:type="spellEnd"/>
      <w:r w:rsidR="00FC612B">
        <w:rPr>
          <w:rStyle w:val="ng-binding"/>
          <w:rFonts w:eastAsiaTheme="majorEastAsia"/>
          <w:b/>
          <w:i/>
        </w:rPr>
        <w:t>,</w:t>
      </w:r>
      <w:r w:rsidR="00FC612B">
        <w:rPr>
          <w:rStyle w:val="ng-binding"/>
          <w:rFonts w:eastAsiaTheme="majorEastAsia"/>
        </w:rPr>
        <w:t xml:space="preserve"> 2017, 6(</w:t>
      </w:r>
      <w:proofErr w:type="spellStart"/>
      <w:r w:rsidR="00FC612B">
        <w:rPr>
          <w:rStyle w:val="ng-binding"/>
          <w:rFonts w:eastAsiaTheme="majorEastAsia"/>
        </w:rPr>
        <w:t>p</w:t>
      </w:r>
      <w:r w:rsidR="00FC612B" w:rsidRPr="00684473">
        <w:rPr>
          <w:rStyle w:val="ng-binding"/>
          <w:rFonts w:eastAsiaTheme="majorEastAsia"/>
        </w:rPr>
        <w:t>ii</w:t>
      </w:r>
      <w:proofErr w:type="spellEnd"/>
      <w:r w:rsidR="00FC612B">
        <w:rPr>
          <w:rStyle w:val="ng-binding"/>
          <w:rFonts w:eastAsiaTheme="majorEastAsia"/>
        </w:rPr>
        <w:t>)</w:t>
      </w:r>
      <w:r w:rsidR="00FC612B" w:rsidRPr="00684473">
        <w:rPr>
          <w:rStyle w:val="ng-binding"/>
          <w:rFonts w:eastAsiaTheme="majorEastAsia"/>
        </w:rPr>
        <w:t xml:space="preserve">: e30395. </w:t>
      </w:r>
      <w:r w:rsidR="00FC612B">
        <w:rPr>
          <w:rStyle w:val="ng-binding"/>
          <w:rFonts w:eastAsiaTheme="majorEastAsia"/>
        </w:rPr>
        <w:t xml:space="preserve"> </w:t>
      </w:r>
    </w:p>
    <w:p w14:paraId="02E60893" w14:textId="77777777" w:rsidR="00FC612B" w:rsidRDefault="00FC612B" w:rsidP="00E44B09">
      <w:pPr>
        <w:pStyle w:val="ListParagraph"/>
        <w:widowControl w:val="0"/>
        <w:tabs>
          <w:tab w:val="num" w:pos="596"/>
        </w:tabs>
        <w:autoSpaceDE w:val="0"/>
        <w:autoSpaceDN w:val="0"/>
        <w:adjustRightInd w:val="0"/>
        <w:ind w:left="454" w:hanging="454"/>
        <w:rPr>
          <w:rStyle w:val="ng-binding"/>
          <w:rFonts w:eastAsiaTheme="majorEastAsia"/>
        </w:rPr>
      </w:pPr>
    </w:p>
    <w:p w14:paraId="4DE39863" w14:textId="77777777" w:rsidR="00FC612B" w:rsidRPr="00094895" w:rsidRDefault="00FC612B" w:rsidP="00E44B09">
      <w:pPr>
        <w:pStyle w:val="ListParagraph"/>
        <w:widowControl w:val="0"/>
        <w:numPr>
          <w:ilvl w:val="0"/>
          <w:numId w:val="16"/>
        </w:numPr>
        <w:autoSpaceDE w:val="0"/>
        <w:autoSpaceDN w:val="0"/>
        <w:adjustRightInd w:val="0"/>
        <w:rPr>
          <w:rStyle w:val="ng-binding"/>
          <w:rFonts w:eastAsiaTheme="majorEastAsia"/>
        </w:rPr>
      </w:pPr>
      <w:r>
        <w:rPr>
          <w:rStyle w:val="ng-binding"/>
          <w:rFonts w:eastAsiaTheme="majorEastAsia"/>
        </w:rPr>
        <w:t>S. Ambrose</w:t>
      </w:r>
      <w:r w:rsidRPr="00094895">
        <w:rPr>
          <w:rStyle w:val="ng-binding"/>
          <w:rFonts w:eastAsiaTheme="majorEastAsia"/>
        </w:rPr>
        <w:t xml:space="preserve">, N. G. </w:t>
      </w:r>
      <w:proofErr w:type="spellStart"/>
      <w:r w:rsidRPr="00094895">
        <w:rPr>
          <w:rStyle w:val="ng-binding"/>
          <w:rFonts w:eastAsiaTheme="majorEastAsia"/>
        </w:rPr>
        <w:t>Housden</w:t>
      </w:r>
      <w:proofErr w:type="spellEnd"/>
      <w:r w:rsidRPr="00094895">
        <w:rPr>
          <w:rStyle w:val="ng-binding"/>
          <w:rFonts w:eastAsiaTheme="majorEastAsia"/>
        </w:rPr>
        <w:t xml:space="preserve">, K. Gupta, J. Fan, P. White, H-Y Yen, J. Marcoux, C. Kleanthous,  </w:t>
      </w:r>
      <w:r>
        <w:rPr>
          <w:rStyle w:val="ng-binding"/>
          <w:rFonts w:eastAsiaTheme="majorEastAsia"/>
        </w:rPr>
        <w:br/>
      </w:r>
      <w:r w:rsidRPr="00094895">
        <w:rPr>
          <w:rStyle w:val="ng-binding"/>
          <w:rFonts w:eastAsiaTheme="majorEastAsia"/>
        </w:rPr>
        <w:t>J. T. S. Hopper and C. V. Robinson.</w:t>
      </w:r>
    </w:p>
    <w:p w14:paraId="2F59F585" w14:textId="5D0B2E4A" w:rsidR="00FC612B" w:rsidRPr="00094895" w:rsidRDefault="00E44B09" w:rsidP="00E44B09">
      <w:pPr>
        <w:pStyle w:val="ListParagraph"/>
        <w:widowControl w:val="0"/>
        <w:tabs>
          <w:tab w:val="num" w:pos="596"/>
        </w:tabs>
        <w:autoSpaceDE w:val="0"/>
        <w:autoSpaceDN w:val="0"/>
        <w:adjustRightInd w:val="0"/>
        <w:ind w:left="596" w:hanging="454"/>
        <w:rPr>
          <w:rStyle w:val="ng-binding"/>
          <w:rFonts w:eastAsiaTheme="majorEastAsia"/>
        </w:rPr>
      </w:pPr>
      <w:r>
        <w:rPr>
          <w:rStyle w:val="ng-binding"/>
          <w:rFonts w:eastAsiaTheme="majorEastAsia"/>
        </w:rPr>
        <w:tab/>
      </w:r>
      <w:r w:rsidR="00FC612B" w:rsidRPr="00094895">
        <w:rPr>
          <w:rStyle w:val="ng-binding"/>
          <w:rFonts w:eastAsiaTheme="majorEastAsia"/>
        </w:rPr>
        <w:t>Native Desorption Electrospray Ionization Liberates Soluble and Membrane Protein Complexes from Surfaces.</w:t>
      </w:r>
    </w:p>
    <w:p w14:paraId="292CBAD9" w14:textId="22518C35" w:rsidR="00FC612B" w:rsidRDefault="00E44B09" w:rsidP="00E44B09">
      <w:pPr>
        <w:pStyle w:val="ListParagraph"/>
        <w:widowControl w:val="0"/>
        <w:tabs>
          <w:tab w:val="num" w:pos="596"/>
        </w:tabs>
        <w:autoSpaceDE w:val="0"/>
        <w:autoSpaceDN w:val="0"/>
        <w:adjustRightInd w:val="0"/>
        <w:ind w:left="454" w:hanging="454"/>
        <w:rPr>
          <w:rStyle w:val="ng-binding"/>
          <w:rFonts w:eastAsiaTheme="majorEastAsia"/>
        </w:rPr>
      </w:pPr>
      <w:r>
        <w:rPr>
          <w:rStyle w:val="ng-binding"/>
          <w:rFonts w:eastAsiaTheme="majorEastAsia"/>
          <w:b/>
          <w:i/>
        </w:rPr>
        <w:tab/>
      </w:r>
      <w:r>
        <w:rPr>
          <w:rStyle w:val="ng-binding"/>
          <w:rFonts w:eastAsiaTheme="majorEastAsia"/>
          <w:b/>
          <w:i/>
        </w:rPr>
        <w:tab/>
      </w:r>
      <w:proofErr w:type="spellStart"/>
      <w:r w:rsidR="009D1F1F">
        <w:rPr>
          <w:rStyle w:val="ng-binding"/>
          <w:rFonts w:eastAsiaTheme="majorEastAsia"/>
          <w:b/>
          <w:i/>
        </w:rPr>
        <w:t>Angew</w:t>
      </w:r>
      <w:proofErr w:type="spellEnd"/>
      <w:r w:rsidR="009D1F1F">
        <w:rPr>
          <w:rStyle w:val="ng-binding"/>
          <w:rFonts w:eastAsiaTheme="majorEastAsia"/>
          <w:b/>
          <w:i/>
        </w:rPr>
        <w:t xml:space="preserve"> Chem Int Ed</w:t>
      </w:r>
      <w:r w:rsidR="00FC612B">
        <w:rPr>
          <w:rStyle w:val="ng-binding"/>
          <w:rFonts w:eastAsiaTheme="majorEastAsia"/>
        </w:rPr>
        <w:t xml:space="preserve">, 2017, </w:t>
      </w:r>
      <w:r w:rsidR="00FC612B" w:rsidRPr="00E40414">
        <w:rPr>
          <w:rStyle w:val="ng-binding"/>
          <w:rFonts w:eastAsiaTheme="majorEastAsia"/>
        </w:rPr>
        <w:t>56(46):</w:t>
      </w:r>
      <w:r w:rsidR="00FC612B">
        <w:rPr>
          <w:rStyle w:val="ng-binding"/>
          <w:rFonts w:eastAsiaTheme="majorEastAsia"/>
        </w:rPr>
        <w:t xml:space="preserve"> </w:t>
      </w:r>
      <w:r w:rsidR="00FC612B" w:rsidRPr="00E40414">
        <w:rPr>
          <w:rStyle w:val="ng-binding"/>
          <w:rFonts w:eastAsiaTheme="majorEastAsia"/>
        </w:rPr>
        <w:t>14463-14468</w:t>
      </w:r>
      <w:r w:rsidR="00FC612B">
        <w:rPr>
          <w:rStyle w:val="ng-binding"/>
          <w:rFonts w:eastAsiaTheme="majorEastAsia"/>
        </w:rPr>
        <w:t xml:space="preserve">.  </w:t>
      </w:r>
    </w:p>
    <w:p w14:paraId="3408CDE8" w14:textId="77777777" w:rsidR="00FC612B" w:rsidRPr="00094895" w:rsidRDefault="00FC612B" w:rsidP="00E44B09">
      <w:pPr>
        <w:pStyle w:val="ListParagraph"/>
        <w:widowControl w:val="0"/>
        <w:tabs>
          <w:tab w:val="num" w:pos="596"/>
        </w:tabs>
        <w:autoSpaceDE w:val="0"/>
        <w:autoSpaceDN w:val="0"/>
        <w:adjustRightInd w:val="0"/>
        <w:ind w:left="454" w:hanging="454"/>
        <w:rPr>
          <w:rStyle w:val="ng-binding"/>
          <w:rFonts w:eastAsiaTheme="majorEastAsia"/>
        </w:rPr>
      </w:pPr>
    </w:p>
    <w:p w14:paraId="50D0042A" w14:textId="77777777" w:rsidR="00FC612B" w:rsidRDefault="00FC612B" w:rsidP="00E44B09">
      <w:pPr>
        <w:pStyle w:val="ListParagraph"/>
        <w:widowControl w:val="0"/>
        <w:numPr>
          <w:ilvl w:val="0"/>
          <w:numId w:val="16"/>
        </w:numPr>
        <w:autoSpaceDE w:val="0"/>
        <w:autoSpaceDN w:val="0"/>
        <w:adjustRightInd w:val="0"/>
        <w:rPr>
          <w:rStyle w:val="ng-binding"/>
          <w:rFonts w:eastAsiaTheme="majorEastAsia"/>
        </w:rPr>
      </w:pPr>
      <w:r>
        <w:rPr>
          <w:rStyle w:val="ng-binding"/>
          <w:rFonts w:eastAsiaTheme="majorEastAsia"/>
        </w:rPr>
        <w:t>C. Schmidt and C. V. Robinson.</w:t>
      </w:r>
      <w:r>
        <w:rPr>
          <w:rStyle w:val="ng-binding"/>
          <w:rFonts w:eastAsiaTheme="majorEastAsia"/>
        </w:rPr>
        <w:br/>
        <w:t>Editorial overview: Biophysical Methods: behind the scenes of the cryo-EM revolution.</w:t>
      </w:r>
      <w:r>
        <w:rPr>
          <w:rStyle w:val="ng-binding"/>
          <w:rFonts w:eastAsiaTheme="majorEastAsia"/>
        </w:rPr>
        <w:br/>
      </w:r>
      <w:proofErr w:type="spellStart"/>
      <w:r w:rsidRPr="009113AD">
        <w:rPr>
          <w:rStyle w:val="ng-binding"/>
          <w:rFonts w:eastAsiaTheme="majorEastAsia"/>
          <w:b/>
          <w:i/>
        </w:rPr>
        <w:t>Curr</w:t>
      </w:r>
      <w:proofErr w:type="spellEnd"/>
      <w:r w:rsidRPr="009113AD">
        <w:rPr>
          <w:rStyle w:val="ng-binding"/>
          <w:rFonts w:eastAsiaTheme="majorEastAsia"/>
          <w:b/>
          <w:i/>
        </w:rPr>
        <w:t xml:space="preserve"> </w:t>
      </w:r>
      <w:proofErr w:type="spellStart"/>
      <w:r w:rsidRPr="009113AD">
        <w:rPr>
          <w:rStyle w:val="ng-binding"/>
          <w:rFonts w:eastAsiaTheme="majorEastAsia"/>
          <w:b/>
          <w:i/>
        </w:rPr>
        <w:t>Opin</w:t>
      </w:r>
      <w:proofErr w:type="spellEnd"/>
      <w:r w:rsidRPr="009113AD">
        <w:rPr>
          <w:rStyle w:val="ng-binding"/>
          <w:rFonts w:eastAsiaTheme="majorEastAsia"/>
          <w:b/>
          <w:i/>
        </w:rPr>
        <w:t xml:space="preserve"> Struct </w:t>
      </w:r>
      <w:proofErr w:type="spellStart"/>
      <w:r w:rsidRPr="009113AD">
        <w:rPr>
          <w:rStyle w:val="ng-binding"/>
          <w:rFonts w:eastAsiaTheme="majorEastAsia"/>
          <w:b/>
          <w:i/>
        </w:rPr>
        <w:t>Biol</w:t>
      </w:r>
      <w:proofErr w:type="spellEnd"/>
      <w:r w:rsidRPr="009113AD">
        <w:rPr>
          <w:rStyle w:val="ng-binding"/>
          <w:rFonts w:eastAsiaTheme="majorEastAsia"/>
          <w:b/>
          <w:i/>
        </w:rPr>
        <w:t>,</w:t>
      </w:r>
      <w:r>
        <w:rPr>
          <w:rStyle w:val="ng-binding"/>
          <w:rFonts w:eastAsiaTheme="majorEastAsia"/>
        </w:rPr>
        <w:t xml:space="preserve"> 2017, 46: ix-xi.</w:t>
      </w:r>
    </w:p>
    <w:p w14:paraId="573C92A7" w14:textId="77777777" w:rsidR="00FC612B" w:rsidRDefault="00FC612B" w:rsidP="00E44B09">
      <w:pPr>
        <w:pStyle w:val="ListParagraph"/>
        <w:widowControl w:val="0"/>
        <w:tabs>
          <w:tab w:val="num" w:pos="596"/>
        </w:tabs>
        <w:autoSpaceDE w:val="0"/>
        <w:autoSpaceDN w:val="0"/>
        <w:adjustRightInd w:val="0"/>
        <w:ind w:left="454" w:hanging="454"/>
        <w:rPr>
          <w:rStyle w:val="ng-binding"/>
          <w:rFonts w:eastAsiaTheme="majorEastAsia"/>
        </w:rPr>
      </w:pPr>
    </w:p>
    <w:p w14:paraId="49D2F0E0" w14:textId="77777777" w:rsidR="00FC612B" w:rsidRPr="00094895" w:rsidRDefault="00FC612B" w:rsidP="00FC612B">
      <w:pPr>
        <w:pStyle w:val="ListParagraph"/>
        <w:widowControl w:val="0"/>
        <w:numPr>
          <w:ilvl w:val="0"/>
          <w:numId w:val="16"/>
        </w:numPr>
        <w:autoSpaceDE w:val="0"/>
        <w:autoSpaceDN w:val="0"/>
        <w:adjustRightInd w:val="0"/>
        <w:rPr>
          <w:rStyle w:val="ng-binding"/>
          <w:rFonts w:eastAsiaTheme="majorEastAsia"/>
        </w:rPr>
      </w:pPr>
      <w:r w:rsidRPr="00094895">
        <w:rPr>
          <w:rStyle w:val="ng-binding"/>
          <w:rFonts w:eastAsiaTheme="majorEastAsia"/>
        </w:rPr>
        <w:t xml:space="preserve">L. </w:t>
      </w:r>
      <w:proofErr w:type="spellStart"/>
      <w:r w:rsidRPr="00094895">
        <w:rPr>
          <w:rStyle w:val="ng-binding"/>
          <w:rFonts w:eastAsiaTheme="majorEastAsia"/>
        </w:rPr>
        <w:t>Manzi</w:t>
      </w:r>
      <w:proofErr w:type="spellEnd"/>
      <w:r w:rsidRPr="00094895">
        <w:rPr>
          <w:rStyle w:val="ng-binding"/>
          <w:rFonts w:eastAsiaTheme="majorEastAsia"/>
        </w:rPr>
        <w:t xml:space="preserve">,  A. Barrow, J. Hopper, R. </w:t>
      </w:r>
      <w:proofErr w:type="spellStart"/>
      <w:r w:rsidRPr="00094895">
        <w:rPr>
          <w:rStyle w:val="ng-binding"/>
          <w:rFonts w:eastAsiaTheme="majorEastAsia"/>
        </w:rPr>
        <w:t>Kaminska</w:t>
      </w:r>
      <w:proofErr w:type="spellEnd"/>
      <w:r w:rsidRPr="00094895">
        <w:rPr>
          <w:rStyle w:val="ng-binding"/>
          <w:rFonts w:eastAsiaTheme="majorEastAsia"/>
        </w:rPr>
        <w:t xml:space="preserve">, C. Kleanthous, C. V. Robinson, </w:t>
      </w:r>
      <w:proofErr w:type="spellStart"/>
      <w:r w:rsidRPr="00094895">
        <w:rPr>
          <w:rStyle w:val="ng-binding"/>
          <w:rFonts w:eastAsiaTheme="majorEastAsia"/>
        </w:rPr>
        <w:t>J.Moses</w:t>
      </w:r>
      <w:proofErr w:type="spellEnd"/>
      <w:r w:rsidRPr="00094895">
        <w:rPr>
          <w:rStyle w:val="ng-binding"/>
          <w:rFonts w:eastAsiaTheme="majorEastAsia"/>
        </w:rPr>
        <w:t xml:space="preserve"> and </w:t>
      </w:r>
      <w:r>
        <w:rPr>
          <w:rStyle w:val="ng-binding"/>
          <w:rFonts w:eastAsiaTheme="majorEastAsia"/>
        </w:rPr>
        <w:br/>
      </w:r>
      <w:r w:rsidRPr="00094895">
        <w:rPr>
          <w:rStyle w:val="ng-binding"/>
          <w:rFonts w:eastAsiaTheme="majorEastAsia"/>
        </w:rPr>
        <w:t>N. J. Oldham.</w:t>
      </w:r>
    </w:p>
    <w:p w14:paraId="3C6FA3E8" w14:textId="2AF0429E" w:rsidR="00FC612B" w:rsidRDefault="00FC612B" w:rsidP="00E44B09">
      <w:pPr>
        <w:pStyle w:val="ListParagraph"/>
        <w:widowControl w:val="0"/>
        <w:autoSpaceDE w:val="0"/>
        <w:autoSpaceDN w:val="0"/>
        <w:adjustRightInd w:val="0"/>
        <w:ind w:left="596"/>
        <w:rPr>
          <w:rStyle w:val="ng-binding"/>
          <w:rFonts w:eastAsiaTheme="majorEastAsia"/>
        </w:rPr>
      </w:pPr>
      <w:r w:rsidRPr="00094895">
        <w:rPr>
          <w:rStyle w:val="ng-binding"/>
          <w:rFonts w:eastAsiaTheme="majorEastAsia"/>
        </w:rPr>
        <w:t xml:space="preserve">Carbene </w:t>
      </w:r>
      <w:proofErr w:type="spellStart"/>
      <w:r w:rsidRPr="00094895">
        <w:rPr>
          <w:rStyle w:val="ng-binding"/>
          <w:rFonts w:eastAsiaTheme="majorEastAsia"/>
        </w:rPr>
        <w:t>footprinting</w:t>
      </w:r>
      <w:proofErr w:type="spellEnd"/>
      <w:r w:rsidRPr="00094895">
        <w:rPr>
          <w:rStyle w:val="ng-binding"/>
          <w:rFonts w:eastAsiaTheme="majorEastAsia"/>
        </w:rPr>
        <w:t xml:space="preserve"> reveals binding interfaces of a multimeric membrane spanning protein.</w:t>
      </w:r>
      <w:r>
        <w:rPr>
          <w:rStyle w:val="ng-binding"/>
          <w:rFonts w:eastAsiaTheme="majorEastAsia"/>
        </w:rPr>
        <w:br/>
      </w:r>
      <w:proofErr w:type="spellStart"/>
      <w:r w:rsidR="00BD36F5">
        <w:rPr>
          <w:rStyle w:val="ng-binding"/>
          <w:rFonts w:eastAsiaTheme="majorEastAsia"/>
          <w:b/>
          <w:i/>
        </w:rPr>
        <w:t>Angew</w:t>
      </w:r>
      <w:proofErr w:type="spellEnd"/>
      <w:r w:rsidR="00BD36F5">
        <w:rPr>
          <w:rStyle w:val="ng-binding"/>
          <w:rFonts w:eastAsiaTheme="majorEastAsia"/>
          <w:b/>
          <w:i/>
        </w:rPr>
        <w:t xml:space="preserve"> Chem Int Ed</w:t>
      </w:r>
      <w:r w:rsidRPr="00E40414">
        <w:rPr>
          <w:rStyle w:val="ng-binding"/>
          <w:rFonts w:eastAsiaTheme="majorEastAsia"/>
          <w:b/>
          <w:i/>
        </w:rPr>
        <w:t>,</w:t>
      </w:r>
      <w:r>
        <w:rPr>
          <w:rStyle w:val="ng-binding"/>
          <w:rFonts w:eastAsiaTheme="majorEastAsia"/>
        </w:rPr>
        <w:t xml:space="preserve"> 2017, </w:t>
      </w:r>
      <w:r w:rsidRPr="00E40414">
        <w:rPr>
          <w:rStyle w:val="ng-binding"/>
          <w:rFonts w:eastAsiaTheme="majorEastAsia"/>
        </w:rPr>
        <w:t>56(47):</w:t>
      </w:r>
      <w:r>
        <w:rPr>
          <w:rStyle w:val="ng-binding"/>
          <w:rFonts w:eastAsiaTheme="majorEastAsia"/>
        </w:rPr>
        <w:t xml:space="preserve"> </w:t>
      </w:r>
      <w:r w:rsidRPr="00E40414">
        <w:rPr>
          <w:rStyle w:val="ng-binding"/>
          <w:rFonts w:eastAsiaTheme="majorEastAsia"/>
        </w:rPr>
        <w:t>14873-14877</w:t>
      </w:r>
      <w:r>
        <w:rPr>
          <w:rStyle w:val="ng-binding"/>
          <w:rFonts w:eastAsiaTheme="majorEastAsia"/>
        </w:rPr>
        <w:t>.</w:t>
      </w:r>
    </w:p>
    <w:p w14:paraId="21EFCFA7" w14:textId="77777777" w:rsidR="00FC612B" w:rsidRPr="00094895" w:rsidRDefault="00FC612B" w:rsidP="00FC612B">
      <w:pPr>
        <w:pStyle w:val="ListParagraph"/>
        <w:widowControl w:val="0"/>
        <w:autoSpaceDE w:val="0"/>
        <w:autoSpaceDN w:val="0"/>
        <w:adjustRightInd w:val="0"/>
        <w:ind w:left="454"/>
        <w:rPr>
          <w:rStyle w:val="ng-binding"/>
          <w:rFonts w:eastAsiaTheme="majorEastAsia"/>
        </w:rPr>
      </w:pPr>
    </w:p>
    <w:p w14:paraId="07FE0161" w14:textId="77777777" w:rsidR="00FC612B" w:rsidRDefault="00FC612B" w:rsidP="00FC612B">
      <w:pPr>
        <w:pStyle w:val="ListParagraph"/>
        <w:widowControl w:val="0"/>
        <w:numPr>
          <w:ilvl w:val="0"/>
          <w:numId w:val="16"/>
        </w:numPr>
        <w:autoSpaceDE w:val="0"/>
        <w:autoSpaceDN w:val="0"/>
        <w:adjustRightInd w:val="0"/>
        <w:rPr>
          <w:rFonts w:cs="Tahoma"/>
          <w:noProof/>
        </w:rPr>
      </w:pPr>
      <w:r>
        <w:rPr>
          <w:rStyle w:val="ng-binding"/>
          <w:rFonts w:eastAsiaTheme="majorEastAsia"/>
        </w:rPr>
        <w:t xml:space="preserve">S. L. Rouse,  W. J. Hawthorne, J. L. Berry, D. S. </w:t>
      </w:r>
      <w:proofErr w:type="spellStart"/>
      <w:r>
        <w:rPr>
          <w:rStyle w:val="ng-binding"/>
          <w:rFonts w:eastAsiaTheme="majorEastAsia"/>
        </w:rPr>
        <w:t>Chorev</w:t>
      </w:r>
      <w:proofErr w:type="spellEnd"/>
      <w:r>
        <w:rPr>
          <w:rStyle w:val="ng-binding"/>
          <w:rFonts w:eastAsiaTheme="majorEastAsia"/>
        </w:rPr>
        <w:t xml:space="preserve">, S. A. Ionescu,  S. Lambert, F. </w:t>
      </w:r>
      <w:proofErr w:type="spellStart"/>
      <w:r>
        <w:rPr>
          <w:rStyle w:val="ng-binding"/>
          <w:rFonts w:eastAsiaTheme="majorEastAsia"/>
        </w:rPr>
        <w:t>Stylianou</w:t>
      </w:r>
      <w:proofErr w:type="spellEnd"/>
      <w:r>
        <w:rPr>
          <w:rStyle w:val="ng-binding"/>
          <w:rFonts w:eastAsiaTheme="majorEastAsia"/>
        </w:rPr>
        <w:t xml:space="preserve">, W. Ewert, U. Mackie, R. M. L. Morgan,  D. </w:t>
      </w:r>
      <w:proofErr w:type="spellStart"/>
      <w:r>
        <w:t>Otzen</w:t>
      </w:r>
      <w:proofErr w:type="spellEnd"/>
      <w:r w:rsidRPr="00853443">
        <w:t xml:space="preserve">, </w:t>
      </w:r>
      <w:r>
        <w:t xml:space="preserve"> F. A. Herbst, P. H. Nielsen</w:t>
      </w:r>
      <w:r w:rsidRPr="00853443">
        <w:t xml:space="preserve">, </w:t>
      </w:r>
      <w:r>
        <w:t xml:space="preserve">M. </w:t>
      </w:r>
      <w:proofErr w:type="spellStart"/>
      <w:r>
        <w:t>Dueholm</w:t>
      </w:r>
      <w:proofErr w:type="spellEnd"/>
      <w:r w:rsidRPr="00853443">
        <w:t xml:space="preserve">, </w:t>
      </w:r>
      <w:r>
        <w:t xml:space="preserve"> H. </w:t>
      </w:r>
      <w:r w:rsidRPr="00853443">
        <w:t>Bayley</w:t>
      </w:r>
      <w:r>
        <w:t>, C. V. Robinson, S. Hare and S. Matthews.</w:t>
      </w:r>
      <w:r>
        <w:br/>
      </w:r>
      <w:r w:rsidRPr="00853443">
        <w:rPr>
          <w:rFonts w:cs="Tahoma"/>
          <w:noProof/>
        </w:rPr>
        <w:t>A new class of hybrid secretion system is employed in Pseudomonas amyloid biogenesis.</w:t>
      </w:r>
      <w:r>
        <w:rPr>
          <w:rFonts w:cs="Tahoma"/>
          <w:noProof/>
        </w:rPr>
        <w:br/>
      </w:r>
      <w:r w:rsidRPr="00853443">
        <w:rPr>
          <w:rFonts w:cs="Tahoma"/>
          <w:b/>
          <w:i/>
          <w:noProof/>
        </w:rPr>
        <w:t>Nat Comm</w:t>
      </w:r>
      <w:r>
        <w:rPr>
          <w:rFonts w:cs="Tahoma"/>
          <w:b/>
          <w:i/>
          <w:noProof/>
        </w:rPr>
        <w:t>un</w:t>
      </w:r>
      <w:r w:rsidRPr="00853443">
        <w:rPr>
          <w:rFonts w:cs="Tahoma"/>
          <w:b/>
          <w:i/>
          <w:noProof/>
        </w:rPr>
        <w:t>,</w:t>
      </w:r>
      <w:r>
        <w:rPr>
          <w:rFonts w:cs="Tahoma"/>
          <w:noProof/>
        </w:rPr>
        <w:t xml:space="preserve"> 2017, </w:t>
      </w:r>
      <w:r w:rsidRPr="00853443">
        <w:rPr>
          <w:rFonts w:cs="Tahoma"/>
          <w:noProof/>
        </w:rPr>
        <w:t>8(1):</w:t>
      </w:r>
      <w:r>
        <w:rPr>
          <w:rFonts w:cs="Tahoma"/>
          <w:noProof/>
        </w:rPr>
        <w:t xml:space="preserve"> </w:t>
      </w:r>
      <w:r w:rsidRPr="00853443">
        <w:rPr>
          <w:rFonts w:cs="Tahoma"/>
          <w:noProof/>
        </w:rPr>
        <w:t>263</w:t>
      </w:r>
      <w:r>
        <w:rPr>
          <w:rFonts w:cs="Tahoma"/>
          <w:noProof/>
        </w:rPr>
        <w:t>.</w:t>
      </w:r>
    </w:p>
    <w:p w14:paraId="36879332" w14:textId="77777777" w:rsidR="00FC612B" w:rsidRDefault="00FC612B" w:rsidP="00FC612B">
      <w:pPr>
        <w:pStyle w:val="ListParagraph"/>
        <w:widowControl w:val="0"/>
        <w:autoSpaceDE w:val="0"/>
        <w:autoSpaceDN w:val="0"/>
        <w:adjustRightInd w:val="0"/>
        <w:ind w:left="454"/>
        <w:rPr>
          <w:rFonts w:cs="Tahoma"/>
          <w:noProof/>
        </w:rPr>
      </w:pPr>
    </w:p>
    <w:p w14:paraId="0A26BE68" w14:textId="77777777" w:rsidR="00FC612B" w:rsidRDefault="00FC612B" w:rsidP="00FC612B">
      <w:pPr>
        <w:pStyle w:val="ListParagraph"/>
        <w:widowControl w:val="0"/>
        <w:numPr>
          <w:ilvl w:val="0"/>
          <w:numId w:val="16"/>
        </w:numPr>
        <w:autoSpaceDE w:val="0"/>
        <w:autoSpaceDN w:val="0"/>
        <w:adjustRightInd w:val="0"/>
        <w:rPr>
          <w:rFonts w:cs="Tahoma"/>
          <w:noProof/>
        </w:rPr>
      </w:pPr>
      <w:r w:rsidRPr="00016E88">
        <w:rPr>
          <w:rFonts w:cs="Tahoma"/>
          <w:noProof/>
        </w:rPr>
        <w:t xml:space="preserve">H. Y. Yen, J. T. S. Hopper, I. Liko, T. M. Allison, Y. Zhu, D. Wang, M. Stegmann, S. Mohammed, </w:t>
      </w:r>
      <w:r>
        <w:rPr>
          <w:rFonts w:cs="Tahoma"/>
          <w:noProof/>
        </w:rPr>
        <w:br/>
      </w:r>
      <w:r w:rsidRPr="00016E88">
        <w:rPr>
          <w:rFonts w:cs="Tahoma"/>
          <w:noProof/>
        </w:rPr>
        <w:t>B. Wu and C. V. Robinson.</w:t>
      </w:r>
      <w:r w:rsidRPr="00016E88">
        <w:rPr>
          <w:rFonts w:cs="Tahoma"/>
          <w:noProof/>
        </w:rPr>
        <w:br/>
        <w:t>Ligand binding to a G protein-coupled receptor captured in a mass spectrometer.</w:t>
      </w:r>
      <w:r w:rsidRPr="00016E88">
        <w:rPr>
          <w:rFonts w:cs="Tahoma"/>
          <w:noProof/>
        </w:rPr>
        <w:br/>
      </w:r>
      <w:r w:rsidRPr="00016E88">
        <w:rPr>
          <w:rFonts w:cs="Tahoma"/>
          <w:b/>
          <w:i/>
          <w:noProof/>
        </w:rPr>
        <w:t>Sci Adv,</w:t>
      </w:r>
      <w:r w:rsidRPr="00016E88">
        <w:rPr>
          <w:rFonts w:cs="Tahoma"/>
          <w:noProof/>
        </w:rPr>
        <w:t xml:space="preserve"> 2017, 3(6): e1701016</w:t>
      </w:r>
      <w:r>
        <w:rPr>
          <w:rFonts w:cs="Tahoma"/>
          <w:noProof/>
        </w:rPr>
        <w:t>.</w:t>
      </w:r>
      <w:r w:rsidRPr="00016E88">
        <w:rPr>
          <w:rFonts w:cs="Tahoma"/>
          <w:noProof/>
        </w:rPr>
        <w:t xml:space="preserve">  </w:t>
      </w:r>
    </w:p>
    <w:p w14:paraId="747A39D6" w14:textId="77777777" w:rsidR="00FC612B" w:rsidRPr="00016E88" w:rsidRDefault="00FC612B" w:rsidP="00FC612B">
      <w:pPr>
        <w:pStyle w:val="ListParagraph"/>
        <w:widowControl w:val="0"/>
        <w:autoSpaceDE w:val="0"/>
        <w:autoSpaceDN w:val="0"/>
        <w:adjustRightInd w:val="0"/>
        <w:ind w:left="454"/>
        <w:rPr>
          <w:rFonts w:cs="Tahoma"/>
          <w:noProof/>
        </w:rPr>
      </w:pPr>
    </w:p>
    <w:p w14:paraId="7DCFF288" w14:textId="77777777" w:rsidR="00FC612B" w:rsidRPr="003B0111" w:rsidRDefault="00FC612B" w:rsidP="00FC612B">
      <w:pPr>
        <w:pStyle w:val="ListParagraph"/>
        <w:widowControl w:val="0"/>
        <w:numPr>
          <w:ilvl w:val="0"/>
          <w:numId w:val="16"/>
        </w:numPr>
        <w:autoSpaceDE w:val="0"/>
        <w:autoSpaceDN w:val="0"/>
        <w:adjustRightInd w:val="0"/>
        <w:rPr>
          <w:rFonts w:cs="Tahoma"/>
          <w:i/>
          <w:noProof/>
        </w:rPr>
      </w:pPr>
      <w:r>
        <w:rPr>
          <w:rFonts w:cs="Tahoma"/>
          <w:noProof/>
        </w:rPr>
        <w:t>M. Landreh</w:t>
      </w:r>
      <w:r w:rsidRPr="005C345F">
        <w:rPr>
          <w:rFonts w:cs="Tahoma"/>
          <w:noProof/>
        </w:rPr>
        <w:t xml:space="preserve">, </w:t>
      </w:r>
      <w:r>
        <w:rPr>
          <w:rFonts w:cs="Tahoma"/>
          <w:noProof/>
        </w:rPr>
        <w:t>J. Costeira-Paulo</w:t>
      </w:r>
      <w:r w:rsidRPr="005C345F">
        <w:rPr>
          <w:rFonts w:cs="Tahoma"/>
          <w:noProof/>
        </w:rPr>
        <w:t xml:space="preserve">, </w:t>
      </w:r>
      <w:r>
        <w:rPr>
          <w:rFonts w:cs="Tahoma"/>
          <w:noProof/>
        </w:rPr>
        <w:t>J. Gault</w:t>
      </w:r>
      <w:r w:rsidRPr="005C345F">
        <w:rPr>
          <w:rFonts w:cs="Tahoma"/>
          <w:noProof/>
        </w:rPr>
        <w:t xml:space="preserve">, </w:t>
      </w:r>
      <w:r>
        <w:rPr>
          <w:rFonts w:cs="Tahoma"/>
          <w:noProof/>
        </w:rPr>
        <w:t>E. G. Marklund and C. V. Robinson.</w:t>
      </w:r>
      <w:r>
        <w:rPr>
          <w:rFonts w:cs="Tahoma"/>
          <w:noProof/>
        </w:rPr>
        <w:br/>
      </w:r>
      <w:r w:rsidRPr="003B0111">
        <w:rPr>
          <w:rFonts w:cs="Tahoma"/>
          <w:noProof/>
        </w:rPr>
        <w:t>The effects of detergent micelles on lipid binding to proteins in electrospray ionization mass spectrometry.</w:t>
      </w:r>
      <w:r>
        <w:rPr>
          <w:rFonts w:cs="Tahoma"/>
          <w:noProof/>
        </w:rPr>
        <w:br/>
      </w:r>
      <w:r w:rsidRPr="003B0111">
        <w:rPr>
          <w:rFonts w:cs="Tahoma"/>
          <w:b/>
          <w:i/>
          <w:noProof/>
        </w:rPr>
        <w:t>Anal Chem,</w:t>
      </w:r>
      <w:r w:rsidRPr="003B0111">
        <w:rPr>
          <w:rFonts w:cs="Tahoma"/>
          <w:noProof/>
        </w:rPr>
        <w:t xml:space="preserve"> 2017</w:t>
      </w:r>
      <w:r>
        <w:rPr>
          <w:rFonts w:cs="Tahoma"/>
          <w:noProof/>
        </w:rPr>
        <w:t xml:space="preserve">, </w:t>
      </w:r>
      <w:r w:rsidRPr="00823B3A">
        <w:rPr>
          <w:rFonts w:cs="Tahoma"/>
          <w:color w:val="000000"/>
          <w:shd w:val="clear" w:color="auto" w:fill="FFFFFF"/>
        </w:rPr>
        <w:t>89(14):</w:t>
      </w:r>
      <w:r>
        <w:rPr>
          <w:rFonts w:cs="Tahoma"/>
          <w:color w:val="000000"/>
          <w:shd w:val="clear" w:color="auto" w:fill="FFFFFF"/>
        </w:rPr>
        <w:t xml:space="preserve"> </w:t>
      </w:r>
      <w:r w:rsidRPr="00823B3A">
        <w:rPr>
          <w:rFonts w:cs="Tahoma"/>
          <w:color w:val="000000"/>
          <w:shd w:val="clear" w:color="auto" w:fill="FFFFFF"/>
        </w:rPr>
        <w:t>7425-7430</w:t>
      </w:r>
      <w:r>
        <w:rPr>
          <w:rFonts w:cs="Tahoma"/>
          <w:color w:val="000000"/>
          <w:shd w:val="clear" w:color="auto" w:fill="FFFFFF"/>
        </w:rPr>
        <w:t>.</w:t>
      </w:r>
    </w:p>
    <w:p w14:paraId="6A36EC87" w14:textId="77777777" w:rsidR="00FC612B" w:rsidRDefault="00FC612B" w:rsidP="00FC612B">
      <w:pPr>
        <w:pStyle w:val="ListParagraph"/>
        <w:widowControl w:val="0"/>
        <w:autoSpaceDE w:val="0"/>
        <w:autoSpaceDN w:val="0"/>
        <w:adjustRightInd w:val="0"/>
        <w:ind w:left="454"/>
        <w:rPr>
          <w:rFonts w:cs="Tahoma"/>
          <w:noProof/>
        </w:rPr>
      </w:pPr>
    </w:p>
    <w:p w14:paraId="07FB6DAF" w14:textId="77777777" w:rsidR="00FC612B" w:rsidRDefault="00FC612B" w:rsidP="00FC612B">
      <w:pPr>
        <w:pStyle w:val="ListParagraph"/>
        <w:widowControl w:val="0"/>
        <w:numPr>
          <w:ilvl w:val="0"/>
          <w:numId w:val="16"/>
        </w:numPr>
        <w:autoSpaceDE w:val="0"/>
        <w:autoSpaceDN w:val="0"/>
        <w:adjustRightInd w:val="0"/>
        <w:rPr>
          <w:rFonts w:cs="Tahoma"/>
          <w:noProof/>
        </w:rPr>
      </w:pPr>
      <w:r>
        <w:rPr>
          <w:rFonts w:cs="Tahoma"/>
          <w:noProof/>
        </w:rPr>
        <w:t>N. Kronqvist</w:t>
      </w:r>
      <w:r w:rsidRPr="00FF737D">
        <w:rPr>
          <w:rFonts w:cs="Tahoma"/>
          <w:noProof/>
        </w:rPr>
        <w:t xml:space="preserve">, </w:t>
      </w:r>
      <w:r>
        <w:rPr>
          <w:rFonts w:cs="Tahoma"/>
          <w:noProof/>
        </w:rPr>
        <w:t>M. Sarr</w:t>
      </w:r>
      <w:r w:rsidRPr="00FF737D">
        <w:rPr>
          <w:rFonts w:cs="Tahoma"/>
          <w:noProof/>
        </w:rPr>
        <w:t xml:space="preserve">, </w:t>
      </w:r>
      <w:r>
        <w:rPr>
          <w:rFonts w:cs="Tahoma"/>
          <w:noProof/>
        </w:rPr>
        <w:t xml:space="preserve"> A. Lindqvist</w:t>
      </w:r>
      <w:r w:rsidRPr="00FF737D">
        <w:rPr>
          <w:rFonts w:cs="Tahoma"/>
          <w:noProof/>
        </w:rPr>
        <w:t xml:space="preserve">, </w:t>
      </w:r>
      <w:r>
        <w:rPr>
          <w:rFonts w:cs="Tahoma"/>
          <w:noProof/>
        </w:rPr>
        <w:t>K. Nordling</w:t>
      </w:r>
      <w:r w:rsidRPr="00FF737D">
        <w:rPr>
          <w:rFonts w:cs="Tahoma"/>
          <w:noProof/>
        </w:rPr>
        <w:t xml:space="preserve">, </w:t>
      </w:r>
      <w:r>
        <w:rPr>
          <w:rFonts w:cs="Tahoma"/>
          <w:noProof/>
        </w:rPr>
        <w:t>M. Otikovs</w:t>
      </w:r>
      <w:r w:rsidRPr="00FF737D">
        <w:rPr>
          <w:rFonts w:cs="Tahoma"/>
          <w:noProof/>
        </w:rPr>
        <w:t xml:space="preserve">, </w:t>
      </w:r>
      <w:r>
        <w:rPr>
          <w:rFonts w:cs="Tahoma"/>
          <w:noProof/>
        </w:rPr>
        <w:t>L. Venturi</w:t>
      </w:r>
      <w:r w:rsidRPr="00FF737D">
        <w:rPr>
          <w:rFonts w:cs="Tahoma"/>
          <w:noProof/>
        </w:rPr>
        <w:t xml:space="preserve">, </w:t>
      </w:r>
      <w:r>
        <w:rPr>
          <w:rFonts w:cs="Tahoma"/>
          <w:noProof/>
        </w:rPr>
        <w:t>B. Pioselli</w:t>
      </w:r>
      <w:r w:rsidRPr="00FF737D">
        <w:rPr>
          <w:rFonts w:cs="Tahoma"/>
          <w:noProof/>
        </w:rPr>
        <w:t xml:space="preserve">, </w:t>
      </w:r>
      <w:r>
        <w:rPr>
          <w:rFonts w:cs="Tahoma"/>
          <w:noProof/>
        </w:rPr>
        <w:t>P. Purhonen</w:t>
      </w:r>
      <w:r w:rsidRPr="00FF737D">
        <w:rPr>
          <w:rFonts w:cs="Tahoma"/>
          <w:noProof/>
        </w:rPr>
        <w:t xml:space="preserve">, </w:t>
      </w:r>
      <w:r>
        <w:rPr>
          <w:rFonts w:cs="Tahoma"/>
          <w:noProof/>
        </w:rPr>
        <w:br/>
        <w:t>M. Landreh</w:t>
      </w:r>
      <w:r w:rsidRPr="00FF737D">
        <w:rPr>
          <w:rFonts w:cs="Tahoma"/>
          <w:noProof/>
        </w:rPr>
        <w:t xml:space="preserve">, </w:t>
      </w:r>
      <w:r>
        <w:rPr>
          <w:rFonts w:cs="Tahoma"/>
          <w:noProof/>
        </w:rPr>
        <w:t>H. Biverstål</w:t>
      </w:r>
      <w:r w:rsidRPr="00FF737D">
        <w:rPr>
          <w:rFonts w:cs="Tahoma"/>
          <w:noProof/>
        </w:rPr>
        <w:t xml:space="preserve">, </w:t>
      </w:r>
      <w:r>
        <w:rPr>
          <w:rFonts w:cs="Tahoma"/>
          <w:noProof/>
        </w:rPr>
        <w:t>Z. Toleikis</w:t>
      </w:r>
      <w:r w:rsidRPr="00FF737D">
        <w:rPr>
          <w:rFonts w:cs="Tahoma"/>
          <w:noProof/>
        </w:rPr>
        <w:t xml:space="preserve">, </w:t>
      </w:r>
      <w:r>
        <w:rPr>
          <w:rFonts w:cs="Tahoma"/>
          <w:noProof/>
        </w:rPr>
        <w:t>L. Sjöberg</w:t>
      </w:r>
      <w:r w:rsidRPr="00FF737D">
        <w:rPr>
          <w:rFonts w:cs="Tahoma"/>
          <w:noProof/>
        </w:rPr>
        <w:t xml:space="preserve">, </w:t>
      </w:r>
      <w:r>
        <w:rPr>
          <w:rFonts w:cs="Tahoma"/>
          <w:noProof/>
        </w:rPr>
        <w:t>C. V. Robinson</w:t>
      </w:r>
      <w:r w:rsidRPr="00FF737D">
        <w:rPr>
          <w:rFonts w:cs="Tahoma"/>
          <w:noProof/>
        </w:rPr>
        <w:t xml:space="preserve">, </w:t>
      </w:r>
      <w:r>
        <w:rPr>
          <w:rFonts w:cs="Tahoma"/>
          <w:noProof/>
        </w:rPr>
        <w:t>N. Pelizzi</w:t>
      </w:r>
      <w:r w:rsidRPr="00FF737D">
        <w:rPr>
          <w:rFonts w:cs="Tahoma"/>
          <w:noProof/>
        </w:rPr>
        <w:t xml:space="preserve">, </w:t>
      </w:r>
      <w:r>
        <w:rPr>
          <w:rFonts w:cs="Tahoma"/>
          <w:noProof/>
        </w:rPr>
        <w:t>H. Jörnvall</w:t>
      </w:r>
      <w:r w:rsidRPr="00FF737D">
        <w:rPr>
          <w:rFonts w:cs="Tahoma"/>
          <w:noProof/>
        </w:rPr>
        <w:t xml:space="preserve">, </w:t>
      </w:r>
      <w:r>
        <w:rPr>
          <w:rFonts w:cs="Tahoma"/>
          <w:noProof/>
        </w:rPr>
        <w:t>H. Hebert</w:t>
      </w:r>
      <w:r w:rsidRPr="00FF737D">
        <w:rPr>
          <w:rFonts w:cs="Tahoma"/>
          <w:noProof/>
        </w:rPr>
        <w:t xml:space="preserve">, </w:t>
      </w:r>
      <w:r>
        <w:rPr>
          <w:rFonts w:cs="Tahoma"/>
          <w:noProof/>
        </w:rPr>
        <w:t>K. Jaudzems</w:t>
      </w:r>
      <w:r w:rsidRPr="00FF737D">
        <w:rPr>
          <w:rFonts w:cs="Tahoma"/>
          <w:noProof/>
        </w:rPr>
        <w:t xml:space="preserve">, </w:t>
      </w:r>
      <w:r>
        <w:rPr>
          <w:rFonts w:cs="Tahoma"/>
          <w:noProof/>
        </w:rPr>
        <w:t>T. Curstedt</w:t>
      </w:r>
      <w:r w:rsidRPr="00FF737D">
        <w:rPr>
          <w:rFonts w:cs="Tahoma"/>
          <w:noProof/>
        </w:rPr>
        <w:t xml:space="preserve">, </w:t>
      </w:r>
      <w:r>
        <w:rPr>
          <w:rFonts w:cs="Tahoma"/>
          <w:noProof/>
        </w:rPr>
        <w:t>A. Rising and J. Johansson.</w:t>
      </w:r>
      <w:r>
        <w:rPr>
          <w:rFonts w:cs="Tahoma"/>
          <w:noProof/>
        </w:rPr>
        <w:br/>
      </w:r>
      <w:r w:rsidRPr="00FF737D">
        <w:rPr>
          <w:rFonts w:cs="Tahoma"/>
          <w:noProof/>
        </w:rPr>
        <w:t>Efficient protein production inspired by how spiders make silk.</w:t>
      </w:r>
      <w:r>
        <w:rPr>
          <w:rFonts w:cs="Tahoma"/>
          <w:noProof/>
        </w:rPr>
        <w:br/>
      </w:r>
      <w:r w:rsidRPr="00FF737D">
        <w:rPr>
          <w:rFonts w:cs="Tahoma"/>
          <w:b/>
          <w:i/>
          <w:noProof/>
        </w:rPr>
        <w:t>Nat Commun,</w:t>
      </w:r>
      <w:r>
        <w:rPr>
          <w:rFonts w:cs="Tahoma"/>
          <w:noProof/>
        </w:rPr>
        <w:t xml:space="preserve"> 2017, 8: 15504.</w:t>
      </w:r>
    </w:p>
    <w:p w14:paraId="53AB7E1B" w14:textId="77777777" w:rsidR="00FC612B" w:rsidRDefault="00FC612B" w:rsidP="00FC612B">
      <w:pPr>
        <w:pStyle w:val="ListParagraph"/>
        <w:widowControl w:val="0"/>
        <w:autoSpaceDE w:val="0"/>
        <w:autoSpaceDN w:val="0"/>
        <w:adjustRightInd w:val="0"/>
        <w:ind w:left="454"/>
        <w:rPr>
          <w:rFonts w:cs="Tahoma"/>
          <w:noProof/>
        </w:rPr>
      </w:pPr>
    </w:p>
    <w:p w14:paraId="7511C01A" w14:textId="77777777" w:rsidR="00FC612B" w:rsidRDefault="00FC612B" w:rsidP="00FC612B">
      <w:pPr>
        <w:pStyle w:val="ListParagraph"/>
        <w:widowControl w:val="0"/>
        <w:numPr>
          <w:ilvl w:val="0"/>
          <w:numId w:val="16"/>
        </w:numPr>
        <w:autoSpaceDE w:val="0"/>
        <w:autoSpaceDN w:val="0"/>
        <w:adjustRightInd w:val="0"/>
        <w:rPr>
          <w:rFonts w:cs="Tahoma"/>
          <w:noProof/>
        </w:rPr>
      </w:pPr>
      <w:r>
        <w:rPr>
          <w:rFonts w:cs="Tahoma"/>
          <w:noProof/>
        </w:rPr>
        <w:t>J. T. S. Hopper</w:t>
      </w:r>
      <w:r w:rsidRPr="00004C65">
        <w:rPr>
          <w:rFonts w:cs="Tahoma"/>
          <w:noProof/>
        </w:rPr>
        <w:t xml:space="preserve">, </w:t>
      </w:r>
      <w:r>
        <w:rPr>
          <w:rFonts w:cs="Tahoma"/>
          <w:noProof/>
        </w:rPr>
        <w:t>S. Ambrose</w:t>
      </w:r>
      <w:r w:rsidRPr="00004C65">
        <w:rPr>
          <w:rFonts w:cs="Tahoma"/>
          <w:noProof/>
        </w:rPr>
        <w:t xml:space="preserve">, </w:t>
      </w:r>
      <w:r>
        <w:rPr>
          <w:rFonts w:cs="Tahoma"/>
          <w:noProof/>
        </w:rPr>
        <w:t>O. C. Grant</w:t>
      </w:r>
      <w:r w:rsidRPr="00004C65">
        <w:rPr>
          <w:rFonts w:cs="Tahoma"/>
          <w:noProof/>
        </w:rPr>
        <w:t xml:space="preserve">, </w:t>
      </w:r>
      <w:r>
        <w:rPr>
          <w:rFonts w:cs="Tahoma"/>
          <w:noProof/>
        </w:rPr>
        <w:t>S. A. Krumm</w:t>
      </w:r>
      <w:r w:rsidRPr="00004C65">
        <w:rPr>
          <w:rFonts w:cs="Tahoma"/>
          <w:noProof/>
        </w:rPr>
        <w:t xml:space="preserve">, </w:t>
      </w:r>
      <w:r>
        <w:rPr>
          <w:rFonts w:cs="Tahoma"/>
          <w:noProof/>
        </w:rPr>
        <w:t>T. M. Allison</w:t>
      </w:r>
      <w:r w:rsidRPr="00004C65">
        <w:rPr>
          <w:rFonts w:cs="Tahoma"/>
          <w:noProof/>
        </w:rPr>
        <w:t xml:space="preserve">, </w:t>
      </w:r>
      <w:r>
        <w:rPr>
          <w:rFonts w:cs="Tahoma"/>
          <w:noProof/>
        </w:rPr>
        <w:t>M. T. Degiacomi</w:t>
      </w:r>
      <w:r w:rsidRPr="00004C65">
        <w:rPr>
          <w:rFonts w:cs="Tahoma"/>
          <w:noProof/>
        </w:rPr>
        <w:t xml:space="preserve">, </w:t>
      </w:r>
      <w:r>
        <w:rPr>
          <w:rFonts w:cs="Tahoma"/>
          <w:noProof/>
        </w:rPr>
        <w:t>M. D. Tully</w:t>
      </w:r>
      <w:r w:rsidRPr="00004C65">
        <w:rPr>
          <w:rFonts w:cs="Tahoma"/>
          <w:noProof/>
        </w:rPr>
        <w:t xml:space="preserve">, </w:t>
      </w:r>
      <w:r>
        <w:rPr>
          <w:rFonts w:cs="Tahoma"/>
          <w:noProof/>
        </w:rPr>
        <w:t>L. K. Pritchard</w:t>
      </w:r>
      <w:r w:rsidRPr="00004C65">
        <w:rPr>
          <w:rFonts w:cs="Tahoma"/>
          <w:noProof/>
        </w:rPr>
        <w:t xml:space="preserve">, </w:t>
      </w:r>
      <w:r>
        <w:rPr>
          <w:rFonts w:cs="Tahoma"/>
          <w:noProof/>
        </w:rPr>
        <w:t>G. Ozorowski</w:t>
      </w:r>
      <w:r w:rsidRPr="00004C65">
        <w:rPr>
          <w:rFonts w:cs="Tahoma"/>
          <w:noProof/>
        </w:rPr>
        <w:t xml:space="preserve">, </w:t>
      </w:r>
      <w:r>
        <w:rPr>
          <w:rFonts w:cs="Tahoma"/>
          <w:noProof/>
        </w:rPr>
        <w:t>A. B. Ward</w:t>
      </w:r>
      <w:r w:rsidRPr="00004C65">
        <w:rPr>
          <w:rFonts w:cs="Tahoma"/>
          <w:noProof/>
        </w:rPr>
        <w:t xml:space="preserve">, </w:t>
      </w:r>
      <w:r>
        <w:rPr>
          <w:rFonts w:cs="Tahoma"/>
          <w:noProof/>
        </w:rPr>
        <w:t>M. Crispin</w:t>
      </w:r>
      <w:r w:rsidRPr="00004C65">
        <w:rPr>
          <w:rFonts w:cs="Tahoma"/>
          <w:noProof/>
        </w:rPr>
        <w:t xml:space="preserve">, </w:t>
      </w:r>
      <w:r>
        <w:rPr>
          <w:rFonts w:cs="Tahoma"/>
          <w:noProof/>
        </w:rPr>
        <w:t>K. J. Doores</w:t>
      </w:r>
      <w:r w:rsidRPr="00004C65">
        <w:rPr>
          <w:rFonts w:cs="Tahoma"/>
          <w:noProof/>
        </w:rPr>
        <w:t xml:space="preserve">, </w:t>
      </w:r>
      <w:r>
        <w:rPr>
          <w:rFonts w:cs="Tahoma"/>
          <w:noProof/>
        </w:rPr>
        <w:t>R. J. Woods</w:t>
      </w:r>
      <w:r w:rsidRPr="00004C65">
        <w:rPr>
          <w:rFonts w:cs="Tahoma"/>
          <w:noProof/>
        </w:rPr>
        <w:t xml:space="preserve">, </w:t>
      </w:r>
      <w:r>
        <w:rPr>
          <w:rFonts w:cs="Tahoma"/>
          <w:noProof/>
        </w:rPr>
        <w:t>J. L. P. Benesch</w:t>
      </w:r>
      <w:r w:rsidRPr="00004C65">
        <w:rPr>
          <w:rFonts w:cs="Tahoma"/>
          <w:noProof/>
        </w:rPr>
        <w:t xml:space="preserve">, </w:t>
      </w:r>
      <w:r>
        <w:rPr>
          <w:rFonts w:cs="Tahoma"/>
          <w:noProof/>
        </w:rPr>
        <w:t>C. V. Robinson and W. B. Struwe</w:t>
      </w:r>
      <w:r w:rsidRPr="00004C65">
        <w:rPr>
          <w:rFonts w:cs="Tahoma"/>
          <w:noProof/>
        </w:rPr>
        <w:t>.</w:t>
      </w:r>
      <w:r>
        <w:rPr>
          <w:rFonts w:cs="Tahoma"/>
          <w:noProof/>
        </w:rPr>
        <w:br/>
      </w:r>
      <w:r w:rsidRPr="00511D0F">
        <w:rPr>
          <w:rFonts w:cs="Tahoma"/>
          <w:noProof/>
        </w:rPr>
        <w:t>The Tetrameric Plant Lectin BanLec Neutralizes HIV through Bidentate Binding to Specific Viral Glycans.</w:t>
      </w:r>
      <w:r>
        <w:rPr>
          <w:rFonts w:cs="Tahoma"/>
          <w:noProof/>
        </w:rPr>
        <w:br/>
      </w:r>
      <w:r w:rsidRPr="00511D0F">
        <w:rPr>
          <w:rFonts w:cs="Tahoma"/>
          <w:b/>
          <w:i/>
          <w:noProof/>
        </w:rPr>
        <w:t>Structure,</w:t>
      </w:r>
      <w:r>
        <w:rPr>
          <w:rFonts w:cs="Tahoma"/>
          <w:noProof/>
        </w:rPr>
        <w:t xml:space="preserve"> 2017, </w:t>
      </w:r>
      <w:r w:rsidRPr="00511D0F">
        <w:rPr>
          <w:rFonts w:cs="Tahoma"/>
          <w:noProof/>
        </w:rPr>
        <w:t>25(5):</w:t>
      </w:r>
      <w:r>
        <w:rPr>
          <w:rFonts w:cs="Tahoma"/>
          <w:noProof/>
        </w:rPr>
        <w:t xml:space="preserve"> </w:t>
      </w:r>
      <w:r w:rsidRPr="00511D0F">
        <w:rPr>
          <w:rFonts w:cs="Tahoma"/>
          <w:noProof/>
        </w:rPr>
        <w:t>773-782</w:t>
      </w:r>
      <w:r>
        <w:rPr>
          <w:rFonts w:cs="Tahoma"/>
          <w:noProof/>
        </w:rPr>
        <w:t>.</w:t>
      </w:r>
    </w:p>
    <w:p w14:paraId="45038DAC" w14:textId="77777777" w:rsidR="00FC612B" w:rsidRPr="00511D0F" w:rsidRDefault="00FC612B" w:rsidP="00FC612B">
      <w:pPr>
        <w:pStyle w:val="ListParagraph"/>
        <w:widowControl w:val="0"/>
        <w:autoSpaceDE w:val="0"/>
        <w:autoSpaceDN w:val="0"/>
        <w:adjustRightInd w:val="0"/>
        <w:ind w:left="454"/>
        <w:rPr>
          <w:rFonts w:cs="Tahoma"/>
          <w:noProof/>
        </w:rPr>
      </w:pPr>
    </w:p>
    <w:p w14:paraId="345ECC70" w14:textId="77777777" w:rsidR="00FC612B" w:rsidRDefault="00FC612B" w:rsidP="00FC612B">
      <w:pPr>
        <w:pStyle w:val="ListParagraph"/>
        <w:widowControl w:val="0"/>
        <w:numPr>
          <w:ilvl w:val="0"/>
          <w:numId w:val="16"/>
        </w:numPr>
        <w:autoSpaceDE w:val="0"/>
        <w:autoSpaceDN w:val="0"/>
        <w:adjustRightInd w:val="0"/>
        <w:rPr>
          <w:rFonts w:cs="Tahoma"/>
          <w:noProof/>
        </w:rPr>
      </w:pPr>
      <w:r w:rsidRPr="003638B3">
        <w:rPr>
          <w:rFonts w:cs="Tahoma"/>
          <w:noProof/>
          <w:lang w:val="it-IT"/>
        </w:rPr>
        <w:t xml:space="preserve">S. Raimondi, R. Porcari, P. P. Mangione, G. Verona, J. Marcoux, S. Giorgetti, G. W. Taylor, </w:t>
      </w:r>
      <w:r w:rsidRPr="003638B3">
        <w:rPr>
          <w:rFonts w:cs="Tahoma"/>
          <w:noProof/>
          <w:lang w:val="it-IT"/>
        </w:rPr>
        <w:br/>
        <w:t xml:space="preserve">S.  Ellmerich, M. Ballico, S. Zanini, E. Pardon, R. Al-Shawi, J. P. Simons, A. Corazza, F. Fogolari, </w:t>
      </w:r>
      <w:r w:rsidRPr="003638B3">
        <w:rPr>
          <w:rFonts w:cs="Tahoma"/>
          <w:noProof/>
          <w:lang w:val="it-IT"/>
        </w:rPr>
        <w:br/>
        <w:t>M. Leri,  M. Stefani, M. Bucciantini, J. D. Gillmore, P. N. Hawkins, M. Valli, M. Stoppini, C. V. Robinson, J. Steyaert, G. Esposito and V. Bellotti.</w:t>
      </w:r>
      <w:r w:rsidRPr="003638B3">
        <w:rPr>
          <w:rFonts w:cs="Tahoma"/>
          <w:noProof/>
          <w:lang w:val="it-IT"/>
        </w:rPr>
        <w:br/>
      </w:r>
      <w:r w:rsidRPr="00004C65">
        <w:rPr>
          <w:rFonts w:cs="Tahoma"/>
          <w:noProof/>
        </w:rPr>
        <w:t>A specific nanobody prevents amyloidogenesis of D76N β2-microglobulin in vitro and modifies its tissue distribution in vivo.</w:t>
      </w:r>
      <w:r>
        <w:rPr>
          <w:rFonts w:cs="Tahoma"/>
          <w:noProof/>
        </w:rPr>
        <w:br/>
      </w:r>
      <w:r w:rsidRPr="00004C65">
        <w:rPr>
          <w:rFonts w:cs="Tahoma"/>
          <w:b/>
          <w:i/>
          <w:noProof/>
        </w:rPr>
        <w:t xml:space="preserve">Sci Rep, </w:t>
      </w:r>
      <w:r>
        <w:rPr>
          <w:rFonts w:cs="Tahoma"/>
          <w:noProof/>
        </w:rPr>
        <w:t xml:space="preserve">2017, </w:t>
      </w:r>
      <w:r w:rsidRPr="00004C65">
        <w:rPr>
          <w:rFonts w:cs="Tahoma"/>
          <w:noProof/>
        </w:rPr>
        <w:t>7:</w:t>
      </w:r>
      <w:r>
        <w:rPr>
          <w:rFonts w:cs="Tahoma"/>
          <w:noProof/>
        </w:rPr>
        <w:t xml:space="preserve"> </w:t>
      </w:r>
      <w:r w:rsidRPr="00004C65">
        <w:rPr>
          <w:rFonts w:cs="Tahoma"/>
          <w:noProof/>
        </w:rPr>
        <w:t>46711</w:t>
      </w:r>
      <w:r>
        <w:rPr>
          <w:rFonts w:cs="Tahoma"/>
          <w:noProof/>
        </w:rPr>
        <w:t>.</w:t>
      </w:r>
    </w:p>
    <w:p w14:paraId="0CEAA401" w14:textId="77777777" w:rsidR="00FC612B" w:rsidRDefault="00FC612B" w:rsidP="00FC612B">
      <w:pPr>
        <w:pStyle w:val="ListParagraph"/>
        <w:widowControl w:val="0"/>
        <w:autoSpaceDE w:val="0"/>
        <w:autoSpaceDN w:val="0"/>
        <w:adjustRightInd w:val="0"/>
        <w:ind w:left="454"/>
        <w:rPr>
          <w:rFonts w:cs="Tahoma"/>
          <w:noProof/>
        </w:rPr>
      </w:pPr>
    </w:p>
    <w:p w14:paraId="275D50D9" w14:textId="77777777" w:rsidR="00FC612B" w:rsidRPr="00004C65" w:rsidRDefault="00FC612B" w:rsidP="00FC612B">
      <w:pPr>
        <w:pStyle w:val="ListParagraph"/>
        <w:widowControl w:val="0"/>
        <w:numPr>
          <w:ilvl w:val="0"/>
          <w:numId w:val="16"/>
        </w:numPr>
        <w:autoSpaceDE w:val="0"/>
        <w:autoSpaceDN w:val="0"/>
        <w:adjustRightInd w:val="0"/>
        <w:rPr>
          <w:rFonts w:cs="Tahoma"/>
          <w:noProof/>
        </w:rPr>
      </w:pPr>
      <w:r w:rsidRPr="00004C65">
        <w:rPr>
          <w:rFonts w:cs="Tahoma"/>
          <w:noProof/>
        </w:rPr>
        <w:t xml:space="preserve">A. L. Lai, E. M. Clerico, M. E. Blackburn, N. A. Patel, C. V. Robinson, P. P. Borbat, J. H. Freed and </w:t>
      </w:r>
      <w:r>
        <w:rPr>
          <w:rFonts w:cs="Tahoma"/>
          <w:noProof/>
        </w:rPr>
        <w:br/>
      </w:r>
      <w:r w:rsidRPr="00004C65">
        <w:rPr>
          <w:rFonts w:cs="Tahoma"/>
          <w:noProof/>
        </w:rPr>
        <w:t>L. M. Gierasch.</w:t>
      </w:r>
      <w:r w:rsidRPr="00004C65">
        <w:rPr>
          <w:rFonts w:cs="Tahoma"/>
          <w:noProof/>
        </w:rPr>
        <w:br/>
        <w:t>Key features of an Hsp70 chaperone allosteric landscape revealed by ion mobility native mass</w:t>
      </w:r>
    </w:p>
    <w:p w14:paraId="41F36F58" w14:textId="77777777" w:rsidR="00FC612B" w:rsidRPr="00235F9D" w:rsidRDefault="00FC612B" w:rsidP="00FC612B">
      <w:pPr>
        <w:pStyle w:val="ListParagraph"/>
        <w:widowControl w:val="0"/>
        <w:autoSpaceDE w:val="0"/>
        <w:autoSpaceDN w:val="0"/>
        <w:adjustRightInd w:val="0"/>
        <w:ind w:left="454"/>
        <w:rPr>
          <w:rFonts w:cs="Tahoma"/>
          <w:noProof/>
        </w:rPr>
      </w:pPr>
      <w:r w:rsidRPr="00235F9D">
        <w:rPr>
          <w:rFonts w:cs="Tahoma"/>
          <w:noProof/>
        </w:rPr>
        <w:t>spectrometry and double electron-electron resonance</w:t>
      </w:r>
      <w:r>
        <w:rPr>
          <w:rFonts w:cs="Tahoma"/>
          <w:noProof/>
        </w:rPr>
        <w:t>.</w:t>
      </w:r>
      <w:r>
        <w:rPr>
          <w:rFonts w:cs="Tahoma"/>
          <w:noProof/>
        </w:rPr>
        <w:br/>
      </w:r>
      <w:r w:rsidRPr="00235F9D">
        <w:rPr>
          <w:rFonts w:cs="Tahoma"/>
          <w:b/>
          <w:i/>
          <w:noProof/>
        </w:rPr>
        <w:t>J Biol Chem</w:t>
      </w:r>
      <w:r>
        <w:rPr>
          <w:rFonts w:cs="Tahoma"/>
          <w:b/>
          <w:i/>
          <w:noProof/>
        </w:rPr>
        <w:t>,</w:t>
      </w:r>
      <w:r w:rsidRPr="00235F9D">
        <w:rPr>
          <w:rFonts w:cs="Tahoma"/>
          <w:noProof/>
        </w:rPr>
        <w:t xml:space="preserve"> 2017</w:t>
      </w:r>
      <w:r>
        <w:rPr>
          <w:rFonts w:cs="Tahoma"/>
          <w:noProof/>
        </w:rPr>
        <w:t>, 292: 8773-8785.</w:t>
      </w:r>
      <w:r w:rsidRPr="00235F9D">
        <w:rPr>
          <w:rFonts w:cs="Tahoma"/>
          <w:noProof/>
        </w:rPr>
        <w:br/>
      </w:r>
    </w:p>
    <w:p w14:paraId="33036CFE" w14:textId="77777777" w:rsidR="00FC612B" w:rsidRDefault="00FC612B" w:rsidP="00FC612B">
      <w:pPr>
        <w:pStyle w:val="ListParagraph"/>
        <w:widowControl w:val="0"/>
        <w:numPr>
          <w:ilvl w:val="0"/>
          <w:numId w:val="16"/>
        </w:numPr>
        <w:autoSpaceDE w:val="0"/>
        <w:autoSpaceDN w:val="0"/>
        <w:adjustRightInd w:val="0"/>
        <w:rPr>
          <w:rFonts w:cs="Tahoma"/>
          <w:noProof/>
        </w:rPr>
      </w:pPr>
      <w:r w:rsidRPr="00215C91">
        <w:rPr>
          <w:rFonts w:cs="Tahoma"/>
          <w:noProof/>
        </w:rPr>
        <w:t>C. Schmidt, V. Beilsten-Edmands, S. Mohammed and C. V. Robinson.</w:t>
      </w:r>
      <w:r>
        <w:rPr>
          <w:rFonts w:cs="Tahoma"/>
          <w:noProof/>
        </w:rPr>
        <w:br/>
      </w:r>
      <w:r w:rsidRPr="00215C91">
        <w:rPr>
          <w:rFonts w:cs="Tahoma"/>
          <w:noProof/>
        </w:rPr>
        <w:t>Acetylation and phosphorylation control both local and global stability of the chloroplast F1 ATP synthase.</w:t>
      </w:r>
      <w:r>
        <w:rPr>
          <w:rFonts w:cs="Tahoma"/>
          <w:noProof/>
        </w:rPr>
        <w:br/>
      </w:r>
      <w:r w:rsidRPr="00215C91">
        <w:rPr>
          <w:rFonts w:cs="Tahoma"/>
          <w:b/>
          <w:i/>
          <w:noProof/>
        </w:rPr>
        <w:t>Sci Rep,</w:t>
      </w:r>
      <w:r w:rsidRPr="00215C91">
        <w:rPr>
          <w:rFonts w:cs="Tahoma"/>
          <w:noProof/>
        </w:rPr>
        <w:t xml:space="preserve"> 2017, 7: 44068</w:t>
      </w:r>
      <w:r>
        <w:rPr>
          <w:rFonts w:cs="Tahoma"/>
          <w:noProof/>
        </w:rPr>
        <w:t>.</w:t>
      </w:r>
    </w:p>
    <w:p w14:paraId="257926F0" w14:textId="77777777" w:rsidR="00FC612B" w:rsidRDefault="00FC612B" w:rsidP="00FC612B">
      <w:pPr>
        <w:pStyle w:val="ListParagraph"/>
        <w:widowControl w:val="0"/>
        <w:autoSpaceDE w:val="0"/>
        <w:autoSpaceDN w:val="0"/>
        <w:adjustRightInd w:val="0"/>
        <w:ind w:left="454"/>
        <w:rPr>
          <w:rFonts w:cs="Tahoma"/>
          <w:noProof/>
        </w:rPr>
      </w:pPr>
    </w:p>
    <w:p w14:paraId="33D796C9" w14:textId="77777777" w:rsidR="00FC612B" w:rsidRDefault="00FC612B" w:rsidP="00FC612B">
      <w:pPr>
        <w:pStyle w:val="ListParagraph"/>
        <w:widowControl w:val="0"/>
        <w:numPr>
          <w:ilvl w:val="0"/>
          <w:numId w:val="16"/>
        </w:numPr>
        <w:autoSpaceDE w:val="0"/>
        <w:autoSpaceDN w:val="0"/>
        <w:adjustRightInd w:val="0"/>
        <w:rPr>
          <w:rFonts w:cs="Tahoma"/>
          <w:noProof/>
        </w:rPr>
      </w:pPr>
      <w:r>
        <w:rPr>
          <w:rFonts w:cs="Tahoma"/>
          <w:noProof/>
        </w:rPr>
        <w:t>C. V. Robinson.</w:t>
      </w:r>
      <w:r>
        <w:rPr>
          <w:rFonts w:cs="Tahoma"/>
          <w:noProof/>
        </w:rPr>
        <w:br/>
      </w:r>
      <w:r w:rsidRPr="00FC0B4F">
        <w:rPr>
          <w:rFonts w:cs="Tahoma"/>
          <w:noProof/>
        </w:rPr>
        <w:t>From molecular chaperones to membrane motors: through the lens of a mass spectrometrist.</w:t>
      </w:r>
      <w:r>
        <w:rPr>
          <w:rFonts w:cs="Tahoma"/>
          <w:noProof/>
        </w:rPr>
        <w:br/>
      </w:r>
      <w:r>
        <w:rPr>
          <w:rFonts w:cs="Tahoma"/>
          <w:b/>
          <w:i/>
          <w:noProof/>
        </w:rPr>
        <w:t>Biochem Soc Trans,</w:t>
      </w:r>
      <w:r>
        <w:rPr>
          <w:rFonts w:cs="Tahoma"/>
          <w:noProof/>
        </w:rPr>
        <w:t xml:space="preserve"> 2017, </w:t>
      </w:r>
      <w:r w:rsidRPr="005B2370">
        <w:rPr>
          <w:rFonts w:cs="Tahoma"/>
          <w:noProof/>
        </w:rPr>
        <w:t>45(1):</w:t>
      </w:r>
      <w:r>
        <w:rPr>
          <w:rFonts w:cs="Tahoma"/>
          <w:noProof/>
        </w:rPr>
        <w:t xml:space="preserve"> </w:t>
      </w:r>
      <w:r w:rsidRPr="005B2370">
        <w:rPr>
          <w:rFonts w:cs="Tahoma"/>
          <w:noProof/>
        </w:rPr>
        <w:t>251-260</w:t>
      </w:r>
      <w:r>
        <w:rPr>
          <w:rFonts w:cs="Tahoma"/>
          <w:noProof/>
        </w:rPr>
        <w:t>.</w:t>
      </w:r>
    </w:p>
    <w:p w14:paraId="70C06F70" w14:textId="77777777" w:rsidR="00FC612B" w:rsidRDefault="00FC612B" w:rsidP="00FC612B">
      <w:pPr>
        <w:pStyle w:val="ListParagraph"/>
        <w:widowControl w:val="0"/>
        <w:autoSpaceDE w:val="0"/>
        <w:autoSpaceDN w:val="0"/>
        <w:adjustRightInd w:val="0"/>
        <w:ind w:left="454"/>
        <w:rPr>
          <w:rFonts w:cs="Tahoma"/>
          <w:noProof/>
        </w:rPr>
      </w:pPr>
    </w:p>
    <w:p w14:paraId="21801466" w14:textId="77777777" w:rsidR="00FC612B" w:rsidRPr="005B2370" w:rsidRDefault="00FC612B" w:rsidP="00FC612B">
      <w:pPr>
        <w:pStyle w:val="ListParagraph"/>
        <w:widowControl w:val="0"/>
        <w:numPr>
          <w:ilvl w:val="0"/>
          <w:numId w:val="16"/>
        </w:numPr>
        <w:autoSpaceDE w:val="0"/>
        <w:autoSpaceDN w:val="0"/>
        <w:adjustRightInd w:val="0"/>
        <w:rPr>
          <w:rFonts w:cs="Tahoma"/>
          <w:noProof/>
        </w:rPr>
      </w:pPr>
      <w:r>
        <w:rPr>
          <w:rFonts w:cs="Tahoma"/>
          <w:noProof/>
        </w:rPr>
        <w:t>M. Landreh</w:t>
      </w:r>
      <w:r w:rsidRPr="005B2370">
        <w:rPr>
          <w:rFonts w:cs="Tahoma"/>
          <w:noProof/>
        </w:rPr>
        <w:t xml:space="preserve">, </w:t>
      </w:r>
      <w:r>
        <w:rPr>
          <w:rFonts w:cs="Tahoma"/>
          <w:noProof/>
        </w:rPr>
        <w:t>M. Andersson</w:t>
      </w:r>
      <w:r w:rsidRPr="005B2370">
        <w:rPr>
          <w:rFonts w:cs="Tahoma"/>
          <w:noProof/>
        </w:rPr>
        <w:t xml:space="preserve">, </w:t>
      </w:r>
      <w:r>
        <w:rPr>
          <w:rFonts w:cs="Tahoma"/>
          <w:noProof/>
        </w:rPr>
        <w:t>E. G. Marklund</w:t>
      </w:r>
      <w:r w:rsidRPr="005B2370">
        <w:rPr>
          <w:rFonts w:cs="Tahoma"/>
          <w:noProof/>
        </w:rPr>
        <w:t xml:space="preserve">, </w:t>
      </w:r>
      <w:r>
        <w:rPr>
          <w:rFonts w:cs="Tahoma"/>
          <w:noProof/>
        </w:rPr>
        <w:t>Q. Jia, Q. Meng</w:t>
      </w:r>
      <w:r w:rsidRPr="005B2370">
        <w:rPr>
          <w:rFonts w:cs="Tahoma"/>
          <w:noProof/>
        </w:rPr>
        <w:t xml:space="preserve">, </w:t>
      </w:r>
      <w:r>
        <w:rPr>
          <w:rFonts w:cs="Tahoma"/>
          <w:noProof/>
        </w:rPr>
        <w:t>J. Johansson</w:t>
      </w:r>
      <w:r w:rsidRPr="005B2370">
        <w:rPr>
          <w:rFonts w:cs="Tahoma"/>
          <w:noProof/>
        </w:rPr>
        <w:t xml:space="preserve">, </w:t>
      </w:r>
      <w:r>
        <w:rPr>
          <w:rFonts w:cs="Tahoma"/>
          <w:noProof/>
        </w:rPr>
        <w:t xml:space="preserve">C. V. Robinson and </w:t>
      </w:r>
      <w:r>
        <w:rPr>
          <w:rFonts w:cs="Tahoma"/>
          <w:noProof/>
        </w:rPr>
        <w:br/>
        <w:t>A. Rising.</w:t>
      </w:r>
      <w:r>
        <w:rPr>
          <w:rFonts w:cs="Tahoma"/>
          <w:noProof/>
        </w:rPr>
        <w:br/>
      </w:r>
      <w:r w:rsidRPr="005B2370">
        <w:rPr>
          <w:rFonts w:cs="Tahoma"/>
          <w:noProof/>
        </w:rPr>
        <w:t>Mass spectrometry captures structural intermediates in protein fiber self-assembly.</w:t>
      </w:r>
      <w:r>
        <w:rPr>
          <w:rFonts w:cs="Tahoma"/>
          <w:noProof/>
        </w:rPr>
        <w:br/>
      </w:r>
      <w:r w:rsidRPr="005B2370">
        <w:rPr>
          <w:rFonts w:cs="Tahoma"/>
          <w:b/>
          <w:i/>
          <w:noProof/>
        </w:rPr>
        <w:t>Chem Commun</w:t>
      </w:r>
      <w:r>
        <w:rPr>
          <w:rFonts w:cs="Tahoma"/>
          <w:b/>
          <w:i/>
          <w:noProof/>
        </w:rPr>
        <w:t xml:space="preserve">, </w:t>
      </w:r>
      <w:r>
        <w:rPr>
          <w:rFonts w:cs="Tahoma"/>
          <w:noProof/>
        </w:rPr>
        <w:t xml:space="preserve">2017, </w:t>
      </w:r>
      <w:r w:rsidRPr="00235F9D">
        <w:rPr>
          <w:rFonts w:cs="Tahoma"/>
          <w:noProof/>
        </w:rPr>
        <w:t>53(23):</w:t>
      </w:r>
      <w:r>
        <w:rPr>
          <w:rFonts w:cs="Tahoma"/>
          <w:noProof/>
        </w:rPr>
        <w:t xml:space="preserve"> </w:t>
      </w:r>
      <w:r w:rsidRPr="00235F9D">
        <w:rPr>
          <w:rFonts w:cs="Tahoma"/>
          <w:noProof/>
        </w:rPr>
        <w:t>3319-3322</w:t>
      </w:r>
      <w:r>
        <w:rPr>
          <w:rFonts w:cs="Tahoma"/>
          <w:noProof/>
        </w:rPr>
        <w:t>.</w:t>
      </w:r>
    </w:p>
    <w:p w14:paraId="499B5882" w14:textId="77777777" w:rsidR="00FC612B" w:rsidRPr="005B2370" w:rsidRDefault="00FC612B" w:rsidP="00FC612B">
      <w:pPr>
        <w:widowControl w:val="0"/>
        <w:autoSpaceDE w:val="0"/>
        <w:autoSpaceDN w:val="0"/>
        <w:adjustRightInd w:val="0"/>
        <w:rPr>
          <w:rFonts w:cs="Tahoma"/>
          <w:noProof/>
        </w:rPr>
      </w:pPr>
    </w:p>
    <w:p w14:paraId="091B740C" w14:textId="6EE53FB2" w:rsidR="00FC612B" w:rsidRPr="00AA4492" w:rsidRDefault="00FC612B" w:rsidP="00AA4492">
      <w:pPr>
        <w:pStyle w:val="ListParagraph"/>
        <w:widowControl w:val="0"/>
        <w:numPr>
          <w:ilvl w:val="0"/>
          <w:numId w:val="16"/>
        </w:numPr>
        <w:autoSpaceDE w:val="0"/>
        <w:autoSpaceDN w:val="0"/>
        <w:adjustRightInd w:val="0"/>
        <w:rPr>
          <w:rFonts w:cs="Tahoma"/>
          <w:noProof/>
        </w:rPr>
      </w:pPr>
      <w:r>
        <w:rPr>
          <w:rFonts w:cs="Tahoma"/>
          <w:noProof/>
        </w:rPr>
        <w:t>A. J. Glenwright</w:t>
      </w:r>
      <w:r w:rsidRPr="00376270">
        <w:rPr>
          <w:rFonts w:cs="Tahoma"/>
          <w:noProof/>
        </w:rPr>
        <w:t xml:space="preserve">, </w:t>
      </w:r>
      <w:r>
        <w:rPr>
          <w:rFonts w:cs="Tahoma"/>
          <w:noProof/>
        </w:rPr>
        <w:t>K. R. Pothula</w:t>
      </w:r>
      <w:r w:rsidRPr="00376270">
        <w:rPr>
          <w:rFonts w:cs="Tahoma"/>
          <w:noProof/>
        </w:rPr>
        <w:t xml:space="preserve">, </w:t>
      </w:r>
      <w:r>
        <w:rPr>
          <w:rFonts w:cs="Tahoma"/>
          <w:noProof/>
        </w:rPr>
        <w:t>S. P. Bhamidimarri</w:t>
      </w:r>
      <w:r w:rsidRPr="00376270">
        <w:rPr>
          <w:rFonts w:cs="Tahoma"/>
          <w:noProof/>
        </w:rPr>
        <w:t>,</w:t>
      </w:r>
      <w:r>
        <w:rPr>
          <w:rFonts w:cs="Tahoma"/>
          <w:noProof/>
        </w:rPr>
        <w:t xml:space="preserve">  D. S. Chorev</w:t>
      </w:r>
      <w:r w:rsidRPr="00376270">
        <w:rPr>
          <w:rFonts w:cs="Tahoma"/>
          <w:noProof/>
        </w:rPr>
        <w:t xml:space="preserve">, </w:t>
      </w:r>
      <w:r>
        <w:rPr>
          <w:rFonts w:cs="Tahoma"/>
          <w:noProof/>
        </w:rPr>
        <w:t xml:space="preserve"> A. Baslé</w:t>
      </w:r>
      <w:r w:rsidRPr="00376270">
        <w:rPr>
          <w:rFonts w:cs="Tahoma"/>
          <w:noProof/>
        </w:rPr>
        <w:t xml:space="preserve">, </w:t>
      </w:r>
      <w:r>
        <w:rPr>
          <w:rFonts w:cs="Tahoma"/>
          <w:noProof/>
        </w:rPr>
        <w:t xml:space="preserve"> S. J. Firbank</w:t>
      </w:r>
      <w:r w:rsidRPr="00376270">
        <w:rPr>
          <w:rFonts w:cs="Tahoma"/>
          <w:noProof/>
        </w:rPr>
        <w:t xml:space="preserve">, </w:t>
      </w:r>
      <w:r>
        <w:rPr>
          <w:rFonts w:cs="Tahoma"/>
          <w:noProof/>
        </w:rPr>
        <w:t xml:space="preserve">H. </w:t>
      </w:r>
      <w:r w:rsidRPr="00376270">
        <w:rPr>
          <w:rFonts w:cs="Tahoma"/>
          <w:noProof/>
        </w:rPr>
        <w:t>Zheng</w:t>
      </w:r>
      <w:r>
        <w:rPr>
          <w:rFonts w:cs="Tahoma"/>
          <w:noProof/>
        </w:rPr>
        <w:t>, C. V. Robinson</w:t>
      </w:r>
      <w:r w:rsidRPr="00376270">
        <w:rPr>
          <w:rFonts w:cs="Tahoma"/>
          <w:noProof/>
        </w:rPr>
        <w:t xml:space="preserve">, </w:t>
      </w:r>
      <w:r>
        <w:rPr>
          <w:rFonts w:cs="Tahoma"/>
          <w:noProof/>
        </w:rPr>
        <w:t>M. Winterhalter</w:t>
      </w:r>
      <w:r w:rsidRPr="00376270">
        <w:rPr>
          <w:rFonts w:cs="Tahoma"/>
          <w:noProof/>
        </w:rPr>
        <w:t xml:space="preserve">, </w:t>
      </w:r>
      <w:r>
        <w:rPr>
          <w:rFonts w:cs="Tahoma"/>
          <w:noProof/>
        </w:rPr>
        <w:t>U. Kleinekathöfer</w:t>
      </w:r>
      <w:r w:rsidRPr="00376270">
        <w:rPr>
          <w:rFonts w:cs="Tahoma"/>
          <w:noProof/>
        </w:rPr>
        <w:t xml:space="preserve">, </w:t>
      </w:r>
      <w:r>
        <w:rPr>
          <w:rFonts w:cs="Tahoma"/>
          <w:noProof/>
        </w:rPr>
        <w:t>D. N. Bolam and B. van den Berg.</w:t>
      </w:r>
      <w:r>
        <w:rPr>
          <w:rFonts w:cs="Tahoma"/>
          <w:noProof/>
        </w:rPr>
        <w:br/>
      </w:r>
      <w:r w:rsidRPr="00376270">
        <w:rPr>
          <w:rFonts w:cs="Tahoma"/>
          <w:noProof/>
        </w:rPr>
        <w:t>Structural basis for nutrient acquisition by dominant members of the human gut microbiota.</w:t>
      </w:r>
      <w:r>
        <w:rPr>
          <w:rFonts w:cs="Tahoma"/>
          <w:noProof/>
        </w:rPr>
        <w:br/>
      </w:r>
      <w:r w:rsidRPr="00376270">
        <w:rPr>
          <w:rFonts w:cs="Tahoma"/>
          <w:b/>
          <w:i/>
          <w:noProof/>
        </w:rPr>
        <w:t>Nature,</w:t>
      </w:r>
      <w:r>
        <w:rPr>
          <w:rFonts w:cs="Tahoma"/>
          <w:noProof/>
        </w:rPr>
        <w:t xml:space="preserve"> </w:t>
      </w:r>
      <w:r w:rsidRPr="00376270">
        <w:rPr>
          <w:rFonts w:cs="Tahoma"/>
          <w:noProof/>
        </w:rPr>
        <w:t>2</w:t>
      </w:r>
      <w:r>
        <w:rPr>
          <w:rFonts w:cs="Tahoma"/>
          <w:noProof/>
        </w:rPr>
        <w:t>017, 541</w:t>
      </w:r>
      <w:r w:rsidRPr="00376270">
        <w:rPr>
          <w:rFonts w:cs="Tahoma"/>
          <w:noProof/>
        </w:rPr>
        <w:t>:</w:t>
      </w:r>
      <w:r>
        <w:rPr>
          <w:rFonts w:cs="Tahoma"/>
          <w:noProof/>
        </w:rPr>
        <w:t xml:space="preserve"> </w:t>
      </w:r>
      <w:r w:rsidRPr="00376270">
        <w:rPr>
          <w:rFonts w:cs="Tahoma"/>
          <w:noProof/>
        </w:rPr>
        <w:t>407-411</w:t>
      </w:r>
      <w:r>
        <w:rPr>
          <w:rFonts w:cs="Tahoma"/>
          <w:noProof/>
        </w:rPr>
        <w:t>.</w:t>
      </w:r>
      <w:r>
        <w:rPr>
          <w:rFonts w:cs="Tahoma"/>
          <w:noProof/>
        </w:rPr>
        <w:br/>
      </w:r>
    </w:p>
    <w:p w14:paraId="64DAFCAA" w14:textId="77777777" w:rsidR="00FC612B" w:rsidRDefault="00FC612B" w:rsidP="00FC612B">
      <w:pPr>
        <w:pStyle w:val="ListParagraph"/>
        <w:widowControl w:val="0"/>
        <w:numPr>
          <w:ilvl w:val="0"/>
          <w:numId w:val="16"/>
        </w:numPr>
        <w:autoSpaceDE w:val="0"/>
        <w:autoSpaceDN w:val="0"/>
        <w:adjustRightInd w:val="0"/>
        <w:rPr>
          <w:rFonts w:cs="Tahoma"/>
          <w:noProof/>
        </w:rPr>
      </w:pPr>
      <w:r w:rsidRPr="0060460B">
        <w:rPr>
          <w:rFonts w:cs="Tahoma"/>
          <w:noProof/>
        </w:rPr>
        <w:t>K. Gupta, J</w:t>
      </w:r>
      <w:r>
        <w:rPr>
          <w:rFonts w:cs="Tahoma"/>
          <w:noProof/>
        </w:rPr>
        <w:t xml:space="preserve">. </w:t>
      </w:r>
      <w:r w:rsidRPr="0060460B">
        <w:rPr>
          <w:rFonts w:cs="Tahoma"/>
          <w:noProof/>
        </w:rPr>
        <w:t>A. Donlan, J</w:t>
      </w:r>
      <w:r>
        <w:rPr>
          <w:rFonts w:cs="Tahoma"/>
          <w:noProof/>
        </w:rPr>
        <w:t xml:space="preserve">. </w:t>
      </w:r>
      <w:r w:rsidRPr="0060460B">
        <w:rPr>
          <w:rFonts w:cs="Tahoma"/>
          <w:noProof/>
        </w:rPr>
        <w:t>T. Hopper, P. Uzdavinys, M. Landreh, W</w:t>
      </w:r>
      <w:r>
        <w:rPr>
          <w:rFonts w:cs="Tahoma"/>
          <w:noProof/>
        </w:rPr>
        <w:t xml:space="preserve">. </w:t>
      </w:r>
      <w:r w:rsidRPr="0060460B">
        <w:rPr>
          <w:rFonts w:cs="Tahoma"/>
          <w:noProof/>
        </w:rPr>
        <w:t>B.</w:t>
      </w:r>
      <w:r>
        <w:rPr>
          <w:rFonts w:cs="Tahoma"/>
          <w:noProof/>
        </w:rPr>
        <w:t xml:space="preserve"> </w:t>
      </w:r>
      <w:r w:rsidRPr="0060460B">
        <w:rPr>
          <w:rFonts w:cs="Tahoma"/>
          <w:noProof/>
        </w:rPr>
        <w:t xml:space="preserve">Struwe, D. Drew, </w:t>
      </w:r>
      <w:r>
        <w:rPr>
          <w:rFonts w:cs="Tahoma"/>
          <w:noProof/>
        </w:rPr>
        <w:br/>
      </w:r>
      <w:r w:rsidRPr="0060460B">
        <w:rPr>
          <w:rFonts w:cs="Tahoma"/>
          <w:noProof/>
        </w:rPr>
        <w:t>A</w:t>
      </w:r>
      <w:r>
        <w:rPr>
          <w:rFonts w:cs="Tahoma"/>
          <w:noProof/>
        </w:rPr>
        <w:t xml:space="preserve">. </w:t>
      </w:r>
      <w:r w:rsidRPr="0060460B">
        <w:rPr>
          <w:rFonts w:cs="Tahoma"/>
          <w:noProof/>
        </w:rPr>
        <w:t>J. Baldwin, P</w:t>
      </w:r>
      <w:r>
        <w:rPr>
          <w:rFonts w:cs="Tahoma"/>
          <w:noProof/>
        </w:rPr>
        <w:t xml:space="preserve">. J. Stansfeld and </w:t>
      </w:r>
      <w:r w:rsidRPr="0060460B">
        <w:rPr>
          <w:rFonts w:cs="Tahoma"/>
          <w:noProof/>
        </w:rPr>
        <w:t>C</w:t>
      </w:r>
      <w:r>
        <w:rPr>
          <w:rFonts w:cs="Tahoma"/>
          <w:noProof/>
        </w:rPr>
        <w:t xml:space="preserve">. </w:t>
      </w:r>
      <w:r w:rsidRPr="0060460B">
        <w:rPr>
          <w:rFonts w:cs="Tahoma"/>
          <w:noProof/>
        </w:rPr>
        <w:t xml:space="preserve">V. Robinson. </w:t>
      </w:r>
      <w:r>
        <w:rPr>
          <w:rFonts w:cs="Tahoma"/>
          <w:noProof/>
        </w:rPr>
        <w:br/>
      </w:r>
      <w:r w:rsidRPr="0060460B">
        <w:rPr>
          <w:rFonts w:cs="Tahoma"/>
          <w:noProof/>
        </w:rPr>
        <w:t xml:space="preserve">The role of interfacial lipids in stabilizing membrane protein oligomers. </w:t>
      </w:r>
      <w:r>
        <w:rPr>
          <w:rFonts w:cs="Tahoma"/>
          <w:noProof/>
        </w:rPr>
        <w:br/>
      </w:r>
      <w:r w:rsidRPr="0060460B">
        <w:rPr>
          <w:rFonts w:cs="Tahoma"/>
          <w:b/>
          <w:i/>
          <w:noProof/>
        </w:rPr>
        <w:t>Nature,</w:t>
      </w:r>
      <w:r>
        <w:rPr>
          <w:rFonts w:cs="Tahoma"/>
          <w:b/>
          <w:noProof/>
        </w:rPr>
        <w:t xml:space="preserve"> </w:t>
      </w:r>
      <w:r w:rsidRPr="0060460B">
        <w:rPr>
          <w:rFonts w:cs="Tahoma"/>
          <w:noProof/>
        </w:rPr>
        <w:t>2017</w:t>
      </w:r>
      <w:r>
        <w:rPr>
          <w:rFonts w:cs="Tahoma"/>
          <w:noProof/>
        </w:rPr>
        <w:t xml:space="preserve">, 541: 421-424. </w:t>
      </w:r>
    </w:p>
    <w:p w14:paraId="67C21A87" w14:textId="77777777" w:rsidR="00FC612B" w:rsidRDefault="00FC612B" w:rsidP="00FC612B">
      <w:pPr>
        <w:pStyle w:val="ListParagraph"/>
        <w:widowControl w:val="0"/>
        <w:autoSpaceDE w:val="0"/>
        <w:autoSpaceDN w:val="0"/>
        <w:adjustRightInd w:val="0"/>
        <w:ind w:left="454"/>
        <w:rPr>
          <w:rFonts w:cs="Tahoma"/>
          <w:noProof/>
        </w:rPr>
      </w:pPr>
    </w:p>
    <w:p w14:paraId="69BE34F8" w14:textId="77777777" w:rsidR="00FC612B" w:rsidRDefault="00FC612B" w:rsidP="00FC612B">
      <w:pPr>
        <w:pStyle w:val="ListParagraph"/>
        <w:widowControl w:val="0"/>
        <w:numPr>
          <w:ilvl w:val="0"/>
          <w:numId w:val="16"/>
        </w:numPr>
        <w:autoSpaceDE w:val="0"/>
        <w:autoSpaceDN w:val="0"/>
        <w:adjustRightInd w:val="0"/>
        <w:rPr>
          <w:rFonts w:cs="Tahoma"/>
          <w:noProof/>
        </w:rPr>
      </w:pPr>
      <w:r w:rsidRPr="00016E88">
        <w:rPr>
          <w:rFonts w:cs="Tahoma"/>
          <w:noProof/>
        </w:rPr>
        <w:t>M. Landreh, E. G. Marklund, P. Uzdavinys, M. T. Degiacomi, M. Coincon,  J. Gault, K. Gupta, I. Liko</w:t>
      </w:r>
      <w:r>
        <w:rPr>
          <w:rFonts w:cs="Tahoma"/>
          <w:noProof/>
        </w:rPr>
        <w:t>,</w:t>
      </w:r>
      <w:r w:rsidRPr="00016E88">
        <w:rPr>
          <w:rFonts w:cs="Tahoma"/>
          <w:noProof/>
        </w:rPr>
        <w:t xml:space="preserve"> J. L. P. Benesch, D. Drew and C. V.  Robinson.</w:t>
      </w:r>
      <w:r w:rsidRPr="00016E88">
        <w:rPr>
          <w:rFonts w:cs="Tahoma"/>
          <w:noProof/>
        </w:rPr>
        <w:br/>
        <w:t>Integrating mass spectrometry with MD simulations reveals the role of lipids in Na+/H+ antiporters.</w:t>
      </w:r>
      <w:r w:rsidRPr="00016E88">
        <w:rPr>
          <w:rFonts w:cs="Tahoma"/>
          <w:noProof/>
        </w:rPr>
        <w:br/>
      </w:r>
      <w:r w:rsidRPr="00016E88">
        <w:rPr>
          <w:rFonts w:cs="Tahoma"/>
          <w:b/>
          <w:i/>
          <w:noProof/>
        </w:rPr>
        <w:t>Nat Commun</w:t>
      </w:r>
      <w:r w:rsidRPr="00016E88">
        <w:rPr>
          <w:rFonts w:cs="Tahoma"/>
          <w:noProof/>
        </w:rPr>
        <w:t>, 2017, 8: 13993</w:t>
      </w:r>
      <w:r>
        <w:rPr>
          <w:rFonts w:cs="Tahoma"/>
          <w:noProof/>
        </w:rPr>
        <w:t>.</w:t>
      </w:r>
    </w:p>
    <w:p w14:paraId="410306F4" w14:textId="21DBAF1C" w:rsidR="00FC612B" w:rsidRDefault="00FC612B" w:rsidP="000D66A7">
      <w:pPr>
        <w:pStyle w:val="ListParagraph"/>
        <w:widowControl w:val="0"/>
        <w:autoSpaceDE w:val="0"/>
        <w:autoSpaceDN w:val="0"/>
        <w:adjustRightInd w:val="0"/>
        <w:ind w:left="596"/>
        <w:rPr>
          <w:rFonts w:cs="Tahoma"/>
          <w:noProof/>
        </w:rPr>
      </w:pPr>
    </w:p>
    <w:p w14:paraId="2088240C" w14:textId="03D99B58" w:rsidR="000D66A7" w:rsidRDefault="000D66A7" w:rsidP="00FC612B">
      <w:pPr>
        <w:pStyle w:val="ListParagraph"/>
        <w:widowControl w:val="0"/>
        <w:autoSpaceDE w:val="0"/>
        <w:autoSpaceDN w:val="0"/>
        <w:adjustRightInd w:val="0"/>
        <w:ind w:left="454"/>
        <w:rPr>
          <w:rFonts w:cs="Tahoma"/>
          <w:noProof/>
        </w:rPr>
      </w:pPr>
    </w:p>
    <w:p w14:paraId="4E292E19" w14:textId="1CDA5897" w:rsidR="000D66A7" w:rsidRDefault="000D66A7" w:rsidP="00FC612B">
      <w:pPr>
        <w:pStyle w:val="ListParagraph"/>
        <w:widowControl w:val="0"/>
        <w:autoSpaceDE w:val="0"/>
        <w:autoSpaceDN w:val="0"/>
        <w:adjustRightInd w:val="0"/>
        <w:ind w:left="454"/>
        <w:rPr>
          <w:rFonts w:cs="Tahoma"/>
          <w:noProof/>
        </w:rPr>
      </w:pPr>
    </w:p>
    <w:p w14:paraId="7F8554B8" w14:textId="77777777" w:rsidR="000D66A7" w:rsidRPr="00016E88" w:rsidRDefault="000D66A7" w:rsidP="00FC612B">
      <w:pPr>
        <w:pStyle w:val="ListParagraph"/>
        <w:widowControl w:val="0"/>
        <w:autoSpaceDE w:val="0"/>
        <w:autoSpaceDN w:val="0"/>
        <w:adjustRightInd w:val="0"/>
        <w:ind w:left="454"/>
        <w:rPr>
          <w:rFonts w:cs="Tahoma"/>
          <w:noProof/>
        </w:rPr>
      </w:pPr>
    </w:p>
    <w:p w14:paraId="2C2E97F5" w14:textId="4D7D86D0" w:rsidR="00FC612B" w:rsidRDefault="00FC612B" w:rsidP="00FC612B">
      <w:pPr>
        <w:pStyle w:val="ListParagraph"/>
        <w:widowControl w:val="0"/>
        <w:numPr>
          <w:ilvl w:val="0"/>
          <w:numId w:val="16"/>
        </w:numPr>
        <w:autoSpaceDE w:val="0"/>
        <w:autoSpaceDN w:val="0"/>
        <w:adjustRightInd w:val="0"/>
        <w:rPr>
          <w:rFonts w:cs="Tahoma"/>
          <w:noProof/>
        </w:rPr>
      </w:pPr>
      <w:r w:rsidRPr="00215C91">
        <w:rPr>
          <w:rFonts w:cs="Tahoma"/>
          <w:noProof/>
        </w:rPr>
        <w:lastRenderedPageBreak/>
        <w:t xml:space="preserve">M. Andersson, Q. Jia, A. Abella, X. Y. Lee, M. Landreh, P. Purhonen, H. Hebert, M. Tenje, </w:t>
      </w:r>
      <w:r w:rsidRPr="00215C91">
        <w:rPr>
          <w:rFonts w:cs="Tahoma"/>
          <w:noProof/>
        </w:rPr>
        <w:br/>
        <w:t>C. V. Robinson, Q. Meng, G. R. Plaza, J. Johansson and A. Rising.</w:t>
      </w:r>
      <w:r w:rsidRPr="00215C91">
        <w:rPr>
          <w:rFonts w:cs="Tahoma"/>
          <w:noProof/>
        </w:rPr>
        <w:br/>
        <w:t>Biomimetic spinning of artificial spider silk from a chimeric minispidroin.</w:t>
      </w:r>
      <w:r w:rsidRPr="00215C91">
        <w:rPr>
          <w:rFonts w:cs="Tahoma"/>
          <w:noProof/>
        </w:rPr>
        <w:br/>
      </w:r>
      <w:r w:rsidRPr="00215C91">
        <w:rPr>
          <w:rFonts w:cs="Tahoma"/>
          <w:b/>
          <w:i/>
          <w:noProof/>
        </w:rPr>
        <w:t>Nat Chem Biol</w:t>
      </w:r>
      <w:r>
        <w:rPr>
          <w:rFonts w:cs="Tahoma"/>
          <w:noProof/>
        </w:rPr>
        <w:t>,</w:t>
      </w:r>
      <w:r w:rsidRPr="00215C91">
        <w:rPr>
          <w:rFonts w:cs="Tahoma"/>
          <w:noProof/>
        </w:rPr>
        <w:t xml:space="preserve"> 2017, 3: 262-264. </w:t>
      </w:r>
    </w:p>
    <w:p w14:paraId="18326489" w14:textId="77777777" w:rsidR="00FC612B" w:rsidRDefault="00FC612B" w:rsidP="00FC612B">
      <w:pPr>
        <w:widowControl w:val="0"/>
        <w:autoSpaceDE w:val="0"/>
        <w:autoSpaceDN w:val="0"/>
        <w:adjustRightInd w:val="0"/>
        <w:ind w:left="454"/>
        <w:jc w:val="center"/>
        <w:rPr>
          <w:rFonts w:cs="Tahoma"/>
          <w:b/>
          <w:noProof/>
          <w:sz w:val="24"/>
          <w:szCs w:val="24"/>
          <w:u w:val="single"/>
        </w:rPr>
      </w:pPr>
      <w:r w:rsidRPr="00AC1600">
        <w:rPr>
          <w:rFonts w:cs="Tahoma"/>
          <w:b/>
          <w:noProof/>
          <w:sz w:val="24"/>
          <w:szCs w:val="24"/>
          <w:u w:val="single"/>
        </w:rPr>
        <w:t>2016</w:t>
      </w:r>
    </w:p>
    <w:p w14:paraId="60479E87" w14:textId="77777777" w:rsidR="00FC612B" w:rsidRPr="00AC1600" w:rsidRDefault="00FC612B" w:rsidP="00FC612B">
      <w:pPr>
        <w:widowControl w:val="0"/>
        <w:autoSpaceDE w:val="0"/>
        <w:autoSpaceDN w:val="0"/>
        <w:adjustRightInd w:val="0"/>
        <w:ind w:left="454"/>
        <w:jc w:val="center"/>
        <w:rPr>
          <w:rFonts w:cs="Tahoma"/>
          <w:b/>
          <w:noProof/>
          <w:sz w:val="24"/>
          <w:szCs w:val="24"/>
          <w:u w:val="single"/>
        </w:rPr>
      </w:pPr>
    </w:p>
    <w:p w14:paraId="36999B2D" w14:textId="77777777" w:rsidR="00FC612B" w:rsidRDefault="00FC612B" w:rsidP="00FC612B">
      <w:pPr>
        <w:pStyle w:val="ListParagraph"/>
        <w:widowControl w:val="0"/>
        <w:numPr>
          <w:ilvl w:val="0"/>
          <w:numId w:val="16"/>
        </w:numPr>
        <w:autoSpaceDE w:val="0"/>
        <w:autoSpaceDN w:val="0"/>
        <w:adjustRightInd w:val="0"/>
        <w:rPr>
          <w:rFonts w:cs="Tahoma"/>
          <w:noProof/>
        </w:rPr>
      </w:pPr>
      <w:r w:rsidRPr="003D215F">
        <w:rPr>
          <w:rFonts w:cs="Tahoma"/>
          <w:noProof/>
        </w:rPr>
        <w:t>O</w:t>
      </w:r>
      <w:r>
        <w:rPr>
          <w:rFonts w:cs="Tahoma"/>
          <w:noProof/>
        </w:rPr>
        <w:t xml:space="preserve">. </w:t>
      </w:r>
      <w:r w:rsidRPr="003D215F">
        <w:rPr>
          <w:rFonts w:cs="Tahoma"/>
          <w:noProof/>
        </w:rPr>
        <w:t>J.</w:t>
      </w:r>
      <w:r>
        <w:rPr>
          <w:rFonts w:cs="Tahoma"/>
          <w:noProof/>
        </w:rPr>
        <w:t xml:space="preserve"> </w:t>
      </w:r>
      <w:r w:rsidRPr="003D215F">
        <w:rPr>
          <w:rFonts w:cs="Tahoma"/>
          <w:noProof/>
        </w:rPr>
        <w:t>P. Kyrieleis, P</w:t>
      </w:r>
      <w:r>
        <w:rPr>
          <w:rFonts w:cs="Tahoma"/>
          <w:noProof/>
        </w:rPr>
        <w:t xml:space="preserve">. </w:t>
      </w:r>
      <w:r w:rsidRPr="003D215F">
        <w:rPr>
          <w:rFonts w:cs="Tahoma"/>
          <w:noProof/>
        </w:rPr>
        <w:t>B. McIntosh, S</w:t>
      </w:r>
      <w:r>
        <w:rPr>
          <w:rFonts w:cs="Tahoma"/>
          <w:noProof/>
        </w:rPr>
        <w:t xml:space="preserve">. </w:t>
      </w:r>
      <w:r w:rsidRPr="003D215F">
        <w:rPr>
          <w:rFonts w:cs="Tahoma"/>
          <w:noProof/>
        </w:rPr>
        <w:t>R. Webb, L</w:t>
      </w:r>
      <w:r>
        <w:rPr>
          <w:rFonts w:cs="Tahoma"/>
          <w:noProof/>
        </w:rPr>
        <w:t xml:space="preserve">. </w:t>
      </w:r>
      <w:r w:rsidRPr="003D215F">
        <w:rPr>
          <w:rFonts w:cs="Tahoma"/>
          <w:noProof/>
        </w:rPr>
        <w:t>J. Calder, J</w:t>
      </w:r>
      <w:r>
        <w:rPr>
          <w:rFonts w:cs="Tahoma"/>
          <w:noProof/>
        </w:rPr>
        <w:t>.</w:t>
      </w:r>
      <w:r w:rsidRPr="003D215F">
        <w:rPr>
          <w:rFonts w:cs="Tahoma"/>
          <w:noProof/>
        </w:rPr>
        <w:t xml:space="preserve"> Lloyd, N</w:t>
      </w:r>
      <w:r>
        <w:rPr>
          <w:rFonts w:cs="Tahoma"/>
          <w:noProof/>
        </w:rPr>
        <w:t xml:space="preserve">. </w:t>
      </w:r>
      <w:r w:rsidRPr="003D215F">
        <w:rPr>
          <w:rFonts w:cs="Tahoma"/>
          <w:noProof/>
        </w:rPr>
        <w:t>A. Patel, S</w:t>
      </w:r>
      <w:r>
        <w:rPr>
          <w:rFonts w:cs="Tahoma"/>
          <w:noProof/>
        </w:rPr>
        <w:t xml:space="preserve">. </w:t>
      </w:r>
      <w:r w:rsidRPr="003D215F">
        <w:rPr>
          <w:rFonts w:cs="Tahoma"/>
          <w:noProof/>
        </w:rPr>
        <w:t xml:space="preserve">R. Martin, </w:t>
      </w:r>
      <w:r>
        <w:rPr>
          <w:rFonts w:cs="Tahoma"/>
          <w:noProof/>
        </w:rPr>
        <w:br/>
      </w:r>
      <w:r w:rsidRPr="003D215F">
        <w:rPr>
          <w:rFonts w:cs="Tahoma"/>
          <w:noProof/>
        </w:rPr>
        <w:t>C</w:t>
      </w:r>
      <w:r>
        <w:rPr>
          <w:rFonts w:cs="Tahoma"/>
          <w:noProof/>
        </w:rPr>
        <w:t xml:space="preserve">. </w:t>
      </w:r>
      <w:r w:rsidRPr="003D215F">
        <w:rPr>
          <w:rFonts w:cs="Tahoma"/>
          <w:noProof/>
        </w:rPr>
        <w:t>V. Robinson, P</w:t>
      </w:r>
      <w:r>
        <w:rPr>
          <w:rFonts w:cs="Tahoma"/>
          <w:noProof/>
        </w:rPr>
        <w:t xml:space="preserve">. B. Rosenthal and </w:t>
      </w:r>
      <w:r w:rsidRPr="003D215F">
        <w:rPr>
          <w:rFonts w:cs="Tahoma"/>
          <w:noProof/>
        </w:rPr>
        <w:t>S</w:t>
      </w:r>
      <w:r>
        <w:rPr>
          <w:rFonts w:cs="Tahoma"/>
          <w:noProof/>
        </w:rPr>
        <w:t xml:space="preserve">. </w:t>
      </w:r>
      <w:r w:rsidRPr="003D215F">
        <w:rPr>
          <w:rFonts w:cs="Tahoma"/>
          <w:noProof/>
        </w:rPr>
        <w:t>J. Smerdon</w:t>
      </w:r>
      <w:r>
        <w:rPr>
          <w:rFonts w:cs="Tahoma"/>
          <w:noProof/>
        </w:rPr>
        <w:t>.</w:t>
      </w:r>
    </w:p>
    <w:p w14:paraId="3DE2EA09" w14:textId="77777777" w:rsidR="00FC612B" w:rsidRDefault="00FC612B" w:rsidP="000D66A7">
      <w:pPr>
        <w:pStyle w:val="ListParagraph"/>
        <w:widowControl w:val="0"/>
        <w:autoSpaceDE w:val="0"/>
        <w:autoSpaceDN w:val="0"/>
        <w:adjustRightInd w:val="0"/>
        <w:ind w:left="454" w:firstLine="142"/>
        <w:rPr>
          <w:rFonts w:cs="Tahoma"/>
          <w:noProof/>
        </w:rPr>
      </w:pPr>
      <w:r w:rsidRPr="00A40772">
        <w:rPr>
          <w:rFonts w:cs="Tahoma"/>
          <w:noProof/>
        </w:rPr>
        <w:t>Three-Dimensional Architecture of the Human BRCA1-A Histone Deubiquitinase Core Complex</w:t>
      </w:r>
      <w:r>
        <w:rPr>
          <w:rFonts w:cs="Tahoma"/>
          <w:noProof/>
        </w:rPr>
        <w:t>.</w:t>
      </w:r>
    </w:p>
    <w:p w14:paraId="45392932" w14:textId="77777777" w:rsidR="00FC612B" w:rsidRDefault="00FC612B" w:rsidP="000D66A7">
      <w:pPr>
        <w:pStyle w:val="ListParagraph"/>
        <w:widowControl w:val="0"/>
        <w:autoSpaceDE w:val="0"/>
        <w:autoSpaceDN w:val="0"/>
        <w:adjustRightInd w:val="0"/>
        <w:ind w:left="454" w:firstLine="142"/>
        <w:rPr>
          <w:rFonts w:cs="Tahoma"/>
          <w:noProof/>
        </w:rPr>
      </w:pPr>
      <w:r w:rsidRPr="00DB378D">
        <w:rPr>
          <w:rFonts w:cs="Tahoma"/>
          <w:b/>
          <w:i/>
          <w:noProof/>
        </w:rPr>
        <w:t>Cell Rep,</w:t>
      </w:r>
      <w:r>
        <w:rPr>
          <w:rFonts w:cs="Tahoma"/>
          <w:b/>
          <w:i/>
          <w:noProof/>
        </w:rPr>
        <w:t xml:space="preserve"> </w:t>
      </w:r>
      <w:r w:rsidRPr="00A40772">
        <w:rPr>
          <w:rFonts w:cs="Tahoma"/>
          <w:noProof/>
        </w:rPr>
        <w:t>2016</w:t>
      </w:r>
      <w:r>
        <w:rPr>
          <w:rFonts w:cs="Tahoma"/>
          <w:noProof/>
        </w:rPr>
        <w:t>, 17: 3099-3106.</w:t>
      </w:r>
    </w:p>
    <w:p w14:paraId="3CEE3968" w14:textId="77777777" w:rsidR="00FC612B" w:rsidRPr="000442F9" w:rsidRDefault="00FC612B" w:rsidP="00FC612B">
      <w:pPr>
        <w:pStyle w:val="ListParagraph"/>
        <w:widowControl w:val="0"/>
        <w:numPr>
          <w:ilvl w:val="0"/>
          <w:numId w:val="16"/>
        </w:numPr>
        <w:autoSpaceDE w:val="0"/>
        <w:autoSpaceDN w:val="0"/>
        <w:adjustRightInd w:val="0"/>
        <w:spacing w:before="240"/>
        <w:rPr>
          <w:rFonts w:cs="Tahoma"/>
          <w:noProof/>
        </w:rPr>
      </w:pPr>
      <w:r w:rsidRPr="00C25E00">
        <w:rPr>
          <w:noProof/>
        </w:rPr>
        <w:t>T. Dietsche, M. Tesfazgi Mebrhatu, M.</w:t>
      </w:r>
      <w:r>
        <w:rPr>
          <w:noProof/>
        </w:rPr>
        <w:t xml:space="preserve"> </w:t>
      </w:r>
      <w:r w:rsidRPr="00C25E00">
        <w:rPr>
          <w:noProof/>
        </w:rPr>
        <w:t>J. Brunner, P. Abrusci, J. Yan, M. Franz-Wachtel, C. Scharfe, S. Zilkenat, I. Grin, J.</w:t>
      </w:r>
      <w:r>
        <w:rPr>
          <w:noProof/>
        </w:rPr>
        <w:t xml:space="preserve"> </w:t>
      </w:r>
      <w:r w:rsidRPr="00C25E00">
        <w:rPr>
          <w:noProof/>
        </w:rPr>
        <w:t>E. Galan, O. Kohlbacher, S. Lea, B. Macek, T.</w:t>
      </w:r>
      <w:r>
        <w:rPr>
          <w:noProof/>
        </w:rPr>
        <w:t xml:space="preserve"> </w:t>
      </w:r>
      <w:r w:rsidRPr="00C25E00">
        <w:rPr>
          <w:noProof/>
        </w:rPr>
        <w:t>C. Marlovits, C.</w:t>
      </w:r>
      <w:r>
        <w:rPr>
          <w:noProof/>
        </w:rPr>
        <w:t xml:space="preserve"> </w:t>
      </w:r>
      <w:r w:rsidRPr="00C25E00">
        <w:rPr>
          <w:noProof/>
        </w:rPr>
        <w:t xml:space="preserve">V. Robinson, </w:t>
      </w:r>
      <w:r>
        <w:rPr>
          <w:noProof/>
        </w:rPr>
        <w:br/>
      </w:r>
      <w:r w:rsidRPr="00C25E00">
        <w:rPr>
          <w:noProof/>
        </w:rPr>
        <w:t>S. Wagner</w:t>
      </w:r>
      <w:r>
        <w:rPr>
          <w:noProof/>
        </w:rPr>
        <w:t>.</w:t>
      </w:r>
    </w:p>
    <w:p w14:paraId="1A1D273F" w14:textId="3A119084" w:rsidR="00FC612B" w:rsidRDefault="00FC612B" w:rsidP="000D66A7">
      <w:pPr>
        <w:pStyle w:val="ListParagraph"/>
        <w:widowControl w:val="0"/>
        <w:autoSpaceDE w:val="0"/>
        <w:autoSpaceDN w:val="0"/>
        <w:adjustRightInd w:val="0"/>
        <w:ind w:left="454" w:firstLine="142"/>
        <w:rPr>
          <w:noProof/>
        </w:rPr>
      </w:pPr>
      <w:r w:rsidRPr="00C25E00">
        <w:rPr>
          <w:noProof/>
        </w:rPr>
        <w:t>Structural and Functional Characterization of the Bacterial Type III Secretion Export Apparatus</w:t>
      </w:r>
      <w:r>
        <w:rPr>
          <w:noProof/>
        </w:rPr>
        <w:t>.</w:t>
      </w:r>
    </w:p>
    <w:p w14:paraId="6B7754E8" w14:textId="77777777" w:rsidR="00FC612B" w:rsidRPr="00DB378D" w:rsidRDefault="00FC612B" w:rsidP="000D66A7">
      <w:pPr>
        <w:pStyle w:val="ListParagraph"/>
        <w:widowControl w:val="0"/>
        <w:autoSpaceDE w:val="0"/>
        <w:autoSpaceDN w:val="0"/>
        <w:adjustRightInd w:val="0"/>
        <w:ind w:left="454" w:firstLine="142"/>
        <w:rPr>
          <w:rFonts w:cs="Tahoma"/>
          <w:b/>
          <w:noProof/>
        </w:rPr>
      </w:pPr>
      <w:r w:rsidRPr="00DB378D">
        <w:rPr>
          <w:b/>
          <w:i/>
          <w:noProof/>
        </w:rPr>
        <w:t>PLoS Pathog,</w:t>
      </w:r>
      <w:r w:rsidRPr="00C25E00">
        <w:rPr>
          <w:noProof/>
        </w:rPr>
        <w:t xml:space="preserve"> </w:t>
      </w:r>
      <w:r>
        <w:rPr>
          <w:noProof/>
        </w:rPr>
        <w:t xml:space="preserve">2016, </w:t>
      </w:r>
      <w:r w:rsidRPr="00C25E00">
        <w:rPr>
          <w:noProof/>
        </w:rPr>
        <w:t>12</w:t>
      </w:r>
      <w:r>
        <w:rPr>
          <w:noProof/>
        </w:rPr>
        <w:t>:</w:t>
      </w:r>
      <w:r w:rsidRPr="00DB378D">
        <w:t xml:space="preserve"> </w:t>
      </w:r>
      <w:r w:rsidRPr="00DB378D">
        <w:rPr>
          <w:noProof/>
        </w:rPr>
        <w:t>e1006071</w:t>
      </w:r>
      <w:r>
        <w:rPr>
          <w:noProof/>
        </w:rPr>
        <w:t xml:space="preserve">. </w:t>
      </w:r>
    </w:p>
    <w:p w14:paraId="5C012AE3" w14:textId="77777777" w:rsidR="00FC612B" w:rsidRPr="00DB378D" w:rsidRDefault="00FC612B" w:rsidP="00FC612B">
      <w:pPr>
        <w:pStyle w:val="ListParagraph"/>
        <w:widowControl w:val="0"/>
        <w:numPr>
          <w:ilvl w:val="0"/>
          <w:numId w:val="16"/>
        </w:numPr>
        <w:autoSpaceDE w:val="0"/>
        <w:autoSpaceDN w:val="0"/>
        <w:adjustRightInd w:val="0"/>
        <w:spacing w:before="240"/>
        <w:rPr>
          <w:rFonts w:cs="Tahoma"/>
          <w:noProof/>
        </w:rPr>
      </w:pPr>
      <w:r w:rsidRPr="00896CE9">
        <w:rPr>
          <w:noProof/>
        </w:rPr>
        <w:t>M. Ahn, C.</w:t>
      </w:r>
      <w:r>
        <w:rPr>
          <w:noProof/>
        </w:rPr>
        <w:t xml:space="preserve"> </w:t>
      </w:r>
      <w:r w:rsidRPr="00896CE9">
        <w:rPr>
          <w:noProof/>
        </w:rPr>
        <w:t>L. Hagan, A. Bernardo-Gancedo, E. De Genst, F.</w:t>
      </w:r>
      <w:r>
        <w:rPr>
          <w:noProof/>
        </w:rPr>
        <w:t xml:space="preserve"> </w:t>
      </w:r>
      <w:r w:rsidRPr="00896CE9">
        <w:rPr>
          <w:noProof/>
        </w:rPr>
        <w:t>N. Newby, J. Christodoulou, A. Dhulesia, M. Dumoulin, C.</w:t>
      </w:r>
      <w:r>
        <w:rPr>
          <w:noProof/>
        </w:rPr>
        <w:t xml:space="preserve"> </w:t>
      </w:r>
      <w:r w:rsidRPr="00896CE9">
        <w:rPr>
          <w:noProof/>
        </w:rPr>
        <w:t>V. Robinson, C.</w:t>
      </w:r>
      <w:r>
        <w:rPr>
          <w:noProof/>
        </w:rPr>
        <w:t xml:space="preserve"> M. Dobson and</w:t>
      </w:r>
      <w:r w:rsidRPr="00896CE9">
        <w:rPr>
          <w:noProof/>
        </w:rPr>
        <w:t xml:space="preserve"> J.R. Kumita</w:t>
      </w:r>
      <w:r>
        <w:rPr>
          <w:noProof/>
        </w:rPr>
        <w:t>.</w:t>
      </w:r>
    </w:p>
    <w:p w14:paraId="33D721CE" w14:textId="77777777" w:rsidR="00FC612B" w:rsidRPr="003D215F" w:rsidRDefault="00FC612B" w:rsidP="000D66A7">
      <w:pPr>
        <w:pStyle w:val="ListParagraph"/>
        <w:widowControl w:val="0"/>
        <w:autoSpaceDE w:val="0"/>
        <w:autoSpaceDN w:val="0"/>
        <w:adjustRightInd w:val="0"/>
        <w:ind w:left="596"/>
        <w:rPr>
          <w:rFonts w:cs="Tahoma"/>
          <w:noProof/>
        </w:rPr>
      </w:pPr>
      <w:r w:rsidRPr="00896CE9">
        <w:rPr>
          <w:noProof/>
        </w:rPr>
        <w:t>The Significance of the Location of Mutations for the Native-State Dynamics of Human Lysozyme</w:t>
      </w:r>
      <w:r>
        <w:rPr>
          <w:noProof/>
        </w:rPr>
        <w:t>.</w:t>
      </w:r>
      <w:r w:rsidRPr="00896CE9">
        <w:rPr>
          <w:noProof/>
        </w:rPr>
        <w:t xml:space="preserve"> </w:t>
      </w:r>
      <w:r w:rsidRPr="00DB378D">
        <w:rPr>
          <w:b/>
          <w:i/>
          <w:noProof/>
        </w:rPr>
        <w:t>Biophys J,</w:t>
      </w:r>
      <w:r w:rsidRPr="00896CE9">
        <w:rPr>
          <w:noProof/>
        </w:rPr>
        <w:t xml:space="preserve"> 2016</w:t>
      </w:r>
      <w:r>
        <w:rPr>
          <w:noProof/>
        </w:rPr>
        <w:t>, 111:</w:t>
      </w:r>
      <w:r w:rsidRPr="00896CE9">
        <w:rPr>
          <w:noProof/>
        </w:rPr>
        <w:t xml:space="preserve"> 2358-2367</w:t>
      </w:r>
      <w:r>
        <w:rPr>
          <w:noProof/>
        </w:rPr>
        <w:t>.</w:t>
      </w:r>
    </w:p>
    <w:p w14:paraId="5F389F6B" w14:textId="77777777" w:rsidR="00FC612B" w:rsidRDefault="00FC612B" w:rsidP="00FC612B">
      <w:pPr>
        <w:pStyle w:val="ListParagraph"/>
        <w:widowControl w:val="0"/>
        <w:autoSpaceDE w:val="0"/>
        <w:autoSpaceDN w:val="0"/>
        <w:adjustRightInd w:val="0"/>
        <w:ind w:left="454"/>
        <w:rPr>
          <w:rFonts w:cs="Tahoma"/>
          <w:noProof/>
        </w:rPr>
      </w:pPr>
    </w:p>
    <w:p w14:paraId="1A48C5EF" w14:textId="77777777" w:rsidR="00FC612B" w:rsidRPr="002C69FD" w:rsidRDefault="00FC612B" w:rsidP="00FC612B">
      <w:pPr>
        <w:pStyle w:val="ListParagraph"/>
        <w:widowControl w:val="0"/>
        <w:numPr>
          <w:ilvl w:val="0"/>
          <w:numId w:val="16"/>
        </w:numPr>
        <w:autoSpaceDE w:val="0"/>
        <w:autoSpaceDN w:val="0"/>
        <w:adjustRightInd w:val="0"/>
        <w:rPr>
          <w:rFonts w:cs="Tahoma"/>
          <w:noProof/>
        </w:rPr>
      </w:pPr>
      <w:r w:rsidRPr="002C69FD">
        <w:rPr>
          <w:rFonts w:cs="Tahoma"/>
          <w:noProof/>
        </w:rPr>
        <w:t xml:space="preserve">S. Mehmood, J. Marcoux, J. Gault, A. Quigley, S. Michaelis, S. G. Young, E. P. Carpenter and </w:t>
      </w:r>
      <w:r>
        <w:rPr>
          <w:rFonts w:cs="Tahoma"/>
          <w:noProof/>
        </w:rPr>
        <w:br/>
      </w:r>
      <w:r w:rsidRPr="002C69FD">
        <w:rPr>
          <w:rFonts w:cs="Tahoma"/>
          <w:noProof/>
        </w:rPr>
        <w:t>C. V. Robinson</w:t>
      </w:r>
      <w:r>
        <w:rPr>
          <w:rFonts w:cs="Tahoma"/>
          <w:noProof/>
        </w:rPr>
        <w:t>.</w:t>
      </w:r>
    </w:p>
    <w:p w14:paraId="74DE112D" w14:textId="77777777" w:rsidR="00FC612B" w:rsidRPr="002C69FD" w:rsidRDefault="00FC612B" w:rsidP="000D66A7">
      <w:pPr>
        <w:pStyle w:val="ListParagraph"/>
        <w:widowControl w:val="0"/>
        <w:autoSpaceDE w:val="0"/>
        <w:autoSpaceDN w:val="0"/>
        <w:adjustRightInd w:val="0"/>
        <w:ind w:left="596"/>
        <w:rPr>
          <w:rFonts w:cs="Tahoma"/>
          <w:noProof/>
        </w:rPr>
      </w:pPr>
      <w:r w:rsidRPr="002C69FD">
        <w:rPr>
          <w:rFonts w:cs="Tahoma"/>
          <w:noProof/>
        </w:rPr>
        <w:t>Mass spectrometry captures off-target drug binding and provides mechanistic insights into the human metalloprotease ZMPSTE24.</w:t>
      </w:r>
    </w:p>
    <w:p w14:paraId="0645E3C3" w14:textId="77777777" w:rsidR="00FC612B" w:rsidRDefault="00FC612B" w:rsidP="000D66A7">
      <w:pPr>
        <w:pStyle w:val="ListParagraph"/>
        <w:widowControl w:val="0"/>
        <w:autoSpaceDE w:val="0"/>
        <w:autoSpaceDN w:val="0"/>
        <w:adjustRightInd w:val="0"/>
        <w:ind w:left="454" w:firstLine="142"/>
        <w:rPr>
          <w:rFonts w:cs="Tahoma"/>
          <w:noProof/>
        </w:rPr>
      </w:pPr>
      <w:r w:rsidRPr="002C69FD">
        <w:rPr>
          <w:rFonts w:cs="Tahoma"/>
          <w:b/>
          <w:i/>
          <w:noProof/>
        </w:rPr>
        <w:t>Nat Chem</w:t>
      </w:r>
      <w:r w:rsidRPr="002C69FD">
        <w:rPr>
          <w:rFonts w:cs="Tahoma"/>
          <w:b/>
          <w:noProof/>
        </w:rPr>
        <w:t>,</w:t>
      </w:r>
      <w:r w:rsidRPr="002C69FD">
        <w:rPr>
          <w:rFonts w:cs="Tahoma"/>
          <w:noProof/>
        </w:rPr>
        <w:t xml:space="preserve"> </w:t>
      </w:r>
      <w:r>
        <w:rPr>
          <w:rFonts w:cs="Tahoma"/>
          <w:noProof/>
        </w:rPr>
        <w:t xml:space="preserve">2016, </w:t>
      </w:r>
      <w:r w:rsidRPr="0060460B">
        <w:rPr>
          <w:rFonts w:cs="Tahoma"/>
          <w:noProof/>
        </w:rPr>
        <w:t>8:</w:t>
      </w:r>
      <w:r>
        <w:rPr>
          <w:rFonts w:cs="Tahoma"/>
          <w:noProof/>
        </w:rPr>
        <w:t xml:space="preserve"> </w:t>
      </w:r>
      <w:r w:rsidRPr="0060460B">
        <w:rPr>
          <w:rFonts w:cs="Tahoma"/>
          <w:noProof/>
        </w:rPr>
        <w:t>1152-1158</w:t>
      </w:r>
      <w:r>
        <w:rPr>
          <w:rFonts w:cs="Tahoma"/>
          <w:noProof/>
        </w:rPr>
        <w:t>.</w:t>
      </w:r>
    </w:p>
    <w:p w14:paraId="423F5F6B" w14:textId="77777777" w:rsidR="00FC612B" w:rsidRPr="002C69FD" w:rsidRDefault="00FC612B" w:rsidP="00FC612B">
      <w:pPr>
        <w:pStyle w:val="ListParagraph"/>
        <w:widowControl w:val="0"/>
        <w:autoSpaceDE w:val="0"/>
        <w:autoSpaceDN w:val="0"/>
        <w:adjustRightInd w:val="0"/>
        <w:ind w:left="454"/>
        <w:rPr>
          <w:rFonts w:cs="Tahoma"/>
          <w:noProof/>
        </w:rPr>
      </w:pPr>
      <w:r w:rsidRPr="0060460B">
        <w:rPr>
          <w:rFonts w:cs="Tahoma"/>
          <w:noProof/>
        </w:rPr>
        <w:t xml:space="preserve"> </w:t>
      </w:r>
    </w:p>
    <w:p w14:paraId="143C72D3" w14:textId="77777777" w:rsidR="00FC612B" w:rsidRPr="00DB378D" w:rsidRDefault="00FC612B" w:rsidP="00FC612B">
      <w:pPr>
        <w:pStyle w:val="ListParagraph"/>
        <w:widowControl w:val="0"/>
        <w:numPr>
          <w:ilvl w:val="0"/>
          <w:numId w:val="16"/>
        </w:numPr>
        <w:autoSpaceDE w:val="0"/>
        <w:autoSpaceDN w:val="0"/>
        <w:adjustRightInd w:val="0"/>
        <w:rPr>
          <w:rFonts w:cs="Tahoma"/>
          <w:noProof/>
        </w:rPr>
      </w:pPr>
      <w:r w:rsidRPr="00896CE9">
        <w:rPr>
          <w:noProof/>
        </w:rPr>
        <w:t>M.</w:t>
      </w:r>
      <w:r>
        <w:rPr>
          <w:noProof/>
        </w:rPr>
        <w:t xml:space="preserve"> </w:t>
      </w:r>
      <w:r w:rsidRPr="00896CE9">
        <w:rPr>
          <w:noProof/>
        </w:rPr>
        <w:t>T. Marty, K.</w:t>
      </w:r>
      <w:r>
        <w:rPr>
          <w:noProof/>
        </w:rPr>
        <w:t xml:space="preserve"> K. Hoi and </w:t>
      </w:r>
      <w:r w:rsidRPr="00896CE9">
        <w:rPr>
          <w:noProof/>
        </w:rPr>
        <w:t>C.</w:t>
      </w:r>
      <w:r>
        <w:rPr>
          <w:noProof/>
        </w:rPr>
        <w:t xml:space="preserve"> </w:t>
      </w:r>
      <w:r w:rsidRPr="00896CE9">
        <w:rPr>
          <w:noProof/>
        </w:rPr>
        <w:t>V. Robinson</w:t>
      </w:r>
      <w:r>
        <w:rPr>
          <w:noProof/>
        </w:rPr>
        <w:t>.</w:t>
      </w:r>
    </w:p>
    <w:p w14:paraId="6E0DD228" w14:textId="77777777" w:rsidR="00FC612B" w:rsidRDefault="00FC612B" w:rsidP="000D66A7">
      <w:pPr>
        <w:pStyle w:val="ListParagraph"/>
        <w:widowControl w:val="0"/>
        <w:autoSpaceDE w:val="0"/>
        <w:autoSpaceDN w:val="0"/>
        <w:adjustRightInd w:val="0"/>
        <w:ind w:left="454" w:firstLine="142"/>
        <w:rPr>
          <w:noProof/>
        </w:rPr>
      </w:pPr>
      <w:r w:rsidRPr="00896CE9">
        <w:rPr>
          <w:noProof/>
        </w:rPr>
        <w:t>Interfacing Membrane Mimetics with Mass Spectrometry</w:t>
      </w:r>
      <w:r>
        <w:rPr>
          <w:noProof/>
        </w:rPr>
        <w:t>.</w:t>
      </w:r>
    </w:p>
    <w:p w14:paraId="234429A4" w14:textId="77777777" w:rsidR="00FC612B" w:rsidRPr="00122FE9" w:rsidRDefault="00FC612B" w:rsidP="000D66A7">
      <w:pPr>
        <w:pStyle w:val="ListParagraph"/>
        <w:widowControl w:val="0"/>
        <w:autoSpaceDE w:val="0"/>
        <w:autoSpaceDN w:val="0"/>
        <w:adjustRightInd w:val="0"/>
        <w:ind w:left="454" w:firstLine="142"/>
        <w:rPr>
          <w:rFonts w:cs="Tahoma"/>
          <w:b/>
          <w:noProof/>
        </w:rPr>
      </w:pPr>
      <w:r w:rsidRPr="00DB378D">
        <w:rPr>
          <w:b/>
          <w:i/>
          <w:noProof/>
        </w:rPr>
        <w:t>Acc Chem Res,</w:t>
      </w:r>
      <w:r>
        <w:rPr>
          <w:noProof/>
        </w:rPr>
        <w:t xml:space="preserve"> 2016,</w:t>
      </w:r>
      <w:r w:rsidRPr="00896CE9">
        <w:rPr>
          <w:noProof/>
        </w:rPr>
        <w:t xml:space="preserve"> 49</w:t>
      </w:r>
      <w:r>
        <w:rPr>
          <w:noProof/>
        </w:rPr>
        <w:t>:</w:t>
      </w:r>
      <w:r w:rsidRPr="00896CE9">
        <w:rPr>
          <w:noProof/>
        </w:rPr>
        <w:t xml:space="preserve"> 2459-2467</w:t>
      </w:r>
      <w:r>
        <w:rPr>
          <w:noProof/>
        </w:rPr>
        <w:t xml:space="preserve">. </w:t>
      </w:r>
    </w:p>
    <w:p w14:paraId="08FE3BA5" w14:textId="77777777" w:rsidR="00FC612B" w:rsidRDefault="00FC612B" w:rsidP="00FC612B">
      <w:pPr>
        <w:pStyle w:val="ListParagraph"/>
        <w:widowControl w:val="0"/>
        <w:autoSpaceDE w:val="0"/>
        <w:autoSpaceDN w:val="0"/>
        <w:adjustRightInd w:val="0"/>
        <w:ind w:left="454"/>
        <w:rPr>
          <w:rFonts w:cs="Tahoma"/>
          <w:noProof/>
        </w:rPr>
      </w:pPr>
    </w:p>
    <w:p w14:paraId="1C42CBDC" w14:textId="77777777" w:rsidR="00FC612B" w:rsidRPr="00122FE9" w:rsidRDefault="00FC612B" w:rsidP="00FC612B">
      <w:pPr>
        <w:pStyle w:val="ListParagraph"/>
        <w:widowControl w:val="0"/>
        <w:numPr>
          <w:ilvl w:val="0"/>
          <w:numId w:val="16"/>
        </w:numPr>
        <w:autoSpaceDE w:val="0"/>
        <w:autoSpaceDN w:val="0"/>
        <w:adjustRightInd w:val="0"/>
        <w:rPr>
          <w:rFonts w:cs="Tahoma"/>
          <w:noProof/>
        </w:rPr>
      </w:pPr>
      <w:r w:rsidRPr="00AE1FF4">
        <w:rPr>
          <w:noProof/>
        </w:rPr>
        <w:t>M.</w:t>
      </w:r>
      <w:r>
        <w:rPr>
          <w:noProof/>
        </w:rPr>
        <w:t xml:space="preserve"> </w:t>
      </w:r>
      <w:r w:rsidRPr="00AE1FF4">
        <w:rPr>
          <w:noProof/>
        </w:rPr>
        <w:t>T. Mazhab-Jafari, A. Rohou, C. Schmidt, S.</w:t>
      </w:r>
      <w:r>
        <w:rPr>
          <w:noProof/>
        </w:rPr>
        <w:t xml:space="preserve"> </w:t>
      </w:r>
      <w:r w:rsidRPr="00AE1FF4">
        <w:rPr>
          <w:noProof/>
        </w:rPr>
        <w:t>A. Bueler, S. Benlekbir, C.</w:t>
      </w:r>
      <w:r>
        <w:rPr>
          <w:noProof/>
        </w:rPr>
        <w:t xml:space="preserve"> V. Robinson and </w:t>
      </w:r>
      <w:r>
        <w:rPr>
          <w:noProof/>
        </w:rPr>
        <w:br/>
      </w:r>
      <w:r w:rsidRPr="00AE1FF4">
        <w:rPr>
          <w:noProof/>
        </w:rPr>
        <w:t>J.</w:t>
      </w:r>
      <w:r>
        <w:rPr>
          <w:noProof/>
        </w:rPr>
        <w:t xml:space="preserve"> </w:t>
      </w:r>
      <w:r w:rsidRPr="00AE1FF4">
        <w:rPr>
          <w:noProof/>
        </w:rPr>
        <w:t>L. Rubinstein</w:t>
      </w:r>
      <w:r>
        <w:rPr>
          <w:noProof/>
        </w:rPr>
        <w:t>.</w:t>
      </w:r>
    </w:p>
    <w:p w14:paraId="49938320" w14:textId="77777777" w:rsidR="00FC612B" w:rsidRDefault="00FC612B" w:rsidP="000D66A7">
      <w:pPr>
        <w:pStyle w:val="ListParagraph"/>
        <w:widowControl w:val="0"/>
        <w:autoSpaceDE w:val="0"/>
        <w:autoSpaceDN w:val="0"/>
        <w:adjustRightInd w:val="0"/>
        <w:ind w:left="454" w:firstLine="142"/>
        <w:rPr>
          <w:noProof/>
        </w:rPr>
      </w:pPr>
      <w:r w:rsidRPr="00AE1FF4">
        <w:rPr>
          <w:noProof/>
        </w:rPr>
        <w:t>Atomic model for the membrane-embedded VO motor of a eukaryotic V-ATPase</w:t>
      </w:r>
      <w:r>
        <w:rPr>
          <w:noProof/>
        </w:rPr>
        <w:t>.</w:t>
      </w:r>
    </w:p>
    <w:p w14:paraId="3B1A320D" w14:textId="77777777" w:rsidR="00FC612B" w:rsidRPr="00122FE9" w:rsidRDefault="00FC612B" w:rsidP="000D66A7">
      <w:pPr>
        <w:pStyle w:val="ListParagraph"/>
        <w:widowControl w:val="0"/>
        <w:autoSpaceDE w:val="0"/>
        <w:autoSpaceDN w:val="0"/>
        <w:adjustRightInd w:val="0"/>
        <w:ind w:left="454" w:firstLine="142"/>
        <w:rPr>
          <w:rFonts w:cs="Tahoma"/>
          <w:noProof/>
        </w:rPr>
      </w:pPr>
      <w:r w:rsidRPr="00122FE9">
        <w:rPr>
          <w:b/>
          <w:i/>
          <w:noProof/>
        </w:rPr>
        <w:t>Nature,</w:t>
      </w:r>
      <w:r w:rsidRPr="00AE1FF4">
        <w:rPr>
          <w:noProof/>
        </w:rPr>
        <w:t xml:space="preserve"> </w:t>
      </w:r>
      <w:r>
        <w:rPr>
          <w:noProof/>
        </w:rPr>
        <w:t xml:space="preserve">2016, </w:t>
      </w:r>
      <w:r w:rsidRPr="00AE1FF4">
        <w:rPr>
          <w:noProof/>
        </w:rPr>
        <w:t>539</w:t>
      </w:r>
      <w:r>
        <w:rPr>
          <w:noProof/>
        </w:rPr>
        <w:t>:</w:t>
      </w:r>
      <w:r w:rsidRPr="00AE1FF4">
        <w:rPr>
          <w:noProof/>
        </w:rPr>
        <w:t xml:space="preserve"> 118-122.</w:t>
      </w:r>
    </w:p>
    <w:p w14:paraId="76FEE4E0" w14:textId="77777777" w:rsidR="00FC612B" w:rsidRDefault="00FC612B" w:rsidP="00FC612B">
      <w:pPr>
        <w:pStyle w:val="ListParagraph"/>
        <w:widowControl w:val="0"/>
        <w:autoSpaceDE w:val="0"/>
        <w:autoSpaceDN w:val="0"/>
        <w:adjustRightInd w:val="0"/>
        <w:ind w:left="454"/>
        <w:rPr>
          <w:rFonts w:cs="Tahoma"/>
          <w:noProof/>
        </w:rPr>
      </w:pPr>
    </w:p>
    <w:p w14:paraId="2B9F6282" w14:textId="77777777" w:rsidR="00FC612B" w:rsidRPr="00122FE9" w:rsidRDefault="00FC612B" w:rsidP="00FC612B">
      <w:pPr>
        <w:pStyle w:val="ListParagraph"/>
        <w:widowControl w:val="0"/>
        <w:numPr>
          <w:ilvl w:val="0"/>
          <w:numId w:val="16"/>
        </w:numPr>
        <w:autoSpaceDE w:val="0"/>
        <w:autoSpaceDN w:val="0"/>
        <w:adjustRightInd w:val="0"/>
        <w:rPr>
          <w:rFonts w:cs="Tahoma"/>
          <w:noProof/>
        </w:rPr>
      </w:pPr>
      <w:r w:rsidRPr="00AE1FF4">
        <w:rPr>
          <w:noProof/>
        </w:rPr>
        <w:t>S. Mehmood, V. Corradi, H.</w:t>
      </w:r>
      <w:r>
        <w:rPr>
          <w:noProof/>
        </w:rPr>
        <w:t xml:space="preserve"> </w:t>
      </w:r>
      <w:r w:rsidRPr="00AE1FF4">
        <w:rPr>
          <w:noProof/>
        </w:rPr>
        <w:t>G. Choudhury, R. Hussain, P. Becker, D. Axford, S. Zirah, S. Rebuffat, D.</w:t>
      </w:r>
      <w:r>
        <w:rPr>
          <w:noProof/>
        </w:rPr>
        <w:t xml:space="preserve"> </w:t>
      </w:r>
      <w:r w:rsidRPr="00AE1FF4">
        <w:rPr>
          <w:noProof/>
        </w:rPr>
        <w:t>P. Tieleman, C.</w:t>
      </w:r>
      <w:r>
        <w:rPr>
          <w:noProof/>
        </w:rPr>
        <w:t xml:space="preserve"> V. Robinson and </w:t>
      </w:r>
      <w:r w:rsidRPr="00AE1FF4">
        <w:rPr>
          <w:noProof/>
        </w:rPr>
        <w:t>K. Beis</w:t>
      </w:r>
      <w:r>
        <w:rPr>
          <w:noProof/>
        </w:rPr>
        <w:t>.</w:t>
      </w:r>
      <w:r w:rsidRPr="00AE1FF4">
        <w:rPr>
          <w:noProof/>
        </w:rPr>
        <w:t xml:space="preserve"> </w:t>
      </w:r>
    </w:p>
    <w:p w14:paraId="1C92D5E4" w14:textId="77777777" w:rsidR="00FC612B" w:rsidRDefault="00FC612B" w:rsidP="000D66A7">
      <w:pPr>
        <w:pStyle w:val="ListParagraph"/>
        <w:widowControl w:val="0"/>
        <w:autoSpaceDE w:val="0"/>
        <w:autoSpaceDN w:val="0"/>
        <w:adjustRightInd w:val="0"/>
        <w:ind w:left="596"/>
        <w:rPr>
          <w:noProof/>
        </w:rPr>
      </w:pPr>
      <w:r w:rsidRPr="00AE1FF4">
        <w:rPr>
          <w:noProof/>
        </w:rPr>
        <w:t>Structural and Functional Basis for Lipid Synergy on the Activity of the Antibacterial Peptide ABC Transporter McjD</w:t>
      </w:r>
      <w:r>
        <w:rPr>
          <w:noProof/>
        </w:rPr>
        <w:t>.</w:t>
      </w:r>
    </w:p>
    <w:p w14:paraId="48245C4D" w14:textId="77777777" w:rsidR="00FC612B" w:rsidRPr="00122FE9" w:rsidRDefault="00FC612B" w:rsidP="000D66A7">
      <w:pPr>
        <w:pStyle w:val="ListParagraph"/>
        <w:widowControl w:val="0"/>
        <w:autoSpaceDE w:val="0"/>
        <w:autoSpaceDN w:val="0"/>
        <w:adjustRightInd w:val="0"/>
        <w:ind w:left="454" w:firstLine="142"/>
        <w:rPr>
          <w:rFonts w:cs="Tahoma"/>
          <w:b/>
          <w:noProof/>
        </w:rPr>
      </w:pPr>
      <w:r w:rsidRPr="00122FE9">
        <w:rPr>
          <w:b/>
          <w:i/>
          <w:noProof/>
        </w:rPr>
        <w:t>J Biol Chem,</w:t>
      </w:r>
      <w:r w:rsidRPr="00AE1FF4">
        <w:rPr>
          <w:noProof/>
        </w:rPr>
        <w:t xml:space="preserve"> 2016</w:t>
      </w:r>
      <w:r>
        <w:rPr>
          <w:noProof/>
        </w:rPr>
        <w:t>, 291:</w:t>
      </w:r>
      <w:r w:rsidRPr="00AE1FF4">
        <w:rPr>
          <w:noProof/>
        </w:rPr>
        <w:t xml:space="preserve"> 21656-21668</w:t>
      </w:r>
      <w:r>
        <w:rPr>
          <w:noProof/>
        </w:rPr>
        <w:t xml:space="preserve">. </w:t>
      </w:r>
    </w:p>
    <w:p w14:paraId="35F5D2F6" w14:textId="77777777" w:rsidR="00FC612B" w:rsidRDefault="00FC612B" w:rsidP="00FC612B">
      <w:pPr>
        <w:pStyle w:val="ListParagraph"/>
        <w:widowControl w:val="0"/>
        <w:autoSpaceDE w:val="0"/>
        <w:autoSpaceDN w:val="0"/>
        <w:adjustRightInd w:val="0"/>
        <w:ind w:left="454"/>
        <w:rPr>
          <w:rFonts w:cs="Tahoma"/>
          <w:noProof/>
        </w:rPr>
      </w:pPr>
    </w:p>
    <w:p w14:paraId="32AAEACE" w14:textId="77777777" w:rsidR="00FC612B" w:rsidRPr="00254A44" w:rsidRDefault="00FC612B" w:rsidP="00FC612B">
      <w:pPr>
        <w:pStyle w:val="ListParagraph"/>
        <w:widowControl w:val="0"/>
        <w:numPr>
          <w:ilvl w:val="0"/>
          <w:numId w:val="16"/>
        </w:numPr>
        <w:autoSpaceDE w:val="0"/>
        <w:autoSpaceDN w:val="0"/>
        <w:adjustRightInd w:val="0"/>
        <w:rPr>
          <w:rFonts w:cs="Tahoma"/>
          <w:noProof/>
        </w:rPr>
      </w:pPr>
      <w:r w:rsidRPr="006D0EAC">
        <w:rPr>
          <w:noProof/>
        </w:rPr>
        <w:t>I. Liko, T.</w:t>
      </w:r>
      <w:r>
        <w:rPr>
          <w:noProof/>
        </w:rPr>
        <w:t xml:space="preserve"> </w:t>
      </w:r>
      <w:r w:rsidRPr="006D0EAC">
        <w:rPr>
          <w:noProof/>
        </w:rPr>
        <w:t>M. Allison, J.</w:t>
      </w:r>
      <w:r>
        <w:rPr>
          <w:noProof/>
        </w:rPr>
        <w:t xml:space="preserve"> T. Hopper and </w:t>
      </w:r>
      <w:r w:rsidRPr="006D0EAC">
        <w:rPr>
          <w:noProof/>
        </w:rPr>
        <w:t>C.</w:t>
      </w:r>
      <w:r>
        <w:rPr>
          <w:noProof/>
        </w:rPr>
        <w:t xml:space="preserve"> </w:t>
      </w:r>
      <w:r w:rsidRPr="006D0EAC">
        <w:rPr>
          <w:noProof/>
        </w:rPr>
        <w:t>V. Robinson</w:t>
      </w:r>
      <w:r>
        <w:rPr>
          <w:noProof/>
        </w:rPr>
        <w:t>.</w:t>
      </w:r>
      <w:r w:rsidRPr="006D0EAC">
        <w:rPr>
          <w:noProof/>
        </w:rPr>
        <w:t xml:space="preserve"> </w:t>
      </w:r>
    </w:p>
    <w:p w14:paraId="61FEA698" w14:textId="77777777" w:rsidR="00FC612B" w:rsidRPr="005A7864" w:rsidRDefault="00FC612B" w:rsidP="000D66A7">
      <w:pPr>
        <w:pStyle w:val="ListParagraph"/>
        <w:widowControl w:val="0"/>
        <w:autoSpaceDE w:val="0"/>
        <w:autoSpaceDN w:val="0"/>
        <w:adjustRightInd w:val="0"/>
        <w:ind w:left="596"/>
        <w:rPr>
          <w:rFonts w:cs="Tahoma"/>
          <w:noProof/>
        </w:rPr>
      </w:pPr>
      <w:r w:rsidRPr="006D0EAC">
        <w:rPr>
          <w:noProof/>
        </w:rPr>
        <w:t>Mass spectrometry guided structural biology</w:t>
      </w:r>
      <w:r>
        <w:rPr>
          <w:noProof/>
        </w:rPr>
        <w:t>.</w:t>
      </w:r>
    </w:p>
    <w:p w14:paraId="0149F32F" w14:textId="77777777" w:rsidR="00FC612B" w:rsidRPr="002651DE" w:rsidRDefault="00FC612B" w:rsidP="000D66A7">
      <w:pPr>
        <w:pStyle w:val="ListParagraph"/>
        <w:widowControl w:val="0"/>
        <w:autoSpaceDE w:val="0"/>
        <w:autoSpaceDN w:val="0"/>
        <w:adjustRightInd w:val="0"/>
        <w:ind w:left="596"/>
        <w:rPr>
          <w:rFonts w:cs="Tahoma"/>
          <w:noProof/>
        </w:rPr>
      </w:pPr>
      <w:r w:rsidRPr="005A7864">
        <w:rPr>
          <w:b/>
          <w:i/>
          <w:noProof/>
        </w:rPr>
        <w:t>Curr Opin Struct Biol,</w:t>
      </w:r>
      <w:r>
        <w:rPr>
          <w:b/>
          <w:i/>
          <w:noProof/>
        </w:rPr>
        <w:t xml:space="preserve"> </w:t>
      </w:r>
      <w:r w:rsidRPr="006D0EAC">
        <w:rPr>
          <w:noProof/>
        </w:rPr>
        <w:t>2016</w:t>
      </w:r>
      <w:r>
        <w:rPr>
          <w:noProof/>
        </w:rPr>
        <w:t>, 40:</w:t>
      </w:r>
      <w:r w:rsidRPr="006D0EAC">
        <w:rPr>
          <w:noProof/>
        </w:rPr>
        <w:t xml:space="preserve"> 136-144</w:t>
      </w:r>
      <w:r>
        <w:rPr>
          <w:noProof/>
        </w:rPr>
        <w:t xml:space="preserve">. </w:t>
      </w:r>
    </w:p>
    <w:p w14:paraId="48A19930" w14:textId="77777777" w:rsidR="00FC612B" w:rsidRDefault="00FC612B" w:rsidP="00FC612B">
      <w:pPr>
        <w:pStyle w:val="ListParagraph"/>
        <w:widowControl w:val="0"/>
        <w:autoSpaceDE w:val="0"/>
        <w:autoSpaceDN w:val="0"/>
        <w:adjustRightInd w:val="0"/>
        <w:ind w:left="454"/>
        <w:rPr>
          <w:rFonts w:cs="Tahoma"/>
          <w:noProof/>
        </w:rPr>
      </w:pPr>
    </w:p>
    <w:p w14:paraId="46B112A4" w14:textId="77777777" w:rsidR="00FC612B" w:rsidRPr="00254A44" w:rsidRDefault="00FC612B" w:rsidP="00FC612B">
      <w:pPr>
        <w:pStyle w:val="ListParagraph"/>
        <w:widowControl w:val="0"/>
        <w:numPr>
          <w:ilvl w:val="0"/>
          <w:numId w:val="16"/>
        </w:numPr>
        <w:autoSpaceDE w:val="0"/>
        <w:autoSpaceDN w:val="0"/>
        <w:adjustRightInd w:val="0"/>
        <w:rPr>
          <w:rFonts w:cs="Tahoma"/>
          <w:noProof/>
        </w:rPr>
      </w:pPr>
      <w:r w:rsidRPr="002C06FF">
        <w:rPr>
          <w:noProof/>
        </w:rPr>
        <w:t>F.</w:t>
      </w:r>
      <w:r>
        <w:rPr>
          <w:noProof/>
        </w:rPr>
        <w:t xml:space="preserve"> </w:t>
      </w:r>
      <w:r w:rsidRPr="002C06FF">
        <w:rPr>
          <w:noProof/>
        </w:rPr>
        <w:t>L. Hsieh, L. Turner, J.</w:t>
      </w:r>
      <w:r>
        <w:rPr>
          <w:noProof/>
        </w:rPr>
        <w:t xml:space="preserve"> </w:t>
      </w:r>
      <w:r w:rsidRPr="002C06FF">
        <w:rPr>
          <w:noProof/>
        </w:rPr>
        <w:t>R. Bolla, C.</w:t>
      </w:r>
      <w:r>
        <w:rPr>
          <w:noProof/>
        </w:rPr>
        <w:t xml:space="preserve"> V. Robinson, T. Lavstsen and </w:t>
      </w:r>
      <w:r w:rsidRPr="002C06FF">
        <w:rPr>
          <w:noProof/>
        </w:rPr>
        <w:t xml:space="preserve"> M.</w:t>
      </w:r>
      <w:r>
        <w:rPr>
          <w:noProof/>
        </w:rPr>
        <w:t xml:space="preserve"> </w:t>
      </w:r>
      <w:r w:rsidRPr="002C06FF">
        <w:rPr>
          <w:noProof/>
        </w:rPr>
        <w:t>K. Higgins</w:t>
      </w:r>
      <w:r>
        <w:rPr>
          <w:noProof/>
        </w:rPr>
        <w:t>.</w:t>
      </w:r>
      <w:r w:rsidRPr="002C06FF">
        <w:rPr>
          <w:noProof/>
        </w:rPr>
        <w:t xml:space="preserve"> </w:t>
      </w:r>
    </w:p>
    <w:p w14:paraId="1224E58D" w14:textId="77777777" w:rsidR="00FC612B" w:rsidRDefault="00FC612B" w:rsidP="000D66A7">
      <w:pPr>
        <w:pStyle w:val="ListParagraph"/>
        <w:widowControl w:val="0"/>
        <w:autoSpaceDE w:val="0"/>
        <w:autoSpaceDN w:val="0"/>
        <w:adjustRightInd w:val="0"/>
        <w:ind w:left="596"/>
        <w:rPr>
          <w:noProof/>
        </w:rPr>
      </w:pPr>
      <w:r w:rsidRPr="002C06FF">
        <w:rPr>
          <w:noProof/>
        </w:rPr>
        <w:t>The structural basis for CD36 binding by the malaria parasite</w:t>
      </w:r>
      <w:r>
        <w:rPr>
          <w:noProof/>
        </w:rPr>
        <w:t>.</w:t>
      </w:r>
    </w:p>
    <w:p w14:paraId="2C87046D" w14:textId="77777777" w:rsidR="00FC612B" w:rsidRDefault="00FC612B" w:rsidP="000D66A7">
      <w:pPr>
        <w:pStyle w:val="ListParagraph"/>
        <w:widowControl w:val="0"/>
        <w:autoSpaceDE w:val="0"/>
        <w:autoSpaceDN w:val="0"/>
        <w:adjustRightInd w:val="0"/>
        <w:ind w:left="596"/>
        <w:rPr>
          <w:rFonts w:cs="Tahoma"/>
          <w:noProof/>
        </w:rPr>
      </w:pPr>
      <w:r w:rsidRPr="00254A44">
        <w:rPr>
          <w:b/>
          <w:i/>
          <w:noProof/>
        </w:rPr>
        <w:t>Nat Commun,</w:t>
      </w:r>
      <w:r w:rsidRPr="002C06FF">
        <w:rPr>
          <w:noProof/>
        </w:rPr>
        <w:t xml:space="preserve"> </w:t>
      </w:r>
      <w:r>
        <w:rPr>
          <w:noProof/>
        </w:rPr>
        <w:t>2016, 7:</w:t>
      </w:r>
      <w:r w:rsidRPr="002C06FF">
        <w:rPr>
          <w:noProof/>
        </w:rPr>
        <w:t xml:space="preserve"> 12837</w:t>
      </w:r>
      <w:r>
        <w:rPr>
          <w:noProof/>
        </w:rPr>
        <w:t>.</w:t>
      </w:r>
    </w:p>
    <w:p w14:paraId="52C197E6" w14:textId="77777777" w:rsidR="00FC612B" w:rsidRDefault="00FC612B" w:rsidP="00FC612B">
      <w:pPr>
        <w:pStyle w:val="ListParagraph"/>
        <w:widowControl w:val="0"/>
        <w:autoSpaceDE w:val="0"/>
        <w:autoSpaceDN w:val="0"/>
        <w:adjustRightInd w:val="0"/>
        <w:ind w:left="454"/>
        <w:rPr>
          <w:rFonts w:cs="Tahoma"/>
          <w:noProof/>
        </w:rPr>
      </w:pPr>
    </w:p>
    <w:p w14:paraId="67ED2546" w14:textId="77777777" w:rsidR="00FC612B" w:rsidRPr="007D1682" w:rsidRDefault="00FC612B" w:rsidP="00FC612B">
      <w:pPr>
        <w:pStyle w:val="ListParagraph"/>
        <w:widowControl w:val="0"/>
        <w:numPr>
          <w:ilvl w:val="0"/>
          <w:numId w:val="16"/>
        </w:numPr>
        <w:autoSpaceDE w:val="0"/>
        <w:autoSpaceDN w:val="0"/>
        <w:adjustRightInd w:val="0"/>
        <w:rPr>
          <w:rFonts w:cs="Tahoma"/>
          <w:noProof/>
        </w:rPr>
      </w:pPr>
      <w:r w:rsidRPr="00CC0992">
        <w:rPr>
          <w:noProof/>
        </w:rPr>
        <w:t>T.</w:t>
      </w:r>
      <w:r>
        <w:rPr>
          <w:noProof/>
        </w:rPr>
        <w:t xml:space="preserve"> </w:t>
      </w:r>
      <w:r w:rsidRPr="00CC0992">
        <w:rPr>
          <w:noProof/>
        </w:rPr>
        <w:t>B. Parsons, W.</w:t>
      </w:r>
      <w:r>
        <w:rPr>
          <w:noProof/>
        </w:rPr>
        <w:t xml:space="preserve"> </w:t>
      </w:r>
      <w:r w:rsidRPr="00CC0992">
        <w:rPr>
          <w:noProof/>
        </w:rPr>
        <w:t>B. Struwe, J. Gault, K. Yamamoto, T.</w:t>
      </w:r>
      <w:r>
        <w:rPr>
          <w:noProof/>
        </w:rPr>
        <w:t xml:space="preserve"> </w:t>
      </w:r>
      <w:r w:rsidRPr="00CC0992">
        <w:rPr>
          <w:noProof/>
        </w:rPr>
        <w:t>A. Taylor, R. Raj, K. Wals, S. Mohammed, C.</w:t>
      </w:r>
      <w:r>
        <w:rPr>
          <w:noProof/>
        </w:rPr>
        <w:t xml:space="preserve"> </w:t>
      </w:r>
      <w:r w:rsidRPr="00CC0992">
        <w:rPr>
          <w:noProof/>
        </w:rPr>
        <w:t>V. Robinson, J.</w:t>
      </w:r>
      <w:r>
        <w:rPr>
          <w:noProof/>
        </w:rPr>
        <w:t xml:space="preserve"> L. Benesch and </w:t>
      </w:r>
      <w:r w:rsidRPr="00CC0992">
        <w:rPr>
          <w:noProof/>
        </w:rPr>
        <w:t>B.</w:t>
      </w:r>
      <w:r>
        <w:rPr>
          <w:noProof/>
        </w:rPr>
        <w:t xml:space="preserve"> </w:t>
      </w:r>
      <w:r w:rsidRPr="00CC0992">
        <w:rPr>
          <w:noProof/>
        </w:rPr>
        <w:t>G. Davis</w:t>
      </w:r>
      <w:r>
        <w:rPr>
          <w:noProof/>
        </w:rPr>
        <w:t>.</w:t>
      </w:r>
    </w:p>
    <w:p w14:paraId="0FBBDCA7" w14:textId="77777777" w:rsidR="00FC612B" w:rsidRDefault="00FC612B" w:rsidP="000D66A7">
      <w:pPr>
        <w:pStyle w:val="ListParagraph"/>
        <w:widowControl w:val="0"/>
        <w:autoSpaceDE w:val="0"/>
        <w:autoSpaceDN w:val="0"/>
        <w:adjustRightInd w:val="0"/>
        <w:ind w:left="596"/>
        <w:rPr>
          <w:noProof/>
        </w:rPr>
      </w:pPr>
      <w:r>
        <w:rPr>
          <w:noProof/>
        </w:rPr>
        <w:t>Optimal synthetic glycosylation of a therapeutic a</w:t>
      </w:r>
      <w:r w:rsidRPr="00CC0992">
        <w:rPr>
          <w:noProof/>
        </w:rPr>
        <w:t>ntibody</w:t>
      </w:r>
      <w:r>
        <w:rPr>
          <w:noProof/>
        </w:rPr>
        <w:t>.</w:t>
      </w:r>
      <w:r w:rsidRPr="00CC0992">
        <w:rPr>
          <w:noProof/>
        </w:rPr>
        <w:t xml:space="preserve"> </w:t>
      </w:r>
    </w:p>
    <w:p w14:paraId="2742441A" w14:textId="55C309C7" w:rsidR="00AA4492" w:rsidRDefault="00BD36F5" w:rsidP="000D66A7">
      <w:pPr>
        <w:pStyle w:val="ListParagraph"/>
        <w:widowControl w:val="0"/>
        <w:autoSpaceDE w:val="0"/>
        <w:autoSpaceDN w:val="0"/>
        <w:adjustRightInd w:val="0"/>
        <w:ind w:left="596"/>
        <w:rPr>
          <w:rFonts w:cs="Tahoma"/>
          <w:noProof/>
        </w:rPr>
      </w:pPr>
      <w:r>
        <w:rPr>
          <w:b/>
          <w:i/>
          <w:noProof/>
        </w:rPr>
        <w:t>Angew Chem Int Ed</w:t>
      </w:r>
      <w:r w:rsidR="00FC612B" w:rsidRPr="007D1682">
        <w:rPr>
          <w:b/>
          <w:i/>
          <w:noProof/>
        </w:rPr>
        <w:t>,</w:t>
      </w:r>
      <w:r w:rsidR="00FC612B" w:rsidRPr="00CC0992">
        <w:rPr>
          <w:noProof/>
        </w:rPr>
        <w:t xml:space="preserve"> </w:t>
      </w:r>
      <w:r w:rsidR="00FC612B">
        <w:rPr>
          <w:noProof/>
        </w:rPr>
        <w:t xml:space="preserve">2016, </w:t>
      </w:r>
      <w:r w:rsidR="00FC612B" w:rsidRPr="00CC0992">
        <w:rPr>
          <w:noProof/>
        </w:rPr>
        <w:t>55</w:t>
      </w:r>
      <w:r w:rsidR="00FC612B">
        <w:rPr>
          <w:noProof/>
        </w:rPr>
        <w:t>:</w:t>
      </w:r>
      <w:r w:rsidR="00FC612B" w:rsidRPr="00CC0992">
        <w:rPr>
          <w:noProof/>
        </w:rPr>
        <w:t xml:space="preserve"> 2361-</w:t>
      </w:r>
      <w:r w:rsidR="00FC612B">
        <w:rPr>
          <w:noProof/>
        </w:rPr>
        <w:t>236</w:t>
      </w:r>
      <w:r w:rsidR="00FC612B" w:rsidRPr="00CC0992">
        <w:rPr>
          <w:noProof/>
        </w:rPr>
        <w:t>7</w:t>
      </w:r>
      <w:r w:rsidR="00FC612B">
        <w:rPr>
          <w:noProof/>
        </w:rPr>
        <w:t>.</w:t>
      </w:r>
    </w:p>
    <w:p w14:paraId="343B6666" w14:textId="77777777" w:rsidR="00FC612B" w:rsidRPr="007D1682" w:rsidRDefault="00FC612B" w:rsidP="00FC612B">
      <w:pPr>
        <w:pStyle w:val="ListParagraph"/>
        <w:widowControl w:val="0"/>
        <w:numPr>
          <w:ilvl w:val="0"/>
          <w:numId w:val="16"/>
        </w:numPr>
        <w:autoSpaceDE w:val="0"/>
        <w:autoSpaceDN w:val="0"/>
        <w:adjustRightInd w:val="0"/>
        <w:rPr>
          <w:rFonts w:cs="Tahoma"/>
          <w:noProof/>
        </w:rPr>
      </w:pPr>
      <w:r w:rsidRPr="00CC0992">
        <w:rPr>
          <w:noProof/>
        </w:rPr>
        <w:lastRenderedPageBreak/>
        <w:t>I.</w:t>
      </w:r>
      <w:r>
        <w:rPr>
          <w:noProof/>
        </w:rPr>
        <w:t xml:space="preserve"> </w:t>
      </w:r>
      <w:r w:rsidRPr="00CC0992">
        <w:rPr>
          <w:noProof/>
        </w:rPr>
        <w:t>O. Ebong, V. Beilsten-Edmands, N.</w:t>
      </w:r>
      <w:r>
        <w:rPr>
          <w:noProof/>
        </w:rPr>
        <w:t xml:space="preserve"> A. Patel, N. Morgner and </w:t>
      </w:r>
      <w:r w:rsidRPr="00CC0992">
        <w:rPr>
          <w:noProof/>
        </w:rPr>
        <w:t>C.</w:t>
      </w:r>
      <w:r>
        <w:rPr>
          <w:noProof/>
        </w:rPr>
        <w:t xml:space="preserve"> </w:t>
      </w:r>
      <w:r w:rsidRPr="00CC0992">
        <w:rPr>
          <w:noProof/>
        </w:rPr>
        <w:t>V. Robinson</w:t>
      </w:r>
      <w:r>
        <w:rPr>
          <w:noProof/>
        </w:rPr>
        <w:t>.</w:t>
      </w:r>
    </w:p>
    <w:p w14:paraId="65D41F6F" w14:textId="77777777" w:rsidR="00FC612B" w:rsidRDefault="00FC612B" w:rsidP="000D66A7">
      <w:pPr>
        <w:pStyle w:val="ListParagraph"/>
        <w:widowControl w:val="0"/>
        <w:autoSpaceDE w:val="0"/>
        <w:autoSpaceDN w:val="0"/>
        <w:adjustRightInd w:val="0"/>
        <w:ind w:left="596"/>
        <w:rPr>
          <w:noProof/>
        </w:rPr>
      </w:pPr>
      <w:r w:rsidRPr="00CC0992">
        <w:rPr>
          <w:noProof/>
        </w:rPr>
        <w:t>The interchange of immunophilins leads to parallel pathways and different intermediates in the assembly of Hsp90 glucocorticoid receptor complexes</w:t>
      </w:r>
      <w:r>
        <w:rPr>
          <w:noProof/>
        </w:rPr>
        <w:t>.</w:t>
      </w:r>
    </w:p>
    <w:p w14:paraId="15C6D100" w14:textId="77777777" w:rsidR="00FC612B" w:rsidRPr="007D1682" w:rsidRDefault="00FC612B" w:rsidP="000D66A7">
      <w:pPr>
        <w:pStyle w:val="ListParagraph"/>
        <w:widowControl w:val="0"/>
        <w:autoSpaceDE w:val="0"/>
        <w:autoSpaceDN w:val="0"/>
        <w:adjustRightInd w:val="0"/>
        <w:ind w:left="596"/>
        <w:rPr>
          <w:rFonts w:cs="Tahoma"/>
          <w:noProof/>
        </w:rPr>
      </w:pPr>
      <w:r w:rsidRPr="007D1682">
        <w:rPr>
          <w:b/>
          <w:i/>
          <w:noProof/>
        </w:rPr>
        <w:t>Cell Discov,</w:t>
      </w:r>
      <w:r w:rsidRPr="00CC0992">
        <w:rPr>
          <w:noProof/>
        </w:rPr>
        <w:t xml:space="preserve"> 2016</w:t>
      </w:r>
      <w:r>
        <w:rPr>
          <w:noProof/>
        </w:rPr>
        <w:t>, 2:</w:t>
      </w:r>
      <w:r w:rsidRPr="00CC0992">
        <w:rPr>
          <w:noProof/>
        </w:rPr>
        <w:t xml:space="preserve"> 16002</w:t>
      </w:r>
      <w:r>
        <w:rPr>
          <w:noProof/>
        </w:rPr>
        <w:t>.</w:t>
      </w:r>
    </w:p>
    <w:p w14:paraId="074CA127" w14:textId="77777777" w:rsidR="00FC612B" w:rsidRPr="007D1682" w:rsidRDefault="00FC612B" w:rsidP="00FC612B">
      <w:pPr>
        <w:pStyle w:val="ListParagraph"/>
        <w:widowControl w:val="0"/>
        <w:autoSpaceDE w:val="0"/>
        <w:autoSpaceDN w:val="0"/>
        <w:adjustRightInd w:val="0"/>
        <w:ind w:left="454"/>
        <w:rPr>
          <w:rFonts w:cs="Tahoma"/>
          <w:noProof/>
        </w:rPr>
      </w:pPr>
    </w:p>
    <w:p w14:paraId="21CF18D5" w14:textId="77777777" w:rsidR="00FC612B" w:rsidRPr="00254A44" w:rsidRDefault="00FC612B" w:rsidP="00FC612B">
      <w:pPr>
        <w:pStyle w:val="ListParagraph"/>
        <w:widowControl w:val="0"/>
        <w:numPr>
          <w:ilvl w:val="0"/>
          <w:numId w:val="16"/>
        </w:numPr>
        <w:autoSpaceDE w:val="0"/>
        <w:autoSpaceDN w:val="0"/>
        <w:adjustRightInd w:val="0"/>
        <w:rPr>
          <w:rFonts w:cs="Tahoma"/>
          <w:noProof/>
        </w:rPr>
      </w:pPr>
      <w:r w:rsidRPr="002C06FF">
        <w:rPr>
          <w:noProof/>
        </w:rPr>
        <w:t>V.</w:t>
      </w:r>
      <w:r>
        <w:rPr>
          <w:noProof/>
        </w:rPr>
        <w:t xml:space="preserve"> </w:t>
      </w:r>
      <w:r w:rsidRPr="002C06FF">
        <w:rPr>
          <w:noProof/>
        </w:rPr>
        <w:t>A. Mikhailov, I. Liko, T.</w:t>
      </w:r>
      <w:r>
        <w:rPr>
          <w:noProof/>
        </w:rPr>
        <w:t xml:space="preserve"> </w:t>
      </w:r>
      <w:r w:rsidRPr="002C06FF">
        <w:rPr>
          <w:noProof/>
        </w:rPr>
        <w:t>H. Mize, M.</w:t>
      </w:r>
      <w:r>
        <w:rPr>
          <w:noProof/>
        </w:rPr>
        <w:t xml:space="preserve"> </w:t>
      </w:r>
      <w:r w:rsidRPr="002C06FF">
        <w:rPr>
          <w:noProof/>
        </w:rPr>
        <w:t>F. Bush, J.</w:t>
      </w:r>
      <w:r>
        <w:rPr>
          <w:noProof/>
        </w:rPr>
        <w:t xml:space="preserve"> L. Benesch and </w:t>
      </w:r>
      <w:r w:rsidRPr="002C06FF">
        <w:rPr>
          <w:noProof/>
        </w:rPr>
        <w:t>C.</w:t>
      </w:r>
      <w:r>
        <w:rPr>
          <w:noProof/>
        </w:rPr>
        <w:t xml:space="preserve"> </w:t>
      </w:r>
      <w:r w:rsidRPr="002C06FF">
        <w:rPr>
          <w:noProof/>
        </w:rPr>
        <w:t>V. Robinson</w:t>
      </w:r>
      <w:r>
        <w:rPr>
          <w:noProof/>
        </w:rPr>
        <w:t>.</w:t>
      </w:r>
      <w:r w:rsidRPr="002C06FF">
        <w:rPr>
          <w:noProof/>
        </w:rPr>
        <w:t xml:space="preserve"> </w:t>
      </w:r>
    </w:p>
    <w:p w14:paraId="20F857AE" w14:textId="77777777" w:rsidR="00FC612B" w:rsidRDefault="00FC612B" w:rsidP="000D66A7">
      <w:pPr>
        <w:pStyle w:val="ListParagraph"/>
        <w:widowControl w:val="0"/>
        <w:autoSpaceDE w:val="0"/>
        <w:autoSpaceDN w:val="0"/>
        <w:adjustRightInd w:val="0"/>
        <w:ind w:left="596"/>
        <w:rPr>
          <w:noProof/>
        </w:rPr>
      </w:pPr>
      <w:r>
        <w:rPr>
          <w:noProof/>
        </w:rPr>
        <w:t>Infrared laser activation of soluble and m</w:t>
      </w:r>
      <w:r w:rsidRPr="002C06FF">
        <w:rPr>
          <w:noProof/>
        </w:rPr>
        <w:t>emb</w:t>
      </w:r>
      <w:r>
        <w:rPr>
          <w:noProof/>
        </w:rPr>
        <w:t>rane protein assemblies in the gas p</w:t>
      </w:r>
      <w:r w:rsidRPr="002C06FF">
        <w:rPr>
          <w:noProof/>
        </w:rPr>
        <w:t>hase</w:t>
      </w:r>
      <w:r>
        <w:rPr>
          <w:noProof/>
        </w:rPr>
        <w:t>.</w:t>
      </w:r>
    </w:p>
    <w:p w14:paraId="72487FCE" w14:textId="77777777" w:rsidR="00FC612B" w:rsidRPr="00254A44" w:rsidRDefault="00FC612B" w:rsidP="000D66A7">
      <w:pPr>
        <w:pStyle w:val="ListParagraph"/>
        <w:widowControl w:val="0"/>
        <w:autoSpaceDE w:val="0"/>
        <w:autoSpaceDN w:val="0"/>
        <w:adjustRightInd w:val="0"/>
        <w:ind w:left="596"/>
        <w:rPr>
          <w:rFonts w:cs="Tahoma"/>
          <w:noProof/>
        </w:rPr>
      </w:pPr>
      <w:r w:rsidRPr="00254A44">
        <w:rPr>
          <w:b/>
          <w:i/>
          <w:noProof/>
        </w:rPr>
        <w:t>Anal Chem,</w:t>
      </w:r>
      <w:r w:rsidRPr="002C06FF">
        <w:rPr>
          <w:noProof/>
        </w:rPr>
        <w:t xml:space="preserve"> 2016</w:t>
      </w:r>
      <w:r>
        <w:rPr>
          <w:noProof/>
        </w:rPr>
        <w:t>, 88:</w:t>
      </w:r>
      <w:r w:rsidRPr="002C06FF">
        <w:rPr>
          <w:noProof/>
        </w:rPr>
        <w:t xml:space="preserve"> 7060-</w:t>
      </w:r>
      <w:r>
        <w:rPr>
          <w:noProof/>
        </w:rPr>
        <w:t>706</w:t>
      </w:r>
      <w:r w:rsidRPr="002C06FF">
        <w:rPr>
          <w:noProof/>
        </w:rPr>
        <w:t>7</w:t>
      </w:r>
      <w:r>
        <w:rPr>
          <w:noProof/>
        </w:rPr>
        <w:t xml:space="preserve">. </w:t>
      </w:r>
    </w:p>
    <w:p w14:paraId="625BFA9E" w14:textId="77777777" w:rsidR="00FC612B" w:rsidRDefault="00FC612B" w:rsidP="00FC612B">
      <w:pPr>
        <w:pStyle w:val="ListParagraph"/>
        <w:widowControl w:val="0"/>
        <w:autoSpaceDE w:val="0"/>
        <w:autoSpaceDN w:val="0"/>
        <w:adjustRightInd w:val="0"/>
        <w:ind w:left="454"/>
        <w:rPr>
          <w:rFonts w:cs="Tahoma"/>
          <w:noProof/>
        </w:rPr>
      </w:pPr>
    </w:p>
    <w:p w14:paraId="7DAA781B" w14:textId="77777777" w:rsidR="00FC612B" w:rsidRPr="00254A44" w:rsidRDefault="00FC612B" w:rsidP="000D66A7">
      <w:pPr>
        <w:pStyle w:val="ListParagraph"/>
        <w:widowControl w:val="0"/>
        <w:numPr>
          <w:ilvl w:val="0"/>
          <w:numId w:val="16"/>
        </w:numPr>
        <w:autoSpaceDE w:val="0"/>
        <w:autoSpaceDN w:val="0"/>
        <w:adjustRightInd w:val="0"/>
        <w:rPr>
          <w:rFonts w:cs="Tahoma"/>
          <w:noProof/>
        </w:rPr>
      </w:pPr>
      <w:r w:rsidRPr="002C06FF">
        <w:rPr>
          <w:noProof/>
        </w:rPr>
        <w:t>C. Aguilar-Gurrieri, A. Larabi, V. Vinayachandran, N.</w:t>
      </w:r>
      <w:r>
        <w:rPr>
          <w:noProof/>
        </w:rPr>
        <w:t xml:space="preserve"> </w:t>
      </w:r>
      <w:r w:rsidRPr="002C06FF">
        <w:rPr>
          <w:noProof/>
        </w:rPr>
        <w:t>A. Patel, K. Yen, R. Reja, I.</w:t>
      </w:r>
      <w:r>
        <w:rPr>
          <w:noProof/>
        </w:rPr>
        <w:t xml:space="preserve"> </w:t>
      </w:r>
      <w:r w:rsidRPr="002C06FF">
        <w:rPr>
          <w:noProof/>
        </w:rPr>
        <w:t xml:space="preserve">O. Ebong, </w:t>
      </w:r>
      <w:r>
        <w:rPr>
          <w:noProof/>
        </w:rPr>
        <w:br/>
      </w:r>
      <w:r w:rsidRPr="002C06FF">
        <w:rPr>
          <w:noProof/>
        </w:rPr>
        <w:t>G. Schoehn, C.</w:t>
      </w:r>
      <w:r>
        <w:rPr>
          <w:noProof/>
        </w:rPr>
        <w:t xml:space="preserve"> </w:t>
      </w:r>
      <w:r w:rsidRPr="002C06FF">
        <w:rPr>
          <w:noProof/>
        </w:rPr>
        <w:t>V</w:t>
      </w:r>
      <w:r>
        <w:rPr>
          <w:noProof/>
        </w:rPr>
        <w:t>. Robinson, B. F. Pugh and D. Panne.</w:t>
      </w:r>
      <w:r w:rsidRPr="002C06FF">
        <w:rPr>
          <w:noProof/>
        </w:rPr>
        <w:t xml:space="preserve"> </w:t>
      </w:r>
    </w:p>
    <w:p w14:paraId="0FCE958E" w14:textId="4EE1F7B6" w:rsidR="00FC612B" w:rsidRDefault="000D66A7" w:rsidP="000D66A7">
      <w:pPr>
        <w:pStyle w:val="ListParagraph"/>
        <w:widowControl w:val="0"/>
        <w:tabs>
          <w:tab w:val="num" w:pos="596"/>
        </w:tabs>
        <w:autoSpaceDE w:val="0"/>
        <w:autoSpaceDN w:val="0"/>
        <w:adjustRightInd w:val="0"/>
        <w:ind w:left="454"/>
        <w:rPr>
          <w:noProof/>
        </w:rPr>
      </w:pPr>
      <w:r>
        <w:rPr>
          <w:noProof/>
        </w:rPr>
        <w:tab/>
      </w:r>
      <w:r w:rsidR="00FC612B" w:rsidRPr="002C06FF">
        <w:rPr>
          <w:noProof/>
        </w:rPr>
        <w:t>Structural evidence for Nap1-dependent H2A-H2B deposition and nucleosome assembly</w:t>
      </w:r>
      <w:r w:rsidR="00FC612B">
        <w:rPr>
          <w:noProof/>
        </w:rPr>
        <w:t>.</w:t>
      </w:r>
    </w:p>
    <w:p w14:paraId="034C11E0" w14:textId="4DE8E033" w:rsidR="00FC612B" w:rsidRPr="00254A44" w:rsidRDefault="000D66A7" w:rsidP="000D66A7">
      <w:pPr>
        <w:pStyle w:val="ListParagraph"/>
        <w:widowControl w:val="0"/>
        <w:tabs>
          <w:tab w:val="num" w:pos="596"/>
        </w:tabs>
        <w:autoSpaceDE w:val="0"/>
        <w:autoSpaceDN w:val="0"/>
        <w:adjustRightInd w:val="0"/>
        <w:ind w:left="454"/>
        <w:rPr>
          <w:rFonts w:cs="Tahoma"/>
          <w:noProof/>
        </w:rPr>
      </w:pPr>
      <w:r>
        <w:rPr>
          <w:b/>
          <w:i/>
          <w:noProof/>
        </w:rPr>
        <w:tab/>
      </w:r>
      <w:r w:rsidR="00FC612B" w:rsidRPr="00254A44">
        <w:rPr>
          <w:b/>
          <w:i/>
          <w:noProof/>
        </w:rPr>
        <w:t>EMBO J,</w:t>
      </w:r>
      <w:r w:rsidR="00FC612B" w:rsidRPr="002C06FF">
        <w:rPr>
          <w:noProof/>
        </w:rPr>
        <w:t xml:space="preserve"> 2016</w:t>
      </w:r>
      <w:r w:rsidR="00FC612B">
        <w:rPr>
          <w:noProof/>
        </w:rPr>
        <w:t>, 35:</w:t>
      </w:r>
      <w:r w:rsidR="00FC612B" w:rsidRPr="002C06FF">
        <w:rPr>
          <w:noProof/>
        </w:rPr>
        <w:t xml:space="preserve"> 1465-</w:t>
      </w:r>
      <w:r w:rsidR="00FC612B">
        <w:rPr>
          <w:noProof/>
        </w:rPr>
        <w:t>14</w:t>
      </w:r>
      <w:r w:rsidR="00FC612B" w:rsidRPr="002C06FF">
        <w:rPr>
          <w:noProof/>
        </w:rPr>
        <w:t>82</w:t>
      </w:r>
      <w:r w:rsidR="00FC612B">
        <w:rPr>
          <w:noProof/>
        </w:rPr>
        <w:t>.</w:t>
      </w:r>
    </w:p>
    <w:p w14:paraId="18567513" w14:textId="77777777" w:rsidR="00FC612B" w:rsidRDefault="00FC612B" w:rsidP="000D66A7">
      <w:pPr>
        <w:pStyle w:val="ListParagraph"/>
        <w:widowControl w:val="0"/>
        <w:tabs>
          <w:tab w:val="num" w:pos="596"/>
        </w:tabs>
        <w:autoSpaceDE w:val="0"/>
        <w:autoSpaceDN w:val="0"/>
        <w:adjustRightInd w:val="0"/>
        <w:ind w:left="454"/>
        <w:rPr>
          <w:rFonts w:cs="Tahoma"/>
          <w:noProof/>
        </w:rPr>
      </w:pPr>
    </w:p>
    <w:p w14:paraId="47D6244F" w14:textId="77777777" w:rsidR="00FC612B" w:rsidRPr="002C69FD" w:rsidRDefault="00FC612B" w:rsidP="000D66A7">
      <w:pPr>
        <w:pStyle w:val="ListParagraph"/>
        <w:widowControl w:val="0"/>
        <w:numPr>
          <w:ilvl w:val="0"/>
          <w:numId w:val="16"/>
        </w:numPr>
        <w:autoSpaceDE w:val="0"/>
        <w:autoSpaceDN w:val="0"/>
        <w:adjustRightInd w:val="0"/>
        <w:rPr>
          <w:rFonts w:cs="Tahoma"/>
          <w:noProof/>
        </w:rPr>
      </w:pPr>
      <w:r>
        <w:rPr>
          <w:rFonts w:cs="Tahoma"/>
          <w:noProof/>
        </w:rPr>
        <w:t>K. V. Rajasekar,  K. Zdanowski</w:t>
      </w:r>
      <w:r w:rsidRPr="002C69FD">
        <w:rPr>
          <w:rFonts w:cs="Tahoma"/>
          <w:noProof/>
        </w:rPr>
        <w:t>,  J. Yan,  J. T. Hopper,</w:t>
      </w:r>
      <w:r>
        <w:rPr>
          <w:rFonts w:cs="Tahoma"/>
          <w:noProof/>
        </w:rPr>
        <w:t xml:space="preserve">  M. L. Francis,  C. Seepersad,  C. Sharp</w:t>
      </w:r>
      <w:r w:rsidRPr="002C69FD">
        <w:rPr>
          <w:rFonts w:cs="Tahoma"/>
          <w:noProof/>
        </w:rPr>
        <w:t>,</w:t>
      </w:r>
      <w:r>
        <w:rPr>
          <w:rFonts w:cs="Tahoma"/>
          <w:noProof/>
        </w:rPr>
        <w:br/>
        <w:t xml:space="preserve"> L. Pecqueur, J. M. Werner, </w:t>
      </w:r>
      <w:r w:rsidRPr="002C69FD">
        <w:rPr>
          <w:rFonts w:cs="Tahoma"/>
          <w:noProof/>
        </w:rPr>
        <w:t xml:space="preserve">C. V. Robinson, </w:t>
      </w:r>
      <w:r>
        <w:rPr>
          <w:rFonts w:cs="Tahoma"/>
          <w:noProof/>
        </w:rPr>
        <w:t xml:space="preserve">S. Mohammed, J. R. Potts and </w:t>
      </w:r>
      <w:r w:rsidRPr="002C69FD">
        <w:rPr>
          <w:rFonts w:cs="Tahoma"/>
          <w:noProof/>
        </w:rPr>
        <w:t>C. Kleanthous</w:t>
      </w:r>
      <w:r>
        <w:rPr>
          <w:rFonts w:cs="Tahoma"/>
          <w:noProof/>
        </w:rPr>
        <w:t>.</w:t>
      </w:r>
      <w:r w:rsidRPr="002C69FD">
        <w:rPr>
          <w:rFonts w:cs="Tahoma"/>
          <w:noProof/>
        </w:rPr>
        <w:br/>
        <w:t>The anti-sigma factor RsrA responds to oxidative stress by reburying its hydrophobic core.</w:t>
      </w:r>
      <w:r w:rsidRPr="002C69FD">
        <w:rPr>
          <w:rFonts w:cs="Tahoma"/>
          <w:noProof/>
        </w:rPr>
        <w:br/>
      </w:r>
      <w:r w:rsidRPr="002C69FD">
        <w:rPr>
          <w:rFonts w:cs="Tahoma"/>
          <w:b/>
          <w:i/>
          <w:noProof/>
        </w:rPr>
        <w:t>Nat Commun</w:t>
      </w:r>
      <w:r w:rsidRPr="002C69FD">
        <w:rPr>
          <w:rFonts w:cs="Tahoma"/>
          <w:b/>
          <w:noProof/>
        </w:rPr>
        <w:t>,</w:t>
      </w:r>
      <w:r w:rsidRPr="002C69FD">
        <w:rPr>
          <w:rFonts w:cs="Tahoma"/>
          <w:noProof/>
        </w:rPr>
        <w:t xml:space="preserve"> 2016, 7: 12194</w:t>
      </w:r>
      <w:r>
        <w:rPr>
          <w:rFonts w:cs="Tahoma"/>
          <w:noProof/>
        </w:rPr>
        <w:t>.</w:t>
      </w:r>
    </w:p>
    <w:p w14:paraId="7D3BC356" w14:textId="77777777" w:rsidR="00FC612B" w:rsidRPr="002C69FD" w:rsidRDefault="00FC612B" w:rsidP="000D66A7">
      <w:pPr>
        <w:pStyle w:val="ListParagraph"/>
        <w:widowControl w:val="0"/>
        <w:tabs>
          <w:tab w:val="num" w:pos="596"/>
        </w:tabs>
        <w:autoSpaceDE w:val="0"/>
        <w:autoSpaceDN w:val="0"/>
        <w:adjustRightInd w:val="0"/>
        <w:ind w:left="454"/>
        <w:rPr>
          <w:rFonts w:cs="Tahoma"/>
          <w:noProof/>
        </w:rPr>
      </w:pPr>
    </w:p>
    <w:p w14:paraId="78C1B5DF" w14:textId="77777777" w:rsidR="00FC612B" w:rsidRPr="002C69FD" w:rsidRDefault="00FC612B" w:rsidP="000D66A7">
      <w:pPr>
        <w:pStyle w:val="ListParagraph"/>
        <w:widowControl w:val="0"/>
        <w:numPr>
          <w:ilvl w:val="0"/>
          <w:numId w:val="16"/>
        </w:numPr>
        <w:autoSpaceDE w:val="0"/>
        <w:autoSpaceDN w:val="0"/>
        <w:adjustRightInd w:val="0"/>
        <w:rPr>
          <w:rFonts w:cs="Tahoma"/>
          <w:noProof/>
        </w:rPr>
      </w:pPr>
      <w:r w:rsidRPr="002C69FD">
        <w:rPr>
          <w:rFonts w:cs="Tahoma"/>
          <w:noProof/>
        </w:rPr>
        <w:t>I. Liko, M. T. Degiacomi, S. Mohammed, S. Yoshikawa, C. Schmidt and C. V. Robinson</w:t>
      </w:r>
      <w:r>
        <w:rPr>
          <w:rFonts w:cs="Tahoma"/>
          <w:noProof/>
        </w:rPr>
        <w:t>.</w:t>
      </w:r>
      <w:r w:rsidRPr="002C69FD">
        <w:rPr>
          <w:rFonts w:cs="Tahoma"/>
          <w:noProof/>
        </w:rPr>
        <w:br/>
        <w:t>Dimer interface of bovine cytochrome c oxidase is influenced by local posttranslational modifications and lipid binding.</w:t>
      </w:r>
      <w:r w:rsidRPr="002C69FD">
        <w:rPr>
          <w:rFonts w:cs="Tahoma"/>
          <w:noProof/>
        </w:rPr>
        <w:br/>
      </w:r>
      <w:r w:rsidRPr="002C69FD">
        <w:rPr>
          <w:rFonts w:cs="Tahoma"/>
          <w:b/>
          <w:i/>
          <w:noProof/>
        </w:rPr>
        <w:t>Proc Natl Acad Sci USA,</w:t>
      </w:r>
      <w:r w:rsidRPr="002C69FD">
        <w:rPr>
          <w:rFonts w:cs="Tahoma"/>
          <w:noProof/>
        </w:rPr>
        <w:t xml:space="preserve"> 2016, 113(29): 8230-8235</w:t>
      </w:r>
      <w:r>
        <w:rPr>
          <w:rFonts w:cs="Tahoma"/>
          <w:noProof/>
        </w:rPr>
        <w:t xml:space="preserve">. </w:t>
      </w:r>
    </w:p>
    <w:p w14:paraId="3A6B2120" w14:textId="77777777" w:rsidR="00FC612B" w:rsidRPr="002C69FD" w:rsidRDefault="00FC612B" w:rsidP="000D66A7">
      <w:pPr>
        <w:pStyle w:val="ListParagraph"/>
        <w:widowControl w:val="0"/>
        <w:tabs>
          <w:tab w:val="num" w:pos="596"/>
        </w:tabs>
        <w:autoSpaceDE w:val="0"/>
        <w:autoSpaceDN w:val="0"/>
        <w:adjustRightInd w:val="0"/>
        <w:ind w:left="454"/>
        <w:rPr>
          <w:rFonts w:cs="Tahoma"/>
          <w:noProof/>
        </w:rPr>
      </w:pPr>
    </w:p>
    <w:p w14:paraId="3AE29EDE" w14:textId="77777777" w:rsidR="00FC612B" w:rsidRPr="002C69FD" w:rsidRDefault="00FC612B" w:rsidP="000D66A7">
      <w:pPr>
        <w:pStyle w:val="ListParagraph"/>
        <w:widowControl w:val="0"/>
        <w:numPr>
          <w:ilvl w:val="0"/>
          <w:numId w:val="16"/>
        </w:numPr>
        <w:autoSpaceDE w:val="0"/>
        <w:autoSpaceDN w:val="0"/>
        <w:adjustRightInd w:val="0"/>
        <w:rPr>
          <w:rFonts w:cs="Tahoma"/>
          <w:noProof/>
        </w:rPr>
      </w:pPr>
      <w:r w:rsidRPr="002C69FD">
        <w:rPr>
          <w:rFonts w:cs="Tahoma"/>
          <w:noProof/>
        </w:rPr>
        <w:t>K. K. Hoi, C. V. Robinson and M. T. Marty</w:t>
      </w:r>
      <w:r>
        <w:rPr>
          <w:rFonts w:cs="Tahoma"/>
          <w:noProof/>
        </w:rPr>
        <w:t>.</w:t>
      </w:r>
      <w:r w:rsidRPr="002C69FD">
        <w:rPr>
          <w:rFonts w:cs="Tahoma"/>
          <w:noProof/>
        </w:rPr>
        <w:br/>
        <w:t>Unraveling the composition and behavior of heterogeneous lipid nanodiscs by mass spectrometry.</w:t>
      </w:r>
      <w:r w:rsidRPr="002C69FD">
        <w:rPr>
          <w:rFonts w:cs="Tahoma"/>
          <w:noProof/>
        </w:rPr>
        <w:br/>
      </w:r>
      <w:r w:rsidRPr="002C69FD">
        <w:rPr>
          <w:rFonts w:cs="Tahoma"/>
          <w:b/>
          <w:i/>
          <w:noProof/>
        </w:rPr>
        <w:t>Anal Chem</w:t>
      </w:r>
      <w:r w:rsidRPr="002C69FD">
        <w:rPr>
          <w:rFonts w:cs="Tahoma"/>
          <w:b/>
          <w:noProof/>
        </w:rPr>
        <w:t>,</w:t>
      </w:r>
      <w:r w:rsidRPr="002C69FD">
        <w:rPr>
          <w:rFonts w:cs="Tahoma"/>
          <w:noProof/>
        </w:rPr>
        <w:t xml:space="preserve"> 2016, 88(12): 6199-6204</w:t>
      </w:r>
      <w:r>
        <w:rPr>
          <w:rFonts w:cs="Tahoma"/>
          <w:noProof/>
        </w:rPr>
        <w:t xml:space="preserve">. </w:t>
      </w:r>
    </w:p>
    <w:p w14:paraId="22F5871D" w14:textId="77777777" w:rsidR="00FC612B" w:rsidRPr="002C69FD" w:rsidRDefault="00FC612B" w:rsidP="000D66A7">
      <w:pPr>
        <w:pStyle w:val="ListParagraph"/>
        <w:widowControl w:val="0"/>
        <w:tabs>
          <w:tab w:val="num" w:pos="596"/>
        </w:tabs>
        <w:autoSpaceDE w:val="0"/>
        <w:autoSpaceDN w:val="0"/>
        <w:adjustRightInd w:val="0"/>
        <w:ind w:left="454"/>
        <w:rPr>
          <w:rFonts w:cs="Tahoma"/>
          <w:noProof/>
        </w:rPr>
      </w:pPr>
    </w:p>
    <w:p w14:paraId="404D1C8E" w14:textId="77777777" w:rsidR="00FC612B" w:rsidRPr="002C69FD" w:rsidRDefault="00FC612B" w:rsidP="000D66A7">
      <w:pPr>
        <w:pStyle w:val="ListParagraph"/>
        <w:widowControl w:val="0"/>
        <w:numPr>
          <w:ilvl w:val="0"/>
          <w:numId w:val="16"/>
        </w:numPr>
        <w:autoSpaceDE w:val="0"/>
        <w:autoSpaceDN w:val="0"/>
        <w:adjustRightInd w:val="0"/>
        <w:rPr>
          <w:rFonts w:cs="Tahoma"/>
          <w:noProof/>
        </w:rPr>
      </w:pPr>
      <w:r w:rsidRPr="002C69FD">
        <w:rPr>
          <w:rFonts w:cs="Tahoma"/>
          <w:noProof/>
        </w:rPr>
        <w:t>K. Bugge, E. Papaleo, G. W. Haxholm, J. T. Hopper, C. V. Robinson, J. G. Olsen, K. Lindorff-Larsen and B. B. Kragelund</w:t>
      </w:r>
      <w:r>
        <w:rPr>
          <w:rFonts w:cs="Tahoma"/>
          <w:noProof/>
        </w:rPr>
        <w:t>.</w:t>
      </w:r>
      <w:r w:rsidRPr="002C69FD">
        <w:rPr>
          <w:rFonts w:cs="Tahoma"/>
          <w:noProof/>
        </w:rPr>
        <w:br/>
        <w:t>A combined computational and structural model of the full-length human prolactin receptor.</w:t>
      </w:r>
      <w:r w:rsidRPr="002C69FD">
        <w:rPr>
          <w:rFonts w:cs="Tahoma"/>
          <w:noProof/>
        </w:rPr>
        <w:br/>
      </w:r>
      <w:r w:rsidRPr="002C69FD">
        <w:rPr>
          <w:rFonts w:cs="Tahoma"/>
          <w:b/>
          <w:i/>
          <w:noProof/>
        </w:rPr>
        <w:t>Nat Commun</w:t>
      </w:r>
      <w:r w:rsidRPr="002C69FD">
        <w:rPr>
          <w:rFonts w:cs="Tahoma"/>
          <w:b/>
          <w:noProof/>
        </w:rPr>
        <w:t>,</w:t>
      </w:r>
      <w:r w:rsidRPr="002C69FD">
        <w:rPr>
          <w:rFonts w:cs="Tahoma"/>
          <w:noProof/>
        </w:rPr>
        <w:t xml:space="preserve"> 2016, 7: 11578</w:t>
      </w:r>
      <w:r>
        <w:rPr>
          <w:rFonts w:cs="Tahoma"/>
          <w:noProof/>
        </w:rPr>
        <w:t>.</w:t>
      </w:r>
    </w:p>
    <w:p w14:paraId="694D5630" w14:textId="77777777" w:rsidR="00FC612B" w:rsidRPr="002C69FD" w:rsidRDefault="00FC612B" w:rsidP="000D66A7">
      <w:pPr>
        <w:pStyle w:val="ListParagraph"/>
        <w:widowControl w:val="0"/>
        <w:tabs>
          <w:tab w:val="num" w:pos="596"/>
        </w:tabs>
        <w:autoSpaceDE w:val="0"/>
        <w:autoSpaceDN w:val="0"/>
        <w:adjustRightInd w:val="0"/>
        <w:ind w:left="454"/>
        <w:rPr>
          <w:rFonts w:cs="Tahoma"/>
          <w:noProof/>
        </w:rPr>
      </w:pPr>
    </w:p>
    <w:p w14:paraId="56F07123" w14:textId="77777777" w:rsidR="00FC612B" w:rsidRPr="002C69FD" w:rsidRDefault="00FC612B" w:rsidP="000D66A7">
      <w:pPr>
        <w:pStyle w:val="ListParagraph"/>
        <w:widowControl w:val="0"/>
        <w:numPr>
          <w:ilvl w:val="0"/>
          <w:numId w:val="16"/>
        </w:numPr>
        <w:autoSpaceDE w:val="0"/>
        <w:autoSpaceDN w:val="0"/>
        <w:adjustRightInd w:val="0"/>
        <w:rPr>
          <w:rFonts w:cs="Tahoma"/>
          <w:noProof/>
        </w:rPr>
      </w:pPr>
      <w:r w:rsidRPr="002C69FD">
        <w:rPr>
          <w:rFonts w:cs="Tahoma"/>
          <w:noProof/>
        </w:rPr>
        <w:t>M. Landreh, M. T. Marty, J. Gault and C. V. Robinson</w:t>
      </w:r>
      <w:r>
        <w:rPr>
          <w:rFonts w:cs="Tahoma"/>
          <w:noProof/>
        </w:rPr>
        <w:t>.</w:t>
      </w:r>
      <w:r w:rsidRPr="002C69FD">
        <w:rPr>
          <w:rFonts w:cs="Tahoma"/>
          <w:noProof/>
        </w:rPr>
        <w:br/>
        <w:t>A sliding selectivity scale for limpid binding to membrane proteins.</w:t>
      </w:r>
      <w:r>
        <w:rPr>
          <w:rFonts w:cs="Tahoma"/>
          <w:noProof/>
        </w:rPr>
        <w:t xml:space="preserve"> </w:t>
      </w:r>
      <w:r w:rsidRPr="002C69FD">
        <w:rPr>
          <w:rFonts w:cs="Tahoma"/>
          <w:noProof/>
        </w:rPr>
        <w:br/>
      </w:r>
      <w:r w:rsidRPr="002C69FD">
        <w:rPr>
          <w:rFonts w:cs="Tahoma"/>
          <w:b/>
          <w:i/>
          <w:noProof/>
        </w:rPr>
        <w:t>Curr Opin Struct Biol</w:t>
      </w:r>
      <w:r w:rsidRPr="002C69FD">
        <w:rPr>
          <w:rFonts w:cs="Tahoma"/>
          <w:b/>
          <w:noProof/>
        </w:rPr>
        <w:t>,</w:t>
      </w:r>
      <w:r w:rsidRPr="002C69FD">
        <w:rPr>
          <w:rFonts w:cs="Tahoma"/>
          <w:noProof/>
        </w:rPr>
        <w:t xml:space="preserve"> 2016, 39: 54-60</w:t>
      </w:r>
      <w:r>
        <w:rPr>
          <w:rFonts w:cs="Tahoma"/>
          <w:noProof/>
        </w:rPr>
        <w:t>.</w:t>
      </w:r>
    </w:p>
    <w:p w14:paraId="613135A9" w14:textId="77777777" w:rsidR="00FC612B" w:rsidRPr="002C69FD" w:rsidRDefault="00FC612B" w:rsidP="000D66A7">
      <w:pPr>
        <w:pStyle w:val="ListParagraph"/>
        <w:widowControl w:val="0"/>
        <w:tabs>
          <w:tab w:val="num" w:pos="596"/>
        </w:tabs>
        <w:autoSpaceDE w:val="0"/>
        <w:autoSpaceDN w:val="0"/>
        <w:adjustRightInd w:val="0"/>
        <w:ind w:left="454"/>
        <w:rPr>
          <w:rFonts w:cs="Tahoma"/>
          <w:noProof/>
        </w:rPr>
      </w:pPr>
    </w:p>
    <w:p w14:paraId="37E48E74" w14:textId="77777777" w:rsidR="00FC612B" w:rsidRPr="002C69FD" w:rsidRDefault="00FC612B" w:rsidP="000D66A7">
      <w:pPr>
        <w:pStyle w:val="ListParagraph"/>
        <w:widowControl w:val="0"/>
        <w:numPr>
          <w:ilvl w:val="0"/>
          <w:numId w:val="16"/>
        </w:numPr>
        <w:autoSpaceDE w:val="0"/>
        <w:autoSpaceDN w:val="0"/>
        <w:adjustRightInd w:val="0"/>
        <w:rPr>
          <w:rFonts w:cs="Tahoma"/>
          <w:noProof/>
        </w:rPr>
      </w:pPr>
      <w:r w:rsidRPr="002C69FD">
        <w:rPr>
          <w:rFonts w:cs="Tahoma"/>
          <w:noProof/>
        </w:rPr>
        <w:t>T. M. Allison, M. Landreh, J. L. Benesch and C. V. Robinson</w:t>
      </w:r>
      <w:r>
        <w:rPr>
          <w:rFonts w:cs="Tahoma"/>
          <w:noProof/>
        </w:rPr>
        <w:t>.</w:t>
      </w:r>
      <w:r w:rsidRPr="002C69FD">
        <w:rPr>
          <w:rFonts w:cs="Tahoma"/>
          <w:noProof/>
        </w:rPr>
        <w:br/>
        <w:t>Low charge and redu</w:t>
      </w:r>
      <w:r>
        <w:rPr>
          <w:rFonts w:cs="Tahoma"/>
          <w:noProof/>
        </w:rPr>
        <w:t>ced mobility of membrane protei</w:t>
      </w:r>
      <w:r w:rsidRPr="002C69FD">
        <w:rPr>
          <w:rFonts w:cs="Tahoma"/>
          <w:noProof/>
        </w:rPr>
        <w:t>n complexes has implications for calibration of collision cross section measurements.</w:t>
      </w:r>
      <w:r w:rsidRPr="002C69FD">
        <w:rPr>
          <w:rFonts w:cs="Tahoma"/>
          <w:noProof/>
        </w:rPr>
        <w:br/>
      </w:r>
      <w:r w:rsidRPr="002C69FD">
        <w:rPr>
          <w:rFonts w:cs="Tahoma"/>
          <w:b/>
          <w:i/>
          <w:noProof/>
        </w:rPr>
        <w:t>Anal Chem</w:t>
      </w:r>
      <w:r w:rsidRPr="002C69FD">
        <w:rPr>
          <w:rFonts w:cs="Tahoma"/>
          <w:noProof/>
        </w:rPr>
        <w:t>, 2016, 88(11): 5879-</w:t>
      </w:r>
      <w:r>
        <w:rPr>
          <w:rFonts w:cs="Tahoma"/>
          <w:noProof/>
        </w:rPr>
        <w:t>58</w:t>
      </w:r>
      <w:r w:rsidRPr="002C69FD">
        <w:rPr>
          <w:rFonts w:cs="Tahoma"/>
          <w:noProof/>
        </w:rPr>
        <w:t>84.</w:t>
      </w:r>
    </w:p>
    <w:p w14:paraId="5639CDDC" w14:textId="77777777" w:rsidR="00FC612B" w:rsidRPr="002C69FD" w:rsidRDefault="00FC612B" w:rsidP="000D66A7">
      <w:pPr>
        <w:pStyle w:val="ListParagraph"/>
        <w:widowControl w:val="0"/>
        <w:tabs>
          <w:tab w:val="num" w:pos="596"/>
        </w:tabs>
        <w:autoSpaceDE w:val="0"/>
        <w:autoSpaceDN w:val="0"/>
        <w:adjustRightInd w:val="0"/>
        <w:ind w:left="454"/>
        <w:rPr>
          <w:rFonts w:cs="Tahoma"/>
          <w:noProof/>
        </w:rPr>
      </w:pPr>
    </w:p>
    <w:p w14:paraId="029B42F9" w14:textId="77777777" w:rsidR="00FC612B" w:rsidRPr="00310017" w:rsidRDefault="00FC612B" w:rsidP="000D66A7">
      <w:pPr>
        <w:pStyle w:val="ListParagraph"/>
        <w:widowControl w:val="0"/>
        <w:numPr>
          <w:ilvl w:val="0"/>
          <w:numId w:val="16"/>
        </w:numPr>
        <w:autoSpaceDE w:val="0"/>
        <w:autoSpaceDN w:val="0"/>
        <w:adjustRightInd w:val="0"/>
        <w:rPr>
          <w:rFonts w:cs="Tahoma"/>
          <w:noProof/>
        </w:rPr>
      </w:pPr>
      <w:r w:rsidRPr="002C69FD">
        <w:rPr>
          <w:rFonts w:cs="Tahoma"/>
          <w:noProof/>
        </w:rPr>
        <w:t>I. Liko, J. T. Hopper, T. M. Allison, J. L. Benesch and C. V. Robinson</w:t>
      </w:r>
      <w:r>
        <w:rPr>
          <w:rFonts w:cs="Tahoma"/>
          <w:noProof/>
        </w:rPr>
        <w:t>.</w:t>
      </w:r>
      <w:r w:rsidRPr="002C69FD">
        <w:rPr>
          <w:rFonts w:cs="Tahoma"/>
          <w:noProof/>
        </w:rPr>
        <w:br/>
        <w:t>Negative ions enhance survival of membrane protein complexes.</w:t>
      </w:r>
      <w:r w:rsidRPr="002C69FD">
        <w:rPr>
          <w:rFonts w:cs="Tahoma"/>
          <w:noProof/>
        </w:rPr>
        <w:br/>
      </w:r>
      <w:r w:rsidRPr="002C69FD">
        <w:rPr>
          <w:rFonts w:cs="Tahoma"/>
          <w:b/>
          <w:i/>
          <w:noProof/>
        </w:rPr>
        <w:t>J Am Soc Mass Spectrom</w:t>
      </w:r>
      <w:r w:rsidRPr="002C69FD">
        <w:rPr>
          <w:rFonts w:cs="Tahoma"/>
          <w:b/>
          <w:noProof/>
        </w:rPr>
        <w:t>,</w:t>
      </w:r>
      <w:r w:rsidRPr="002C69FD">
        <w:rPr>
          <w:rFonts w:cs="Tahoma"/>
          <w:noProof/>
        </w:rPr>
        <w:t xml:space="preserve"> 2016, 27(6): 1099-1104</w:t>
      </w:r>
      <w:r>
        <w:rPr>
          <w:rFonts w:cs="Tahoma"/>
          <w:noProof/>
        </w:rPr>
        <w:t xml:space="preserve"> </w:t>
      </w:r>
    </w:p>
    <w:p w14:paraId="1964F9F7" w14:textId="77777777" w:rsidR="00FC612B" w:rsidRPr="002C69FD" w:rsidRDefault="00FC612B" w:rsidP="00FC612B">
      <w:pPr>
        <w:pStyle w:val="ListParagraph"/>
        <w:widowControl w:val="0"/>
        <w:autoSpaceDE w:val="0"/>
        <w:autoSpaceDN w:val="0"/>
        <w:adjustRightInd w:val="0"/>
        <w:ind w:left="454"/>
        <w:rPr>
          <w:rFonts w:cs="Tahoma"/>
          <w:noProof/>
        </w:rPr>
      </w:pPr>
    </w:p>
    <w:p w14:paraId="51D6325A" w14:textId="77777777" w:rsidR="00FC612B" w:rsidRPr="002C69FD" w:rsidRDefault="00FC612B" w:rsidP="00FC612B">
      <w:pPr>
        <w:pStyle w:val="ListParagraph"/>
        <w:widowControl w:val="0"/>
        <w:numPr>
          <w:ilvl w:val="0"/>
          <w:numId w:val="16"/>
        </w:numPr>
        <w:autoSpaceDE w:val="0"/>
        <w:autoSpaceDN w:val="0"/>
        <w:adjustRightInd w:val="0"/>
        <w:rPr>
          <w:rFonts w:cs="Tahoma"/>
          <w:noProof/>
        </w:rPr>
      </w:pPr>
      <w:r w:rsidRPr="002C69FD">
        <w:rPr>
          <w:rFonts w:cs="Tahoma"/>
          <w:noProof/>
        </w:rPr>
        <w:t xml:space="preserve">M. Podobnik, P. Savory, N. Rojko, M. Kisovec, N. Wood, R. Hambley, J. Pugh, E. J. Wallace, </w:t>
      </w:r>
      <w:r>
        <w:rPr>
          <w:rFonts w:cs="Tahoma"/>
          <w:noProof/>
        </w:rPr>
        <w:br/>
      </w:r>
      <w:r w:rsidRPr="002C69FD">
        <w:rPr>
          <w:rFonts w:cs="Tahoma"/>
          <w:noProof/>
        </w:rPr>
        <w:t xml:space="preserve">L. McNeill, M. Bruce, I. Liko, T. M. Allison,  S. Mehmood, N. Yilmaz, T. Kobayashi, R. J. Gilbert, </w:t>
      </w:r>
      <w:r>
        <w:rPr>
          <w:rFonts w:cs="Tahoma"/>
          <w:noProof/>
        </w:rPr>
        <w:br/>
        <w:t xml:space="preserve">C. V. Robinson, L. Jayasinghe </w:t>
      </w:r>
      <w:r w:rsidRPr="002C69FD">
        <w:rPr>
          <w:rFonts w:cs="Tahoma"/>
          <w:noProof/>
        </w:rPr>
        <w:t>and G. Anderluh</w:t>
      </w:r>
      <w:r>
        <w:rPr>
          <w:rFonts w:cs="Tahoma"/>
          <w:noProof/>
        </w:rPr>
        <w:t>.</w:t>
      </w:r>
    </w:p>
    <w:p w14:paraId="21568B54" w14:textId="77777777" w:rsidR="00FC612B" w:rsidRPr="002C69FD" w:rsidRDefault="00FC612B" w:rsidP="00FC612B">
      <w:pPr>
        <w:pStyle w:val="ListParagraph"/>
        <w:widowControl w:val="0"/>
        <w:autoSpaceDE w:val="0"/>
        <w:autoSpaceDN w:val="0"/>
        <w:adjustRightInd w:val="0"/>
        <w:ind w:left="454"/>
        <w:rPr>
          <w:rFonts w:cs="Tahoma"/>
          <w:noProof/>
        </w:rPr>
      </w:pPr>
      <w:r w:rsidRPr="002C69FD">
        <w:rPr>
          <w:rFonts w:cs="Tahoma"/>
          <w:noProof/>
        </w:rPr>
        <w:t>Crystal structure of an invertebrate cytolysin pore reveals unique properties and mechanism of assembly.</w:t>
      </w:r>
    </w:p>
    <w:p w14:paraId="102BC6D2" w14:textId="79EDF19F" w:rsidR="00FC612B" w:rsidRDefault="00FC612B" w:rsidP="00FC612B">
      <w:pPr>
        <w:pStyle w:val="ListParagraph"/>
        <w:widowControl w:val="0"/>
        <w:autoSpaceDE w:val="0"/>
        <w:autoSpaceDN w:val="0"/>
        <w:adjustRightInd w:val="0"/>
        <w:ind w:left="454"/>
        <w:rPr>
          <w:rFonts w:cs="Tahoma"/>
          <w:noProof/>
        </w:rPr>
      </w:pPr>
      <w:r w:rsidRPr="002C69FD">
        <w:rPr>
          <w:rFonts w:cs="Tahoma"/>
          <w:b/>
          <w:i/>
          <w:noProof/>
        </w:rPr>
        <w:t>Nat Commun</w:t>
      </w:r>
      <w:r w:rsidRPr="002C69FD">
        <w:rPr>
          <w:rFonts w:cs="Tahoma"/>
          <w:b/>
          <w:noProof/>
        </w:rPr>
        <w:t>,</w:t>
      </w:r>
      <w:r w:rsidRPr="002C69FD">
        <w:rPr>
          <w:rFonts w:cs="Tahoma"/>
          <w:noProof/>
        </w:rPr>
        <w:t xml:space="preserve"> 2016, 7:11598</w:t>
      </w:r>
      <w:r>
        <w:rPr>
          <w:rFonts w:cs="Tahoma"/>
          <w:noProof/>
        </w:rPr>
        <w:t xml:space="preserve">. </w:t>
      </w:r>
    </w:p>
    <w:p w14:paraId="385B4C96" w14:textId="2195D8A8" w:rsidR="000D66A7" w:rsidRDefault="000D66A7" w:rsidP="00FC612B">
      <w:pPr>
        <w:pStyle w:val="ListParagraph"/>
        <w:widowControl w:val="0"/>
        <w:autoSpaceDE w:val="0"/>
        <w:autoSpaceDN w:val="0"/>
        <w:adjustRightInd w:val="0"/>
        <w:ind w:left="454"/>
        <w:rPr>
          <w:rFonts w:cs="Tahoma"/>
          <w:b/>
          <w:noProof/>
        </w:rPr>
      </w:pPr>
    </w:p>
    <w:p w14:paraId="0CA5676C" w14:textId="77777777" w:rsidR="000D66A7" w:rsidRPr="008109D0" w:rsidRDefault="000D66A7" w:rsidP="00FC612B">
      <w:pPr>
        <w:pStyle w:val="ListParagraph"/>
        <w:widowControl w:val="0"/>
        <w:autoSpaceDE w:val="0"/>
        <w:autoSpaceDN w:val="0"/>
        <w:adjustRightInd w:val="0"/>
        <w:ind w:left="454"/>
        <w:rPr>
          <w:rFonts w:cs="Tahoma"/>
          <w:b/>
          <w:noProof/>
        </w:rPr>
      </w:pPr>
    </w:p>
    <w:p w14:paraId="76000F41" w14:textId="77777777" w:rsidR="00FC612B" w:rsidRPr="00480386" w:rsidRDefault="00FC612B" w:rsidP="00FC612B">
      <w:pPr>
        <w:pStyle w:val="ListParagraph"/>
        <w:widowControl w:val="0"/>
        <w:autoSpaceDE w:val="0"/>
        <w:autoSpaceDN w:val="0"/>
        <w:adjustRightInd w:val="0"/>
        <w:ind w:left="454"/>
        <w:rPr>
          <w:rFonts w:cs="Tahoma"/>
          <w:noProof/>
        </w:rPr>
      </w:pPr>
    </w:p>
    <w:p w14:paraId="0DC382AF" w14:textId="77777777" w:rsidR="00FC612B" w:rsidRDefault="00FC612B" w:rsidP="00FC612B">
      <w:pPr>
        <w:pStyle w:val="ListParagraph"/>
        <w:widowControl w:val="0"/>
        <w:numPr>
          <w:ilvl w:val="0"/>
          <w:numId w:val="16"/>
        </w:numPr>
        <w:autoSpaceDE w:val="0"/>
        <w:autoSpaceDN w:val="0"/>
        <w:adjustRightInd w:val="0"/>
        <w:rPr>
          <w:rFonts w:cs="Tahoma"/>
          <w:noProof/>
        </w:rPr>
      </w:pPr>
      <w:r>
        <w:rPr>
          <w:rFonts w:cs="Tahoma"/>
          <w:noProof/>
        </w:rPr>
        <w:lastRenderedPageBreak/>
        <w:t>V. A. Jackson,  S. Mehmood, M. Chavent, P. Roversi, M. Carrasquero, D. Del Toro, G. Seyit-Bremer, F. M. Ranaivoson, D. Comoletti, M. S. Sansom, C. V. Robinson, R. Klein and E. Seiradake.</w:t>
      </w:r>
      <w:r>
        <w:rPr>
          <w:rFonts w:cs="Tahoma"/>
          <w:noProof/>
        </w:rPr>
        <w:br/>
        <w:t>Super-complexes of adhesion GPCRs and neural guidance receptors.</w:t>
      </w:r>
      <w:r>
        <w:rPr>
          <w:rFonts w:cs="Tahoma"/>
          <w:noProof/>
        </w:rPr>
        <w:br/>
      </w:r>
      <w:r w:rsidRPr="006C4BD2">
        <w:rPr>
          <w:rFonts w:cs="Tahoma"/>
          <w:b/>
          <w:i/>
          <w:noProof/>
        </w:rPr>
        <w:t>Nat Commun</w:t>
      </w:r>
      <w:r w:rsidRPr="006C4BD2">
        <w:rPr>
          <w:rFonts w:cs="Tahoma"/>
          <w:b/>
          <w:noProof/>
        </w:rPr>
        <w:t>,</w:t>
      </w:r>
      <w:r w:rsidRPr="006C4BD2">
        <w:rPr>
          <w:rFonts w:cs="Tahoma"/>
          <w:noProof/>
        </w:rPr>
        <w:t xml:space="preserve"> 2016</w:t>
      </w:r>
      <w:r>
        <w:rPr>
          <w:rFonts w:cs="Tahoma"/>
          <w:noProof/>
        </w:rPr>
        <w:t xml:space="preserve">, 7:11184. </w:t>
      </w:r>
    </w:p>
    <w:p w14:paraId="2079325E" w14:textId="77777777" w:rsidR="00FC612B" w:rsidRPr="00523974" w:rsidRDefault="00FC612B" w:rsidP="00FC612B">
      <w:pPr>
        <w:pStyle w:val="ListParagraph"/>
        <w:widowControl w:val="0"/>
        <w:autoSpaceDE w:val="0"/>
        <w:autoSpaceDN w:val="0"/>
        <w:adjustRightInd w:val="0"/>
        <w:ind w:left="454"/>
        <w:rPr>
          <w:rFonts w:cs="Tahoma"/>
          <w:noProof/>
        </w:rPr>
      </w:pPr>
    </w:p>
    <w:p w14:paraId="648DFBDD" w14:textId="77777777" w:rsidR="00FC612B" w:rsidRDefault="00FC612B" w:rsidP="00FC612B">
      <w:pPr>
        <w:pStyle w:val="ListParagraph"/>
        <w:widowControl w:val="0"/>
        <w:numPr>
          <w:ilvl w:val="0"/>
          <w:numId w:val="16"/>
        </w:numPr>
        <w:autoSpaceDE w:val="0"/>
        <w:autoSpaceDN w:val="0"/>
        <w:adjustRightInd w:val="0"/>
        <w:rPr>
          <w:rFonts w:cs="Tahoma"/>
          <w:noProof/>
        </w:rPr>
      </w:pPr>
      <w:r>
        <w:rPr>
          <w:rFonts w:cs="Tahoma"/>
          <w:noProof/>
        </w:rPr>
        <w:t xml:space="preserve">R. Hendus-Altenburger, E. Pedraz-Cuesta, C. W. Olesen, E. Papaleo, J. A. Schnell, J. T. Hopper, </w:t>
      </w:r>
      <w:r>
        <w:rPr>
          <w:rFonts w:cs="Tahoma"/>
          <w:noProof/>
        </w:rPr>
        <w:br/>
        <w:t>C. V. Robinson, S. F. Pedersen and B. B. Kragelund.</w:t>
      </w:r>
      <w:r>
        <w:rPr>
          <w:rFonts w:cs="Tahoma"/>
          <w:noProof/>
        </w:rPr>
        <w:br/>
        <w:t>The human Na(+)/H(+) exchanger 1 is a membrane scaffold protein for extracellular signal-regulated kinase 2.</w:t>
      </w:r>
      <w:r>
        <w:rPr>
          <w:rFonts w:cs="Tahoma"/>
          <w:noProof/>
        </w:rPr>
        <w:br/>
      </w:r>
      <w:r w:rsidRPr="006C4BD2">
        <w:rPr>
          <w:rFonts w:cs="Tahoma"/>
          <w:b/>
          <w:i/>
          <w:noProof/>
        </w:rPr>
        <w:t>BMC Biol</w:t>
      </w:r>
      <w:r w:rsidRPr="006C4BD2">
        <w:rPr>
          <w:rFonts w:cs="Tahoma"/>
          <w:b/>
          <w:noProof/>
        </w:rPr>
        <w:t>,</w:t>
      </w:r>
      <w:r w:rsidRPr="006C4BD2">
        <w:rPr>
          <w:rFonts w:cs="Tahoma"/>
          <w:noProof/>
        </w:rPr>
        <w:t xml:space="preserve"> 2016,</w:t>
      </w:r>
      <w:r>
        <w:rPr>
          <w:rFonts w:cs="Tahoma"/>
          <w:noProof/>
        </w:rPr>
        <w:t xml:space="preserve"> 14: 31.</w:t>
      </w:r>
    </w:p>
    <w:p w14:paraId="36044492" w14:textId="77777777" w:rsidR="00FC612B" w:rsidRPr="0029403E" w:rsidRDefault="00FC612B" w:rsidP="00FC612B">
      <w:pPr>
        <w:widowControl w:val="0"/>
        <w:autoSpaceDE w:val="0"/>
        <w:autoSpaceDN w:val="0"/>
        <w:adjustRightInd w:val="0"/>
        <w:rPr>
          <w:rFonts w:cs="Tahoma"/>
          <w:noProof/>
        </w:rPr>
      </w:pPr>
    </w:p>
    <w:p w14:paraId="5CC77578" w14:textId="77777777" w:rsidR="00FC612B" w:rsidRDefault="00FC612B" w:rsidP="00FC612B">
      <w:pPr>
        <w:pStyle w:val="ListParagraph"/>
        <w:widowControl w:val="0"/>
        <w:numPr>
          <w:ilvl w:val="0"/>
          <w:numId w:val="16"/>
        </w:numPr>
        <w:autoSpaceDE w:val="0"/>
        <w:autoSpaceDN w:val="0"/>
        <w:adjustRightInd w:val="0"/>
        <w:rPr>
          <w:rFonts w:cs="Tahoma"/>
          <w:noProof/>
        </w:rPr>
      </w:pPr>
      <w:r w:rsidRPr="00842395">
        <w:rPr>
          <w:rFonts w:cs="Tahoma"/>
          <w:noProof/>
        </w:rPr>
        <w:t xml:space="preserve">J. Gault, J. A. Donlan, I. Liko, J. T. Hopper, K. Gupta, N. Housden, W. B. Struwe, M. T. Marty, </w:t>
      </w:r>
      <w:r w:rsidRPr="00842395">
        <w:rPr>
          <w:rFonts w:cs="Tahoma"/>
          <w:noProof/>
        </w:rPr>
        <w:br/>
        <w:t xml:space="preserve">T. Mize, C. Bechara, Y. Zhu, B. Wu, C. Kleanthous, M. Belov, E. Damoc, A. Makarov and </w:t>
      </w:r>
      <w:r w:rsidRPr="00842395">
        <w:rPr>
          <w:rFonts w:cs="Tahoma"/>
          <w:noProof/>
        </w:rPr>
        <w:br/>
        <w:t xml:space="preserve">C. V. Robinson </w:t>
      </w:r>
      <w:r w:rsidRPr="00842395">
        <w:rPr>
          <w:rFonts w:cs="Tahoma"/>
          <w:noProof/>
        </w:rPr>
        <w:br/>
        <w:t>High-resolution mass spectrometry of small molecules bound to membrane proteins.</w:t>
      </w:r>
      <w:r w:rsidRPr="00842395">
        <w:rPr>
          <w:rFonts w:cs="Tahoma"/>
          <w:noProof/>
        </w:rPr>
        <w:br/>
      </w:r>
      <w:r w:rsidRPr="00842395">
        <w:rPr>
          <w:rFonts w:cs="Tahoma"/>
          <w:b/>
          <w:i/>
          <w:noProof/>
        </w:rPr>
        <w:t>Nat Methods,</w:t>
      </w:r>
      <w:r w:rsidRPr="00842395">
        <w:rPr>
          <w:rFonts w:cs="Tahoma"/>
          <w:noProof/>
        </w:rPr>
        <w:t xml:space="preserve"> 2016, 13(4): 333-336</w:t>
      </w:r>
      <w:r>
        <w:rPr>
          <w:rFonts w:cs="Tahoma"/>
          <w:noProof/>
        </w:rPr>
        <w:t>.</w:t>
      </w:r>
    </w:p>
    <w:p w14:paraId="6AF27407" w14:textId="77777777" w:rsidR="00FC612B" w:rsidRPr="00842395" w:rsidRDefault="00FC612B" w:rsidP="00FC612B">
      <w:pPr>
        <w:pStyle w:val="ListParagraph"/>
        <w:widowControl w:val="0"/>
        <w:autoSpaceDE w:val="0"/>
        <w:autoSpaceDN w:val="0"/>
        <w:adjustRightInd w:val="0"/>
        <w:ind w:left="454"/>
        <w:rPr>
          <w:rFonts w:cs="Tahoma"/>
          <w:noProof/>
        </w:rPr>
      </w:pPr>
    </w:p>
    <w:p w14:paraId="725A1EE9" w14:textId="77777777" w:rsidR="00FC612B" w:rsidRPr="0029403E" w:rsidRDefault="00FC612B" w:rsidP="00FC612B">
      <w:pPr>
        <w:pStyle w:val="ListParagraph"/>
        <w:widowControl w:val="0"/>
        <w:numPr>
          <w:ilvl w:val="0"/>
          <w:numId w:val="16"/>
        </w:numPr>
        <w:autoSpaceDE w:val="0"/>
        <w:autoSpaceDN w:val="0"/>
        <w:adjustRightInd w:val="0"/>
        <w:rPr>
          <w:rFonts w:cs="Tahoma"/>
          <w:noProof/>
        </w:rPr>
      </w:pPr>
      <w:r w:rsidRPr="0029403E">
        <w:rPr>
          <w:rFonts w:cs="Tahoma"/>
          <w:noProof/>
        </w:rPr>
        <w:t>M. T. Marty, K. K. Hoi, J. Gault and C. V. Robinson</w:t>
      </w:r>
      <w:r w:rsidRPr="0029403E">
        <w:rPr>
          <w:rFonts w:cs="Tahoma"/>
          <w:noProof/>
        </w:rPr>
        <w:br/>
        <w:t>Probing the lipid annular belt by gas-phase dissociation of membrane proteins in nanodiscs.</w:t>
      </w:r>
      <w:r w:rsidRPr="0029403E">
        <w:rPr>
          <w:rFonts w:cs="Tahoma"/>
          <w:noProof/>
        </w:rPr>
        <w:br/>
      </w:r>
      <w:r w:rsidRPr="006C4BD2">
        <w:rPr>
          <w:b/>
          <w:i/>
          <w:noProof/>
        </w:rPr>
        <w:t>Angew Chem Int Ed</w:t>
      </w:r>
      <w:r>
        <w:rPr>
          <w:noProof/>
        </w:rPr>
        <w:t xml:space="preserve">, </w:t>
      </w:r>
      <w:r w:rsidRPr="006C4BD2">
        <w:rPr>
          <w:noProof/>
        </w:rPr>
        <w:t>2016,</w:t>
      </w:r>
      <w:r w:rsidRPr="0029403E">
        <w:rPr>
          <w:b/>
          <w:noProof/>
        </w:rPr>
        <w:t xml:space="preserve"> </w:t>
      </w:r>
      <w:r w:rsidRPr="0029403E">
        <w:t>55(2): 550-</w:t>
      </w:r>
      <w:r>
        <w:t>55</w:t>
      </w:r>
      <w:r w:rsidRPr="0029403E">
        <w:t>4</w:t>
      </w:r>
      <w:r>
        <w:t xml:space="preserve">. </w:t>
      </w:r>
    </w:p>
    <w:p w14:paraId="0660BFEB" w14:textId="77777777" w:rsidR="00FC612B" w:rsidRPr="0029403E" w:rsidRDefault="00FC612B" w:rsidP="00FC612B">
      <w:pPr>
        <w:pStyle w:val="ListParagraph"/>
        <w:widowControl w:val="0"/>
        <w:autoSpaceDE w:val="0"/>
        <w:autoSpaceDN w:val="0"/>
        <w:adjustRightInd w:val="0"/>
        <w:ind w:left="454"/>
        <w:rPr>
          <w:rFonts w:cs="Tahoma"/>
          <w:noProof/>
        </w:rPr>
      </w:pPr>
    </w:p>
    <w:p w14:paraId="48AF43CE" w14:textId="77777777" w:rsidR="00FC612B" w:rsidRPr="003638B3" w:rsidRDefault="00FC612B" w:rsidP="00FC612B">
      <w:pPr>
        <w:pStyle w:val="ListParagraph"/>
        <w:widowControl w:val="0"/>
        <w:numPr>
          <w:ilvl w:val="0"/>
          <w:numId w:val="16"/>
        </w:numPr>
        <w:autoSpaceDE w:val="0"/>
        <w:autoSpaceDN w:val="0"/>
        <w:adjustRightInd w:val="0"/>
        <w:rPr>
          <w:rFonts w:cs="Tahoma"/>
          <w:noProof/>
          <w:lang w:val="nb-NO"/>
        </w:rPr>
      </w:pPr>
      <w:r w:rsidRPr="003638B3">
        <w:rPr>
          <w:rFonts w:cs="Tahoma"/>
          <w:noProof/>
          <w:lang w:val="nb-NO"/>
        </w:rPr>
        <w:t>G. Veggiani, T. Nakamura, M. D. Brenner, R. V. Gayet, J. Yan, C. V. Robinson and M. Howarth.</w:t>
      </w:r>
      <w:r w:rsidRPr="003638B3">
        <w:rPr>
          <w:rFonts w:cs="Tahoma"/>
          <w:noProof/>
          <w:lang w:val="nb-NO"/>
        </w:rPr>
        <w:br/>
        <w:t xml:space="preserve">Programmable polyproteams built using twin peptide superglues. </w:t>
      </w:r>
      <w:r w:rsidRPr="003638B3">
        <w:rPr>
          <w:rFonts w:cs="Tahoma"/>
          <w:noProof/>
          <w:lang w:val="nb-NO"/>
        </w:rPr>
        <w:br/>
      </w:r>
      <w:r w:rsidRPr="003638B3">
        <w:rPr>
          <w:rFonts w:cs="Tahoma"/>
          <w:b/>
          <w:i/>
          <w:noProof/>
          <w:lang w:val="nb-NO"/>
        </w:rPr>
        <w:t>Proc Natl Acad Sci USA</w:t>
      </w:r>
      <w:r w:rsidRPr="003638B3">
        <w:rPr>
          <w:rFonts w:cs="Tahoma"/>
          <w:b/>
          <w:noProof/>
          <w:lang w:val="nb-NO"/>
        </w:rPr>
        <w:t>,</w:t>
      </w:r>
      <w:r w:rsidRPr="003638B3">
        <w:rPr>
          <w:rFonts w:cs="Tahoma"/>
          <w:noProof/>
          <w:lang w:val="nb-NO"/>
        </w:rPr>
        <w:t xml:space="preserve"> 2016, 113(5): 1202-1207.</w:t>
      </w:r>
    </w:p>
    <w:p w14:paraId="06C920D6" w14:textId="77777777" w:rsidR="00FC612B" w:rsidRPr="003638B3" w:rsidRDefault="00FC612B" w:rsidP="00FC612B">
      <w:pPr>
        <w:pStyle w:val="ListParagraph"/>
        <w:widowControl w:val="0"/>
        <w:autoSpaceDE w:val="0"/>
        <w:autoSpaceDN w:val="0"/>
        <w:adjustRightInd w:val="0"/>
        <w:ind w:left="454"/>
        <w:rPr>
          <w:rFonts w:cs="Tahoma"/>
          <w:noProof/>
          <w:lang w:val="nb-NO"/>
        </w:rPr>
      </w:pPr>
    </w:p>
    <w:p w14:paraId="6CFD73E7" w14:textId="77777777" w:rsidR="00FC612B" w:rsidRPr="0029403E" w:rsidRDefault="00FC612B" w:rsidP="00FC612B">
      <w:pPr>
        <w:pStyle w:val="ListParagraph"/>
        <w:widowControl w:val="0"/>
        <w:numPr>
          <w:ilvl w:val="0"/>
          <w:numId w:val="16"/>
        </w:numPr>
        <w:autoSpaceDE w:val="0"/>
        <w:autoSpaceDN w:val="0"/>
        <w:adjustRightInd w:val="0"/>
        <w:rPr>
          <w:rFonts w:cs="Tahoma"/>
          <w:noProof/>
        </w:rPr>
      </w:pPr>
      <w:r w:rsidRPr="003638B3">
        <w:rPr>
          <w:rFonts w:cs="Tahoma"/>
          <w:noProof/>
          <w:lang w:val="nb-NO"/>
        </w:rPr>
        <w:t xml:space="preserve">Q. Wu, A. Paul, D. Su, S. Mehmood, T. K. Foo, T. Ochi, E. L. Bunting, B. Xia, C. V. Robinson, </w:t>
      </w:r>
      <w:r w:rsidRPr="003638B3">
        <w:rPr>
          <w:rFonts w:cs="Tahoma"/>
          <w:noProof/>
          <w:lang w:val="nb-NO"/>
        </w:rPr>
        <w:br/>
        <w:t>B. Wang and T. Blundell.</w:t>
      </w:r>
      <w:r w:rsidRPr="003638B3">
        <w:rPr>
          <w:rFonts w:cs="Tahoma"/>
          <w:noProof/>
          <w:lang w:val="nb-NO"/>
        </w:rPr>
        <w:br/>
        <w:t>Structure of BRCA1-BRCT/Abraxas complex reveals phosphorylation-dependent BRCT dimerization at DNA damage sites.</w:t>
      </w:r>
      <w:r w:rsidRPr="003638B3">
        <w:rPr>
          <w:rFonts w:cs="Tahoma"/>
          <w:noProof/>
          <w:lang w:val="nb-NO"/>
        </w:rPr>
        <w:br/>
      </w:r>
      <w:r w:rsidRPr="006C4BD2">
        <w:rPr>
          <w:rFonts w:cs="Tahoma"/>
          <w:b/>
          <w:i/>
          <w:noProof/>
        </w:rPr>
        <w:t>Mol Cell</w:t>
      </w:r>
      <w:r w:rsidRPr="006C4BD2">
        <w:rPr>
          <w:rFonts w:cs="Tahoma"/>
          <w:b/>
          <w:noProof/>
        </w:rPr>
        <w:t>,</w:t>
      </w:r>
      <w:r w:rsidRPr="006C4BD2">
        <w:rPr>
          <w:rFonts w:cs="Tahoma"/>
          <w:noProof/>
        </w:rPr>
        <w:t xml:space="preserve"> 2016</w:t>
      </w:r>
      <w:r w:rsidRPr="0029403E">
        <w:rPr>
          <w:rFonts w:cs="Tahoma"/>
          <w:noProof/>
        </w:rPr>
        <w:t>, 61(3): 434-448</w:t>
      </w:r>
      <w:r>
        <w:rPr>
          <w:rFonts w:cs="Tahoma"/>
          <w:noProof/>
        </w:rPr>
        <w:t xml:space="preserve">. </w:t>
      </w:r>
    </w:p>
    <w:p w14:paraId="52544DAB" w14:textId="77777777" w:rsidR="00FC612B" w:rsidRPr="0029403E" w:rsidRDefault="00FC612B" w:rsidP="00FC612B">
      <w:pPr>
        <w:pStyle w:val="ListParagraph"/>
        <w:widowControl w:val="0"/>
        <w:autoSpaceDE w:val="0"/>
        <w:autoSpaceDN w:val="0"/>
        <w:adjustRightInd w:val="0"/>
        <w:ind w:left="454"/>
        <w:rPr>
          <w:rFonts w:cs="Tahoma"/>
          <w:noProof/>
        </w:rPr>
      </w:pPr>
    </w:p>
    <w:p w14:paraId="07347091" w14:textId="77777777" w:rsidR="00FC612B" w:rsidRPr="0029403E" w:rsidRDefault="00FC612B" w:rsidP="00FC612B">
      <w:pPr>
        <w:pStyle w:val="ListParagraph"/>
        <w:widowControl w:val="0"/>
        <w:numPr>
          <w:ilvl w:val="0"/>
          <w:numId w:val="16"/>
        </w:numPr>
        <w:autoSpaceDE w:val="0"/>
        <w:autoSpaceDN w:val="0"/>
        <w:adjustRightInd w:val="0"/>
        <w:rPr>
          <w:rFonts w:cs="Tahoma"/>
          <w:noProof/>
        </w:rPr>
      </w:pPr>
      <w:r w:rsidRPr="0029403E">
        <w:rPr>
          <w:rFonts w:cs="Tahoma"/>
          <w:noProof/>
        </w:rPr>
        <w:t>E. Reading, J. Munoz-Muriedas, A. D. Roberts, G. J. Dear, C. V. Robinson and C Beaumont</w:t>
      </w:r>
      <w:r>
        <w:rPr>
          <w:rFonts w:cs="Tahoma"/>
          <w:noProof/>
        </w:rPr>
        <w:t>.</w:t>
      </w:r>
      <w:r w:rsidRPr="0029403E">
        <w:rPr>
          <w:rFonts w:cs="Tahoma"/>
          <w:noProof/>
        </w:rPr>
        <w:br/>
        <w:t>Elucidation of drug metabolite structural isomers using molecular modeling coupled with ion mobility mass spectrometry.</w:t>
      </w:r>
      <w:r w:rsidRPr="0029403E">
        <w:rPr>
          <w:rFonts w:cs="Tahoma"/>
          <w:noProof/>
        </w:rPr>
        <w:br/>
      </w:r>
      <w:r w:rsidRPr="006C4BD2">
        <w:rPr>
          <w:rFonts w:cs="Tahoma"/>
          <w:b/>
          <w:i/>
          <w:noProof/>
        </w:rPr>
        <w:t>Anal Chem,</w:t>
      </w:r>
      <w:r w:rsidRPr="006C4BD2">
        <w:rPr>
          <w:rFonts w:cs="Tahoma"/>
          <w:noProof/>
        </w:rPr>
        <w:t xml:space="preserve"> 2016</w:t>
      </w:r>
      <w:r w:rsidRPr="0029403E">
        <w:rPr>
          <w:rFonts w:cs="Tahoma"/>
          <w:noProof/>
        </w:rPr>
        <w:t>, 88(4):</w:t>
      </w:r>
      <w:r>
        <w:rPr>
          <w:rFonts w:cs="Tahoma"/>
          <w:noProof/>
        </w:rPr>
        <w:t xml:space="preserve"> </w:t>
      </w:r>
      <w:r w:rsidRPr="0029403E">
        <w:rPr>
          <w:rFonts w:cs="Tahoma"/>
          <w:noProof/>
        </w:rPr>
        <w:t>2273-</w:t>
      </w:r>
      <w:r>
        <w:rPr>
          <w:rFonts w:cs="Tahoma"/>
          <w:noProof/>
        </w:rPr>
        <w:t>22</w:t>
      </w:r>
      <w:r w:rsidRPr="0029403E">
        <w:rPr>
          <w:rFonts w:cs="Tahoma"/>
          <w:noProof/>
        </w:rPr>
        <w:t>80</w:t>
      </w:r>
      <w:r>
        <w:rPr>
          <w:rFonts w:cs="Tahoma"/>
          <w:noProof/>
        </w:rPr>
        <w:t>.</w:t>
      </w:r>
    </w:p>
    <w:p w14:paraId="01CF1D2E" w14:textId="77777777" w:rsidR="00FC612B" w:rsidRPr="0029403E" w:rsidRDefault="00FC612B" w:rsidP="00FC612B">
      <w:pPr>
        <w:pStyle w:val="ListParagraph"/>
        <w:widowControl w:val="0"/>
        <w:autoSpaceDE w:val="0"/>
        <w:autoSpaceDN w:val="0"/>
        <w:adjustRightInd w:val="0"/>
        <w:ind w:left="454"/>
        <w:rPr>
          <w:rFonts w:cs="Tahoma"/>
          <w:noProof/>
        </w:rPr>
      </w:pPr>
    </w:p>
    <w:p w14:paraId="019F3186" w14:textId="32C8B1CB" w:rsidR="00FC612B" w:rsidRPr="0029403E" w:rsidRDefault="00FC612B" w:rsidP="00FC612B">
      <w:pPr>
        <w:pStyle w:val="ListParagraph"/>
        <w:widowControl w:val="0"/>
        <w:numPr>
          <w:ilvl w:val="0"/>
          <w:numId w:val="16"/>
        </w:numPr>
        <w:autoSpaceDE w:val="0"/>
        <w:autoSpaceDN w:val="0"/>
        <w:adjustRightInd w:val="0"/>
        <w:rPr>
          <w:rFonts w:cs="Tahoma"/>
          <w:noProof/>
        </w:rPr>
      </w:pPr>
      <w:r w:rsidRPr="0029403E">
        <w:rPr>
          <w:rFonts w:cs="Tahoma"/>
          <w:noProof/>
        </w:rPr>
        <w:t xml:space="preserve">T. B. Parsons, W. B. Struwe, J. Gault, K. Yamamoto, T. A. Taylor, R. Raj, K. Wals, S. Mohammed, </w:t>
      </w:r>
      <w:r w:rsidRPr="0029403E">
        <w:rPr>
          <w:rFonts w:cs="Tahoma"/>
          <w:noProof/>
        </w:rPr>
        <w:br/>
        <w:t>C. V. Robinson, J. L. P. Benesch and B. G. Davis</w:t>
      </w:r>
      <w:r>
        <w:rPr>
          <w:rFonts w:cs="Tahoma"/>
          <w:noProof/>
        </w:rPr>
        <w:t>.</w:t>
      </w:r>
      <w:r w:rsidRPr="0029403E">
        <w:rPr>
          <w:rFonts w:cs="Tahoma"/>
          <w:noProof/>
        </w:rPr>
        <w:br/>
        <w:t>Optimal synthetic glycosylation of a therapeutic antibody.</w:t>
      </w:r>
      <w:r w:rsidRPr="0029403E">
        <w:rPr>
          <w:rFonts w:cs="Tahoma"/>
          <w:noProof/>
        </w:rPr>
        <w:br/>
      </w:r>
      <w:r w:rsidR="00BD36F5">
        <w:rPr>
          <w:rFonts w:cs="Tahoma"/>
          <w:b/>
          <w:i/>
          <w:noProof/>
        </w:rPr>
        <w:t>Angew Chem Int Ed</w:t>
      </w:r>
      <w:r w:rsidRPr="006C4BD2">
        <w:rPr>
          <w:rFonts w:cs="Tahoma"/>
          <w:b/>
          <w:noProof/>
        </w:rPr>
        <w:t>,</w:t>
      </w:r>
      <w:r w:rsidRPr="006C4BD2">
        <w:rPr>
          <w:rFonts w:cs="Tahoma"/>
          <w:noProof/>
        </w:rPr>
        <w:t xml:space="preserve"> 2016</w:t>
      </w:r>
      <w:r w:rsidRPr="0029403E">
        <w:rPr>
          <w:rFonts w:cs="Tahoma"/>
          <w:noProof/>
        </w:rPr>
        <w:t>, 55(7): 2361-2367</w:t>
      </w:r>
      <w:r>
        <w:rPr>
          <w:rFonts w:cs="Tahoma"/>
          <w:noProof/>
        </w:rPr>
        <w:t>.</w:t>
      </w:r>
    </w:p>
    <w:p w14:paraId="533BA3EB" w14:textId="77777777" w:rsidR="00FC612B" w:rsidRDefault="00FC612B" w:rsidP="00FC612B">
      <w:pPr>
        <w:pStyle w:val="ListParagraph"/>
        <w:widowControl w:val="0"/>
        <w:autoSpaceDE w:val="0"/>
        <w:autoSpaceDN w:val="0"/>
        <w:adjustRightInd w:val="0"/>
        <w:ind w:left="454"/>
        <w:rPr>
          <w:rFonts w:cs="Tahoma"/>
          <w:noProof/>
        </w:rPr>
      </w:pPr>
    </w:p>
    <w:p w14:paraId="320C4EB9" w14:textId="77777777" w:rsidR="00FC612B" w:rsidRPr="00C1519D" w:rsidRDefault="00FC612B" w:rsidP="00FC612B">
      <w:pPr>
        <w:pStyle w:val="ListParagraph"/>
        <w:widowControl w:val="0"/>
        <w:numPr>
          <w:ilvl w:val="0"/>
          <w:numId w:val="16"/>
        </w:numPr>
        <w:autoSpaceDE w:val="0"/>
        <w:autoSpaceDN w:val="0"/>
        <w:adjustRightInd w:val="0"/>
        <w:rPr>
          <w:rFonts w:cs="Tahoma"/>
          <w:noProof/>
        </w:rPr>
      </w:pPr>
      <w:r>
        <w:rPr>
          <w:rFonts w:cs="Tahoma"/>
          <w:noProof/>
        </w:rPr>
        <w:t xml:space="preserve">M. A. McDowell, J. Marcoux, G. McVicker, S. Johnson, Y. H. Fong, R. Stevens, L. A. Bowman, </w:t>
      </w:r>
      <w:r>
        <w:rPr>
          <w:rFonts w:cs="Tahoma"/>
          <w:noProof/>
        </w:rPr>
        <w:br/>
        <w:t xml:space="preserve">M. T. Degiacomi, J. Yan, A. Wise, M. E. Friede, J. L. P. Benesch, J. E. Deane, C. M. Tang, </w:t>
      </w:r>
      <w:r>
        <w:rPr>
          <w:rFonts w:cs="Tahoma"/>
          <w:noProof/>
        </w:rPr>
        <w:br/>
        <w:t>C. V. Robinson and S. M. Lea.</w:t>
      </w:r>
      <w:r>
        <w:rPr>
          <w:rFonts w:cs="Tahoma"/>
          <w:noProof/>
        </w:rPr>
        <w:br/>
        <w:t>Characterisation of Shigella spa33 and Thermotoga FliM/N reveals a new model for C-ring assembly in T3SS.</w:t>
      </w:r>
      <w:r>
        <w:rPr>
          <w:rFonts w:cs="Tahoma"/>
          <w:noProof/>
        </w:rPr>
        <w:br/>
      </w:r>
      <w:r w:rsidRPr="006C4BD2">
        <w:rPr>
          <w:rFonts w:cs="Tahoma"/>
          <w:b/>
          <w:i/>
          <w:noProof/>
        </w:rPr>
        <w:t>Mol Microbiol</w:t>
      </w:r>
      <w:r w:rsidRPr="006C4BD2">
        <w:rPr>
          <w:rFonts w:cs="Tahoma"/>
          <w:b/>
          <w:noProof/>
        </w:rPr>
        <w:t>,</w:t>
      </w:r>
      <w:r w:rsidRPr="006C4BD2">
        <w:rPr>
          <w:rFonts w:cs="Tahoma"/>
          <w:noProof/>
        </w:rPr>
        <w:t xml:space="preserve"> 2016,</w:t>
      </w:r>
      <w:r>
        <w:rPr>
          <w:rFonts w:cs="Tahoma"/>
          <w:noProof/>
        </w:rPr>
        <w:t xml:space="preserve"> 99(4): 749-766.</w:t>
      </w:r>
      <w:r>
        <w:rPr>
          <w:rFonts w:cs="Tahoma"/>
          <w:noProof/>
        </w:rPr>
        <w:br/>
      </w:r>
    </w:p>
    <w:p w14:paraId="1D34EC92" w14:textId="77777777" w:rsidR="00FC612B" w:rsidRDefault="00FC612B" w:rsidP="00FC612B">
      <w:pPr>
        <w:pStyle w:val="ListParagraph"/>
        <w:widowControl w:val="0"/>
        <w:numPr>
          <w:ilvl w:val="0"/>
          <w:numId w:val="16"/>
        </w:numPr>
        <w:autoSpaceDE w:val="0"/>
        <w:autoSpaceDN w:val="0"/>
        <w:adjustRightInd w:val="0"/>
        <w:rPr>
          <w:rFonts w:cs="Tahoma"/>
          <w:noProof/>
        </w:rPr>
      </w:pPr>
      <w:r w:rsidRPr="003638B3">
        <w:rPr>
          <w:rFonts w:cs="Tahoma"/>
          <w:noProof/>
          <w:lang w:val="de-DE"/>
        </w:rPr>
        <w:t>C. Schmidt, V. Beilsten-Edmands and C. V. Robinson.</w:t>
      </w:r>
      <w:r w:rsidRPr="003638B3">
        <w:rPr>
          <w:rFonts w:cs="Tahoma"/>
          <w:noProof/>
          <w:lang w:val="de-DE"/>
        </w:rPr>
        <w:br/>
      </w:r>
      <w:r>
        <w:rPr>
          <w:rFonts w:cs="Tahoma"/>
          <w:noProof/>
        </w:rPr>
        <w:t>Insights into eukaryotic translation initiation from mass spectrometry of macromolecular protein assemblies.</w:t>
      </w:r>
      <w:r>
        <w:rPr>
          <w:rFonts w:cs="Tahoma"/>
          <w:noProof/>
        </w:rPr>
        <w:br/>
      </w:r>
      <w:r w:rsidRPr="006C4BD2">
        <w:rPr>
          <w:rFonts w:cs="Tahoma"/>
          <w:b/>
          <w:i/>
          <w:noProof/>
        </w:rPr>
        <w:t>J Mol Biol</w:t>
      </w:r>
      <w:r w:rsidRPr="006C4BD2">
        <w:rPr>
          <w:rFonts w:cs="Tahoma"/>
          <w:b/>
          <w:noProof/>
        </w:rPr>
        <w:t>,</w:t>
      </w:r>
      <w:r w:rsidRPr="006C4BD2">
        <w:rPr>
          <w:rFonts w:cs="Tahoma"/>
          <w:noProof/>
        </w:rPr>
        <w:t xml:space="preserve"> 2016</w:t>
      </w:r>
      <w:r>
        <w:rPr>
          <w:rFonts w:cs="Tahoma"/>
          <w:noProof/>
        </w:rPr>
        <w:t>, 428(2 Pt A): 344-356.</w:t>
      </w:r>
    </w:p>
    <w:p w14:paraId="008DABAF" w14:textId="77777777" w:rsidR="00052235" w:rsidRDefault="00052235">
      <w:pPr>
        <w:rPr>
          <w:rFonts w:cs="Tahoma"/>
          <w:b/>
          <w:noProof/>
          <w:sz w:val="24"/>
          <w:szCs w:val="24"/>
          <w:u w:val="single"/>
        </w:rPr>
      </w:pPr>
      <w:r>
        <w:rPr>
          <w:rFonts w:cs="Tahoma"/>
          <w:b/>
          <w:noProof/>
          <w:sz w:val="24"/>
          <w:szCs w:val="24"/>
          <w:u w:val="single"/>
        </w:rPr>
        <w:br w:type="page"/>
      </w:r>
    </w:p>
    <w:p w14:paraId="7E2DE25C" w14:textId="71485FBC" w:rsidR="00FC612B" w:rsidRDefault="00FC612B" w:rsidP="00FC612B">
      <w:pPr>
        <w:widowControl w:val="0"/>
        <w:autoSpaceDE w:val="0"/>
        <w:autoSpaceDN w:val="0"/>
        <w:adjustRightInd w:val="0"/>
        <w:jc w:val="center"/>
        <w:rPr>
          <w:rFonts w:cs="Tahoma"/>
          <w:b/>
          <w:noProof/>
          <w:sz w:val="24"/>
          <w:szCs w:val="24"/>
          <w:u w:val="single"/>
        </w:rPr>
      </w:pPr>
      <w:r>
        <w:rPr>
          <w:rFonts w:cs="Tahoma"/>
          <w:b/>
          <w:noProof/>
          <w:sz w:val="24"/>
          <w:szCs w:val="24"/>
          <w:u w:val="single"/>
        </w:rPr>
        <w:lastRenderedPageBreak/>
        <w:t>2015</w:t>
      </w:r>
    </w:p>
    <w:p w14:paraId="4151EFD6" w14:textId="77777777" w:rsidR="00FC612B" w:rsidRPr="00444C86" w:rsidRDefault="00FC612B" w:rsidP="00FC612B">
      <w:pPr>
        <w:pStyle w:val="ListParagraph"/>
        <w:widowControl w:val="0"/>
        <w:autoSpaceDE w:val="0"/>
        <w:autoSpaceDN w:val="0"/>
        <w:adjustRightInd w:val="0"/>
        <w:ind w:left="454"/>
        <w:rPr>
          <w:rFonts w:cs="Tahoma"/>
          <w:noProof/>
        </w:rPr>
      </w:pPr>
    </w:p>
    <w:p w14:paraId="7F6ACDDD" w14:textId="77777777" w:rsidR="00FC612B" w:rsidRPr="009D109F" w:rsidRDefault="00FC612B" w:rsidP="00FC612B">
      <w:pPr>
        <w:pStyle w:val="ListParagraph"/>
        <w:widowControl w:val="0"/>
        <w:numPr>
          <w:ilvl w:val="0"/>
          <w:numId w:val="16"/>
        </w:numPr>
        <w:autoSpaceDE w:val="0"/>
        <w:autoSpaceDN w:val="0"/>
        <w:adjustRightInd w:val="0"/>
        <w:rPr>
          <w:rFonts w:cs="Tahoma"/>
          <w:noProof/>
        </w:rPr>
      </w:pPr>
      <w:r>
        <w:t>C</w:t>
      </w:r>
      <w:r w:rsidRPr="009D109F">
        <w:t xml:space="preserve">. </w:t>
      </w:r>
      <w:proofErr w:type="spellStart"/>
      <w:r w:rsidRPr="009D109F">
        <w:t>Pliotas</w:t>
      </w:r>
      <w:proofErr w:type="spellEnd"/>
      <w:r w:rsidRPr="009D109F">
        <w:t xml:space="preserve">, A. C. Dahl,  T. Rasmussen, K. R. Mahendran,  T. K. Smith,  P. Marius,  J. Gault,  T. Banda, A. Rasmussen,  S. Miller,  C. V. </w:t>
      </w:r>
      <w:r w:rsidRPr="009D109F">
        <w:rPr>
          <w:bCs/>
        </w:rPr>
        <w:t>Robinson</w:t>
      </w:r>
      <w:r w:rsidRPr="009D109F">
        <w:t>,  H. Bayley,  M. S. Sansom,  I. R. Booth, and</w:t>
      </w:r>
      <w:r>
        <w:br/>
      </w:r>
      <w:r w:rsidRPr="009D109F">
        <w:t>J. H. Naismith</w:t>
      </w:r>
      <w:r>
        <w:t>.</w:t>
      </w:r>
      <w:r w:rsidRPr="009D109F">
        <w:br/>
      </w:r>
      <w:r w:rsidRPr="009D109F">
        <w:rPr>
          <w:rFonts w:cs="Tahoma"/>
          <w:noProof/>
        </w:rPr>
        <w:t>The role of lipids in mechanosensation.</w:t>
      </w:r>
      <w:r w:rsidRPr="009D109F">
        <w:rPr>
          <w:rFonts w:cs="Tahoma"/>
          <w:noProof/>
        </w:rPr>
        <w:br/>
      </w:r>
      <w:r w:rsidRPr="009D109F">
        <w:rPr>
          <w:b/>
          <w:i/>
        </w:rPr>
        <w:t xml:space="preserve">Nat Struct Mol </w:t>
      </w:r>
      <w:proofErr w:type="spellStart"/>
      <w:r w:rsidRPr="009D109F">
        <w:rPr>
          <w:b/>
          <w:i/>
        </w:rPr>
        <w:t>Biol</w:t>
      </w:r>
      <w:proofErr w:type="spellEnd"/>
      <w:r>
        <w:rPr>
          <w:i/>
        </w:rPr>
        <w:t xml:space="preserve">, </w:t>
      </w:r>
      <w:r w:rsidRPr="009D109F">
        <w:t>2015</w:t>
      </w:r>
      <w:r>
        <w:t>,</w:t>
      </w:r>
      <w:r w:rsidRPr="009D109F">
        <w:t xml:space="preserve"> 22(12): 991-998</w:t>
      </w:r>
      <w:r>
        <w:t>.</w:t>
      </w:r>
    </w:p>
    <w:p w14:paraId="3F68916B" w14:textId="77777777" w:rsidR="00FC612B" w:rsidRPr="009D109F" w:rsidRDefault="00FC612B" w:rsidP="00FC612B">
      <w:pPr>
        <w:pStyle w:val="ListParagraph"/>
        <w:widowControl w:val="0"/>
        <w:autoSpaceDE w:val="0"/>
        <w:autoSpaceDN w:val="0"/>
        <w:adjustRightInd w:val="0"/>
        <w:ind w:left="454"/>
        <w:rPr>
          <w:rFonts w:cs="Tahoma"/>
          <w:noProof/>
        </w:rPr>
      </w:pPr>
    </w:p>
    <w:p w14:paraId="299F92B5" w14:textId="77777777" w:rsidR="00FC612B" w:rsidRPr="009D109F" w:rsidRDefault="00FC612B" w:rsidP="00FC612B">
      <w:pPr>
        <w:pStyle w:val="ListParagraph"/>
        <w:widowControl w:val="0"/>
        <w:numPr>
          <w:ilvl w:val="0"/>
          <w:numId w:val="16"/>
        </w:numPr>
        <w:autoSpaceDE w:val="0"/>
        <w:autoSpaceDN w:val="0"/>
        <w:adjustRightInd w:val="0"/>
        <w:rPr>
          <w:rFonts w:cs="Tahoma"/>
          <w:noProof/>
        </w:rPr>
      </w:pPr>
      <w:r w:rsidRPr="009D109F">
        <w:rPr>
          <w:rFonts w:cs="Tahoma"/>
          <w:noProof/>
        </w:rPr>
        <w:t>P. P. Mangione, S. Deroo, S. Ellmerich, V. Bellotti, S. Kolstoe, S.</w:t>
      </w:r>
      <w:r>
        <w:rPr>
          <w:rFonts w:cs="Tahoma"/>
          <w:noProof/>
        </w:rPr>
        <w:t xml:space="preserve"> </w:t>
      </w:r>
      <w:r w:rsidRPr="009D109F">
        <w:rPr>
          <w:rFonts w:cs="Tahoma"/>
          <w:noProof/>
        </w:rPr>
        <w:t xml:space="preserve">P. Wood, C. </w:t>
      </w:r>
      <w:r>
        <w:rPr>
          <w:rFonts w:cs="Tahoma"/>
          <w:noProof/>
        </w:rPr>
        <w:t xml:space="preserve">V. Robinson, </w:t>
      </w:r>
      <w:r>
        <w:rPr>
          <w:rFonts w:cs="Tahoma"/>
          <w:noProof/>
        </w:rPr>
        <w:br/>
        <w:t xml:space="preserve">M. D. Smith, G. A. Tennent, R. J. Broadbridge, C. E. Council, J. R. Thurston, V. A. Steadman, </w:t>
      </w:r>
      <w:r>
        <w:rPr>
          <w:rFonts w:cs="Tahoma"/>
          <w:noProof/>
        </w:rPr>
        <w:br/>
        <w:t>A. K. Vong, C. J. Swain, M. B. Pepys and G. W. Taylor.</w:t>
      </w:r>
      <w:r w:rsidRPr="009D109F">
        <w:rPr>
          <w:rFonts w:cs="Tahoma"/>
          <w:noProof/>
        </w:rPr>
        <w:br/>
        <w:t>Bifunctional crosslinking ligands for transthyretin.</w:t>
      </w:r>
    </w:p>
    <w:p w14:paraId="69CC059D" w14:textId="77777777" w:rsidR="00FC612B" w:rsidRPr="009D109F" w:rsidRDefault="00FC612B" w:rsidP="00FC612B">
      <w:pPr>
        <w:pStyle w:val="ListParagraph"/>
        <w:widowControl w:val="0"/>
        <w:autoSpaceDE w:val="0"/>
        <w:autoSpaceDN w:val="0"/>
        <w:adjustRightInd w:val="0"/>
        <w:ind w:left="454"/>
        <w:rPr>
          <w:rFonts w:cs="Tahoma"/>
          <w:noProof/>
        </w:rPr>
      </w:pPr>
      <w:r w:rsidRPr="009D109F">
        <w:rPr>
          <w:rFonts w:cs="Tahoma"/>
          <w:b/>
          <w:i/>
          <w:noProof/>
        </w:rPr>
        <w:t>Open Biology</w:t>
      </w:r>
      <w:r>
        <w:rPr>
          <w:rFonts w:cs="Tahoma"/>
          <w:noProof/>
        </w:rPr>
        <w:t xml:space="preserve">, </w:t>
      </w:r>
      <w:r w:rsidRPr="009D109F">
        <w:rPr>
          <w:rFonts w:cs="Tahoma"/>
          <w:noProof/>
        </w:rPr>
        <w:t>2015, 5(9): 150105.</w:t>
      </w:r>
    </w:p>
    <w:p w14:paraId="53004C66" w14:textId="77777777" w:rsidR="00FC612B" w:rsidRPr="009D109F" w:rsidRDefault="00FC612B" w:rsidP="00FC612B">
      <w:pPr>
        <w:pStyle w:val="ListParagraph"/>
        <w:widowControl w:val="0"/>
        <w:autoSpaceDE w:val="0"/>
        <w:autoSpaceDN w:val="0"/>
        <w:adjustRightInd w:val="0"/>
        <w:ind w:left="454"/>
        <w:rPr>
          <w:rFonts w:cs="Tahoma"/>
          <w:noProof/>
        </w:rPr>
      </w:pPr>
    </w:p>
    <w:p w14:paraId="4D7FC244" w14:textId="77777777" w:rsidR="00FC612B" w:rsidRPr="009D109F" w:rsidRDefault="00FC612B" w:rsidP="00FC612B">
      <w:pPr>
        <w:pStyle w:val="ListParagraph"/>
        <w:widowControl w:val="0"/>
        <w:numPr>
          <w:ilvl w:val="0"/>
          <w:numId w:val="16"/>
        </w:numPr>
        <w:autoSpaceDE w:val="0"/>
        <w:autoSpaceDN w:val="0"/>
        <w:adjustRightInd w:val="0"/>
        <w:rPr>
          <w:rFonts w:cs="Tahoma"/>
          <w:noProof/>
        </w:rPr>
      </w:pPr>
      <w:r w:rsidRPr="009D109F">
        <w:rPr>
          <w:rFonts w:cs="Tahoma"/>
          <w:noProof/>
        </w:rPr>
        <w:t xml:space="preserve">M. Landreh, I. Liko, </w:t>
      </w:r>
      <w:r>
        <w:rPr>
          <w:rFonts w:cs="Tahoma"/>
          <w:noProof/>
        </w:rPr>
        <w:t xml:space="preserve"> </w:t>
      </w:r>
      <w:r w:rsidRPr="009D109F">
        <w:rPr>
          <w:rFonts w:cs="Tahoma"/>
          <w:noProof/>
        </w:rPr>
        <w:t xml:space="preserve">P. Uzdavinys, </w:t>
      </w:r>
      <w:r>
        <w:rPr>
          <w:rFonts w:cs="Tahoma"/>
          <w:noProof/>
        </w:rPr>
        <w:t xml:space="preserve"> </w:t>
      </w:r>
      <w:r w:rsidRPr="009D109F">
        <w:rPr>
          <w:rFonts w:cs="Tahoma"/>
          <w:noProof/>
        </w:rPr>
        <w:t>M. Coincoin, J. T. Hopper, D. Drew and C. V. Robinson.</w:t>
      </w:r>
      <w:r w:rsidRPr="009D109F">
        <w:rPr>
          <w:rFonts w:cs="Tahoma"/>
          <w:noProof/>
        </w:rPr>
        <w:br/>
        <w:t>Controlling release, unfolding and dissociation of membrane protein complexes in the gas phase cooling.</w:t>
      </w:r>
      <w:r w:rsidRPr="009D109F">
        <w:rPr>
          <w:rFonts w:cs="Tahoma"/>
          <w:noProof/>
        </w:rPr>
        <w:br/>
      </w:r>
      <w:r w:rsidRPr="009D109F">
        <w:rPr>
          <w:rFonts w:cs="Tahoma"/>
          <w:b/>
          <w:i/>
          <w:noProof/>
        </w:rPr>
        <w:t>Chem Commun</w:t>
      </w:r>
      <w:r>
        <w:rPr>
          <w:rFonts w:cs="Tahoma"/>
          <w:noProof/>
        </w:rPr>
        <w:t xml:space="preserve">, </w:t>
      </w:r>
      <w:r w:rsidRPr="009D109F">
        <w:rPr>
          <w:rFonts w:cs="Tahoma"/>
          <w:noProof/>
        </w:rPr>
        <w:t>2015, 51(85):</w:t>
      </w:r>
      <w:r>
        <w:rPr>
          <w:rFonts w:cs="Tahoma"/>
          <w:noProof/>
        </w:rPr>
        <w:t xml:space="preserve"> </w:t>
      </w:r>
      <w:r w:rsidRPr="009D109F">
        <w:rPr>
          <w:rFonts w:cs="Tahoma"/>
          <w:noProof/>
        </w:rPr>
        <w:t>15582-15584</w:t>
      </w:r>
      <w:r>
        <w:rPr>
          <w:rFonts w:cs="Tahoma"/>
          <w:noProof/>
        </w:rPr>
        <w:t>.</w:t>
      </w:r>
    </w:p>
    <w:p w14:paraId="394C830B" w14:textId="77777777" w:rsidR="00FC612B" w:rsidRPr="009D109F" w:rsidRDefault="00FC612B" w:rsidP="00FC612B">
      <w:pPr>
        <w:pStyle w:val="ListParagraph"/>
        <w:widowControl w:val="0"/>
        <w:autoSpaceDE w:val="0"/>
        <w:autoSpaceDN w:val="0"/>
        <w:adjustRightInd w:val="0"/>
        <w:ind w:left="454"/>
        <w:rPr>
          <w:rFonts w:cs="Tahoma"/>
          <w:noProof/>
        </w:rPr>
      </w:pPr>
    </w:p>
    <w:p w14:paraId="474C1CC1" w14:textId="77777777" w:rsidR="00FC612B" w:rsidRPr="009D109F" w:rsidRDefault="00FC612B" w:rsidP="00FC612B">
      <w:pPr>
        <w:pStyle w:val="ListParagraph"/>
        <w:widowControl w:val="0"/>
        <w:numPr>
          <w:ilvl w:val="0"/>
          <w:numId w:val="16"/>
        </w:numPr>
        <w:autoSpaceDE w:val="0"/>
        <w:autoSpaceDN w:val="0"/>
        <w:adjustRightInd w:val="0"/>
        <w:rPr>
          <w:rFonts w:cs="Tahoma"/>
          <w:noProof/>
        </w:rPr>
      </w:pPr>
      <w:r w:rsidRPr="009D109F">
        <w:rPr>
          <w:rFonts w:cs="Tahoma"/>
          <w:noProof/>
        </w:rPr>
        <w:t>V. A. Mikhailov, F. Stahlberg, A. K. Clarke and C. V. Robinson</w:t>
      </w:r>
      <w:r>
        <w:rPr>
          <w:rFonts w:cs="Tahoma"/>
          <w:noProof/>
        </w:rPr>
        <w:t>.</w:t>
      </w:r>
      <w:r w:rsidRPr="009D109F">
        <w:rPr>
          <w:rFonts w:cs="Tahoma"/>
          <w:noProof/>
        </w:rPr>
        <w:br/>
        <w:t>Dual stoichiometry and subunit organization in the ClpP1/P2 protease from the cyanobacterium synechococcus elongatus</w:t>
      </w:r>
      <w:r>
        <w:rPr>
          <w:rFonts w:cs="Tahoma"/>
          <w:noProof/>
        </w:rPr>
        <w:t>.</w:t>
      </w:r>
      <w:r w:rsidRPr="009D109F">
        <w:rPr>
          <w:rFonts w:cs="Tahoma"/>
          <w:noProof/>
        </w:rPr>
        <w:br/>
      </w:r>
      <w:r w:rsidRPr="009D109F">
        <w:rPr>
          <w:rFonts w:cs="Tahoma"/>
          <w:b/>
          <w:i/>
          <w:noProof/>
        </w:rPr>
        <w:t>J Struct Biol</w:t>
      </w:r>
      <w:r>
        <w:rPr>
          <w:rFonts w:cs="Tahoma"/>
          <w:i/>
          <w:noProof/>
        </w:rPr>
        <w:t xml:space="preserve">, </w:t>
      </w:r>
      <w:r w:rsidRPr="009D109F">
        <w:rPr>
          <w:rFonts w:cs="Tahoma"/>
          <w:noProof/>
        </w:rPr>
        <w:t>2015, 192(3): 519-527</w:t>
      </w:r>
      <w:r>
        <w:rPr>
          <w:rFonts w:cs="Tahoma"/>
          <w:noProof/>
        </w:rPr>
        <w:t>.</w:t>
      </w:r>
    </w:p>
    <w:p w14:paraId="4DF7F732" w14:textId="77777777" w:rsidR="00FC612B" w:rsidRPr="009D109F" w:rsidRDefault="00FC612B" w:rsidP="00FC612B">
      <w:pPr>
        <w:pStyle w:val="ListParagraph"/>
        <w:widowControl w:val="0"/>
        <w:autoSpaceDE w:val="0"/>
        <w:autoSpaceDN w:val="0"/>
        <w:adjustRightInd w:val="0"/>
        <w:ind w:left="454"/>
        <w:rPr>
          <w:rFonts w:cs="Tahoma"/>
          <w:noProof/>
        </w:rPr>
      </w:pPr>
    </w:p>
    <w:p w14:paraId="3CD32643" w14:textId="77777777" w:rsidR="00FC612B" w:rsidRPr="009D109F" w:rsidRDefault="00FC612B" w:rsidP="00FC612B">
      <w:pPr>
        <w:pStyle w:val="ListParagraph"/>
        <w:widowControl w:val="0"/>
        <w:numPr>
          <w:ilvl w:val="0"/>
          <w:numId w:val="16"/>
        </w:numPr>
        <w:autoSpaceDE w:val="0"/>
        <w:autoSpaceDN w:val="0"/>
        <w:adjustRightInd w:val="0"/>
        <w:rPr>
          <w:rFonts w:cs="Tahoma"/>
          <w:noProof/>
        </w:rPr>
      </w:pPr>
      <w:r w:rsidRPr="009D109F">
        <w:rPr>
          <w:rFonts w:cs="Tahoma"/>
          <w:noProof/>
        </w:rPr>
        <w:t xml:space="preserve">S. E. Ahnert, J. A. Marsh, </w:t>
      </w:r>
      <w:r>
        <w:rPr>
          <w:rFonts w:cs="Tahoma"/>
          <w:noProof/>
        </w:rPr>
        <w:t xml:space="preserve">H. Hernández, C. V. Robinson </w:t>
      </w:r>
      <w:r w:rsidRPr="009D109F">
        <w:rPr>
          <w:rFonts w:cs="Tahoma"/>
          <w:noProof/>
        </w:rPr>
        <w:t>and S. A. Teichmann</w:t>
      </w:r>
      <w:r>
        <w:rPr>
          <w:rFonts w:cs="Tahoma"/>
          <w:noProof/>
        </w:rPr>
        <w:t>.</w:t>
      </w:r>
      <w:r w:rsidRPr="009D109F">
        <w:rPr>
          <w:rFonts w:cs="Tahoma"/>
          <w:noProof/>
        </w:rPr>
        <w:br/>
        <w:t>Principles of assembly reveal a periodic table of protein complexes.</w:t>
      </w:r>
      <w:r w:rsidRPr="009D109F">
        <w:rPr>
          <w:rFonts w:cs="Tahoma"/>
          <w:noProof/>
        </w:rPr>
        <w:br/>
      </w:r>
      <w:r w:rsidRPr="009D109F">
        <w:rPr>
          <w:rFonts w:cs="Tahoma"/>
          <w:b/>
          <w:i/>
          <w:noProof/>
        </w:rPr>
        <w:t>Science</w:t>
      </w:r>
      <w:r>
        <w:rPr>
          <w:rFonts w:cs="Tahoma"/>
          <w:b/>
          <w:noProof/>
        </w:rPr>
        <w:t xml:space="preserve">, </w:t>
      </w:r>
      <w:r w:rsidRPr="009D109F">
        <w:rPr>
          <w:rFonts w:cs="Tahoma"/>
          <w:noProof/>
        </w:rPr>
        <w:t>2015, 350(6266): aaa2245</w:t>
      </w:r>
      <w:r>
        <w:rPr>
          <w:rFonts w:cs="Tahoma"/>
          <w:noProof/>
        </w:rPr>
        <w:t>.</w:t>
      </w:r>
    </w:p>
    <w:p w14:paraId="0B6F9DCD" w14:textId="77777777" w:rsidR="00FC612B" w:rsidRPr="009D109F" w:rsidRDefault="00FC612B" w:rsidP="00FC612B">
      <w:pPr>
        <w:pStyle w:val="ListParagraph"/>
        <w:widowControl w:val="0"/>
        <w:autoSpaceDE w:val="0"/>
        <w:autoSpaceDN w:val="0"/>
        <w:adjustRightInd w:val="0"/>
        <w:ind w:left="454"/>
        <w:rPr>
          <w:rFonts w:cs="Tahoma"/>
          <w:noProof/>
        </w:rPr>
      </w:pPr>
    </w:p>
    <w:p w14:paraId="5405838F" w14:textId="77777777" w:rsidR="00FC612B" w:rsidRPr="009D109F" w:rsidRDefault="00FC612B" w:rsidP="00FC612B">
      <w:pPr>
        <w:pStyle w:val="ListParagraph"/>
        <w:widowControl w:val="0"/>
        <w:numPr>
          <w:ilvl w:val="0"/>
          <w:numId w:val="16"/>
        </w:numPr>
        <w:autoSpaceDE w:val="0"/>
        <w:autoSpaceDN w:val="0"/>
        <w:adjustRightInd w:val="0"/>
        <w:rPr>
          <w:rFonts w:cs="Tahoma"/>
          <w:noProof/>
        </w:rPr>
      </w:pPr>
      <w:r w:rsidRPr="009D109F">
        <w:rPr>
          <w:rFonts w:cs="Tahoma"/>
          <w:noProof/>
        </w:rPr>
        <w:t>V. E. Fadouloglou, H. T. Lin, G. Tria, H. Hernández, C. V. Robinson, D. I. Svergun and B. F. Luisi</w:t>
      </w:r>
      <w:r>
        <w:rPr>
          <w:rFonts w:cs="Tahoma"/>
          <w:noProof/>
        </w:rPr>
        <w:t>.</w:t>
      </w:r>
      <w:r w:rsidRPr="009D109F">
        <w:rPr>
          <w:rFonts w:cs="Tahoma"/>
          <w:noProof/>
        </w:rPr>
        <w:br/>
        <w:t>Maturation of 6S regulatory RNA to a highly elongated structure.</w:t>
      </w:r>
      <w:r w:rsidRPr="009D109F">
        <w:rPr>
          <w:rFonts w:cs="Tahoma"/>
          <w:noProof/>
        </w:rPr>
        <w:br/>
      </w:r>
      <w:r w:rsidRPr="009D109F">
        <w:rPr>
          <w:rFonts w:cs="Tahoma"/>
          <w:b/>
          <w:i/>
          <w:noProof/>
        </w:rPr>
        <w:t>FEBS J</w:t>
      </w:r>
      <w:r>
        <w:rPr>
          <w:rFonts w:cs="Tahoma"/>
          <w:noProof/>
        </w:rPr>
        <w:t xml:space="preserve">, </w:t>
      </w:r>
      <w:r w:rsidRPr="009D109F">
        <w:rPr>
          <w:rFonts w:cs="Tahoma"/>
          <w:noProof/>
        </w:rPr>
        <w:t>2015, 282(23): 4548-4564</w:t>
      </w:r>
      <w:r>
        <w:rPr>
          <w:rFonts w:cs="Tahoma"/>
          <w:noProof/>
        </w:rPr>
        <w:t>.</w:t>
      </w:r>
      <w:r w:rsidRPr="009D109F">
        <w:rPr>
          <w:rFonts w:cs="Tahoma"/>
          <w:noProof/>
        </w:rPr>
        <w:t xml:space="preserve"> </w:t>
      </w:r>
    </w:p>
    <w:p w14:paraId="7294E6BA" w14:textId="77777777" w:rsidR="00FC612B" w:rsidRPr="009D109F" w:rsidRDefault="00FC612B" w:rsidP="00FC612B">
      <w:pPr>
        <w:pStyle w:val="ListParagraph"/>
        <w:widowControl w:val="0"/>
        <w:autoSpaceDE w:val="0"/>
        <w:autoSpaceDN w:val="0"/>
        <w:adjustRightInd w:val="0"/>
        <w:ind w:left="454"/>
        <w:rPr>
          <w:rFonts w:cs="Tahoma"/>
          <w:noProof/>
        </w:rPr>
      </w:pPr>
    </w:p>
    <w:p w14:paraId="55646F58" w14:textId="77777777" w:rsidR="00FC612B" w:rsidRPr="009D109F" w:rsidRDefault="00FC612B" w:rsidP="00FC612B">
      <w:pPr>
        <w:pStyle w:val="ListParagraph"/>
        <w:widowControl w:val="0"/>
        <w:numPr>
          <w:ilvl w:val="0"/>
          <w:numId w:val="16"/>
        </w:numPr>
        <w:autoSpaceDE w:val="0"/>
        <w:autoSpaceDN w:val="0"/>
        <w:adjustRightInd w:val="0"/>
        <w:rPr>
          <w:rFonts w:cs="Tahoma"/>
          <w:noProof/>
        </w:rPr>
      </w:pPr>
      <w:r w:rsidRPr="009D109F">
        <w:rPr>
          <w:rFonts w:cs="Tahoma"/>
          <w:noProof/>
        </w:rPr>
        <w:t xml:space="preserve">J. A. Wojdyla, E. Cutts, R. Kaminska, G. Papadakos, J. T. Hopper, P. J. Stansfeld, D. Staunton, </w:t>
      </w:r>
      <w:r w:rsidRPr="009D109F">
        <w:rPr>
          <w:rFonts w:cs="Tahoma"/>
          <w:noProof/>
        </w:rPr>
        <w:br/>
        <w:t>C. V. Robinson and C. Kleanthous</w:t>
      </w:r>
      <w:r>
        <w:rPr>
          <w:rFonts w:cs="Tahoma"/>
          <w:noProof/>
        </w:rPr>
        <w:t>.</w:t>
      </w:r>
      <w:r w:rsidRPr="009D109F">
        <w:rPr>
          <w:rFonts w:cs="Tahoma"/>
          <w:noProof/>
        </w:rPr>
        <w:br/>
        <w:t>Structure and function of the Escherichia coli Tol-Pal stator protein TolR.</w:t>
      </w:r>
      <w:r w:rsidRPr="009D109F">
        <w:rPr>
          <w:rFonts w:cs="Tahoma"/>
          <w:noProof/>
        </w:rPr>
        <w:br/>
      </w:r>
      <w:r w:rsidRPr="009D109F">
        <w:rPr>
          <w:rFonts w:cs="Tahoma"/>
          <w:b/>
          <w:i/>
          <w:noProof/>
        </w:rPr>
        <w:t>J. Biol Chem</w:t>
      </w:r>
      <w:r w:rsidRPr="009D109F">
        <w:rPr>
          <w:rFonts w:cs="Tahoma"/>
          <w:b/>
          <w:noProof/>
        </w:rPr>
        <w:t>,</w:t>
      </w:r>
      <w:r>
        <w:rPr>
          <w:rFonts w:cs="Tahoma"/>
          <w:noProof/>
        </w:rPr>
        <w:t xml:space="preserve"> </w:t>
      </w:r>
      <w:r w:rsidRPr="009D109F">
        <w:rPr>
          <w:rFonts w:cs="Tahoma"/>
          <w:noProof/>
        </w:rPr>
        <w:t>2015, 290(44): 26675-</w:t>
      </w:r>
      <w:r>
        <w:rPr>
          <w:rFonts w:cs="Tahoma"/>
          <w:noProof/>
        </w:rPr>
        <w:t>266</w:t>
      </w:r>
      <w:r w:rsidRPr="009D109F">
        <w:rPr>
          <w:rFonts w:cs="Tahoma"/>
          <w:noProof/>
        </w:rPr>
        <w:t>87</w:t>
      </w:r>
      <w:r>
        <w:rPr>
          <w:rFonts w:cs="Tahoma"/>
          <w:noProof/>
        </w:rPr>
        <w:t>.</w:t>
      </w:r>
    </w:p>
    <w:p w14:paraId="091073E4" w14:textId="77777777" w:rsidR="00FC612B" w:rsidRPr="009D109F" w:rsidRDefault="00FC612B" w:rsidP="00FC612B">
      <w:pPr>
        <w:pStyle w:val="ListParagraph"/>
        <w:widowControl w:val="0"/>
        <w:autoSpaceDE w:val="0"/>
        <w:autoSpaceDN w:val="0"/>
        <w:adjustRightInd w:val="0"/>
        <w:ind w:left="454"/>
        <w:rPr>
          <w:rFonts w:cs="Tahoma"/>
          <w:noProof/>
        </w:rPr>
      </w:pPr>
    </w:p>
    <w:p w14:paraId="573A9B0A" w14:textId="77777777" w:rsidR="00FC612B" w:rsidRPr="009D109F" w:rsidRDefault="00FC612B" w:rsidP="00FC612B">
      <w:pPr>
        <w:pStyle w:val="ListParagraph"/>
        <w:widowControl w:val="0"/>
        <w:numPr>
          <w:ilvl w:val="0"/>
          <w:numId w:val="16"/>
        </w:numPr>
        <w:autoSpaceDE w:val="0"/>
        <w:autoSpaceDN w:val="0"/>
        <w:adjustRightInd w:val="0"/>
        <w:rPr>
          <w:rFonts w:cs="Tahoma"/>
          <w:noProof/>
        </w:rPr>
      </w:pPr>
      <w:r w:rsidRPr="009D109F">
        <w:rPr>
          <w:rFonts w:cs="Tahoma"/>
          <w:noProof/>
        </w:rPr>
        <w:t>T. Allison, E. Reading, I. Liko, A. J. Baldwin, A. Laganoski and C. V. Robinson</w:t>
      </w:r>
      <w:r>
        <w:rPr>
          <w:rFonts w:cs="Tahoma"/>
          <w:noProof/>
        </w:rPr>
        <w:t>.</w:t>
      </w:r>
      <w:r w:rsidRPr="009D109F">
        <w:rPr>
          <w:rFonts w:cs="Tahoma"/>
          <w:noProof/>
        </w:rPr>
        <w:br/>
      </w:r>
      <w:r w:rsidRPr="009D109F">
        <w:t>Quantifying the stabilizing effects of protein-ligand interactions in the gas phase</w:t>
      </w:r>
      <w:r w:rsidRPr="009D109F">
        <w:rPr>
          <w:rFonts w:cs="Tahoma"/>
          <w:noProof/>
        </w:rPr>
        <w:t>.</w:t>
      </w:r>
      <w:r w:rsidRPr="009D109F">
        <w:rPr>
          <w:rFonts w:cs="Tahoma"/>
          <w:noProof/>
        </w:rPr>
        <w:br/>
      </w:r>
      <w:r w:rsidRPr="009D109F">
        <w:rPr>
          <w:rFonts w:cs="Tahoma"/>
          <w:b/>
          <w:i/>
          <w:noProof/>
        </w:rPr>
        <w:t>Nat Commun</w:t>
      </w:r>
      <w:r w:rsidRPr="009D109F">
        <w:rPr>
          <w:rFonts w:cs="Tahoma"/>
          <w:b/>
          <w:noProof/>
        </w:rPr>
        <w:t>,</w:t>
      </w:r>
      <w:r>
        <w:rPr>
          <w:rFonts w:cs="Tahoma"/>
          <w:noProof/>
        </w:rPr>
        <w:t xml:space="preserve"> </w:t>
      </w:r>
      <w:r w:rsidRPr="009D109F">
        <w:rPr>
          <w:rFonts w:cs="Tahoma"/>
          <w:noProof/>
        </w:rPr>
        <w:t>2015, 6: 8551</w:t>
      </w:r>
      <w:r>
        <w:rPr>
          <w:rFonts w:cs="Tahoma"/>
          <w:noProof/>
        </w:rPr>
        <w:t>.</w:t>
      </w:r>
    </w:p>
    <w:p w14:paraId="7E5AA4B9" w14:textId="77777777" w:rsidR="00FC612B" w:rsidRPr="009D109F" w:rsidRDefault="00FC612B" w:rsidP="00FC612B">
      <w:pPr>
        <w:pStyle w:val="ListParagraph"/>
        <w:widowControl w:val="0"/>
        <w:autoSpaceDE w:val="0"/>
        <w:autoSpaceDN w:val="0"/>
        <w:adjustRightInd w:val="0"/>
        <w:ind w:left="454"/>
        <w:rPr>
          <w:rFonts w:cs="Tahoma"/>
          <w:noProof/>
        </w:rPr>
      </w:pPr>
      <w:r w:rsidRPr="009D109F">
        <w:rPr>
          <w:rFonts w:cs="Tahoma"/>
          <w:noProof/>
        </w:rPr>
        <w:t xml:space="preserve"> </w:t>
      </w:r>
    </w:p>
    <w:p w14:paraId="766E4218" w14:textId="77777777" w:rsidR="00FC612B" w:rsidRPr="009D109F" w:rsidRDefault="00FC612B" w:rsidP="00FC612B">
      <w:pPr>
        <w:pStyle w:val="ListParagraph"/>
        <w:widowControl w:val="0"/>
        <w:numPr>
          <w:ilvl w:val="0"/>
          <w:numId w:val="16"/>
        </w:numPr>
        <w:autoSpaceDE w:val="0"/>
        <w:autoSpaceDN w:val="0"/>
        <w:adjustRightInd w:val="0"/>
        <w:rPr>
          <w:rFonts w:cs="Tahoma"/>
          <w:noProof/>
        </w:rPr>
      </w:pPr>
      <w:r w:rsidRPr="009D109F">
        <w:rPr>
          <w:rFonts w:cs="Tahoma"/>
          <w:noProof/>
        </w:rPr>
        <w:t>V. Beilsten-Edmands, Y. Gordiyenko, J. C .</w:t>
      </w:r>
      <w:r>
        <w:rPr>
          <w:rFonts w:cs="Tahoma"/>
          <w:noProof/>
        </w:rPr>
        <w:t xml:space="preserve"> </w:t>
      </w:r>
      <w:r w:rsidRPr="009D109F">
        <w:rPr>
          <w:rFonts w:cs="Tahoma"/>
          <w:noProof/>
        </w:rPr>
        <w:t>K. Kung, S. Mohammed, C. Schmidt and C. V. Robinson</w:t>
      </w:r>
      <w:r>
        <w:rPr>
          <w:rFonts w:cs="Tahoma"/>
          <w:noProof/>
        </w:rPr>
        <w:t>.</w:t>
      </w:r>
      <w:r w:rsidRPr="009D109F">
        <w:rPr>
          <w:rFonts w:cs="Tahoma"/>
          <w:noProof/>
        </w:rPr>
        <w:br/>
        <w:t>eIF2 interactions with initiator tRNA and eIF2B are regulated by post-translational modifications and conformational dynamics.</w:t>
      </w:r>
      <w:r w:rsidRPr="009D109F">
        <w:rPr>
          <w:rFonts w:cs="Tahoma"/>
          <w:noProof/>
        </w:rPr>
        <w:br/>
      </w:r>
      <w:r w:rsidRPr="009D109F">
        <w:rPr>
          <w:rFonts w:cs="Tahoma"/>
          <w:b/>
          <w:i/>
          <w:noProof/>
        </w:rPr>
        <w:t>Cell Discovery</w:t>
      </w:r>
      <w:r>
        <w:rPr>
          <w:rFonts w:cs="Tahoma"/>
          <w:i/>
          <w:noProof/>
        </w:rPr>
        <w:t xml:space="preserve">, </w:t>
      </w:r>
      <w:r w:rsidRPr="009D109F">
        <w:rPr>
          <w:rFonts w:cs="Tahoma"/>
          <w:noProof/>
        </w:rPr>
        <w:t xml:space="preserve">2015, 1: </w:t>
      </w:r>
      <w:r w:rsidRPr="009D109F">
        <w:t>15020</w:t>
      </w:r>
      <w:r>
        <w:t>.</w:t>
      </w:r>
    </w:p>
    <w:p w14:paraId="1CB28BF3" w14:textId="77777777" w:rsidR="00FC612B" w:rsidRPr="009D109F" w:rsidRDefault="00FC612B" w:rsidP="00FC612B">
      <w:pPr>
        <w:pStyle w:val="ListParagraph"/>
        <w:widowControl w:val="0"/>
        <w:autoSpaceDE w:val="0"/>
        <w:autoSpaceDN w:val="0"/>
        <w:adjustRightInd w:val="0"/>
        <w:ind w:left="454"/>
        <w:rPr>
          <w:rFonts w:cs="Tahoma"/>
          <w:noProof/>
        </w:rPr>
      </w:pPr>
    </w:p>
    <w:p w14:paraId="046463E7" w14:textId="77777777" w:rsidR="00FC612B" w:rsidRPr="009D109F" w:rsidRDefault="00FC612B" w:rsidP="00FC612B">
      <w:pPr>
        <w:pStyle w:val="ListParagraph"/>
        <w:widowControl w:val="0"/>
        <w:numPr>
          <w:ilvl w:val="0"/>
          <w:numId w:val="16"/>
        </w:numPr>
        <w:autoSpaceDE w:val="0"/>
        <w:autoSpaceDN w:val="0"/>
        <w:adjustRightInd w:val="0"/>
        <w:rPr>
          <w:rFonts w:cs="Tahoma"/>
          <w:noProof/>
        </w:rPr>
      </w:pPr>
      <w:r w:rsidRPr="009D109F">
        <w:t xml:space="preserve">J. Marcoux, P. P. Mangione, R. </w:t>
      </w:r>
      <w:proofErr w:type="spellStart"/>
      <w:r w:rsidRPr="009D109F">
        <w:t>Porcari</w:t>
      </w:r>
      <w:proofErr w:type="spellEnd"/>
      <w:r w:rsidRPr="009D109F">
        <w:t xml:space="preserve">, M. T. </w:t>
      </w:r>
      <w:proofErr w:type="spellStart"/>
      <w:r w:rsidRPr="009D109F">
        <w:t>Degiacomi</w:t>
      </w:r>
      <w:proofErr w:type="spellEnd"/>
      <w:r w:rsidRPr="009D109F">
        <w:t xml:space="preserve">, G. Verona, G. W. Taylor, S. </w:t>
      </w:r>
      <w:proofErr w:type="spellStart"/>
      <w:r w:rsidRPr="009D109F">
        <w:t>Giorgetti</w:t>
      </w:r>
      <w:proofErr w:type="spellEnd"/>
      <w:r w:rsidRPr="009D109F">
        <w:t xml:space="preserve">, </w:t>
      </w:r>
      <w:r>
        <w:br/>
      </w:r>
      <w:r w:rsidRPr="009D109F">
        <w:t xml:space="preserve">S. Raimondi, S. </w:t>
      </w:r>
      <w:proofErr w:type="spellStart"/>
      <w:r w:rsidRPr="009D109F">
        <w:t>Sanglier-Cianférani</w:t>
      </w:r>
      <w:proofErr w:type="spellEnd"/>
      <w:r w:rsidRPr="009D109F">
        <w:t xml:space="preserve">, J. L. P. Benesch, C. </w:t>
      </w:r>
      <w:proofErr w:type="spellStart"/>
      <w:r w:rsidRPr="009D109F">
        <w:t>Cecconi</w:t>
      </w:r>
      <w:proofErr w:type="spellEnd"/>
      <w:r w:rsidRPr="009D109F">
        <w:t>, M. M.</w:t>
      </w:r>
      <w:r>
        <w:t xml:space="preserve"> </w:t>
      </w:r>
      <w:r w:rsidRPr="009D109F">
        <w:t xml:space="preserve">Naqvi, J. D. </w:t>
      </w:r>
      <w:proofErr w:type="spellStart"/>
      <w:r w:rsidRPr="009D109F">
        <w:t>Gillmore</w:t>
      </w:r>
      <w:proofErr w:type="spellEnd"/>
      <w:r w:rsidRPr="009D109F">
        <w:t xml:space="preserve">, </w:t>
      </w:r>
      <w:r>
        <w:br/>
      </w:r>
      <w:r w:rsidRPr="009D109F">
        <w:t xml:space="preserve">P. N. Hawkins, M. </w:t>
      </w:r>
      <w:proofErr w:type="spellStart"/>
      <w:r w:rsidRPr="009D109F">
        <w:t>Stoppini</w:t>
      </w:r>
      <w:proofErr w:type="spellEnd"/>
      <w:r w:rsidRPr="009D109F">
        <w:t>, C. V. Robinson, M. B. Pepys and V. Bellotti</w:t>
      </w:r>
      <w:r>
        <w:t>.</w:t>
      </w:r>
      <w:r w:rsidRPr="009D109F">
        <w:t xml:space="preserve"> </w:t>
      </w:r>
      <w:r w:rsidRPr="009D109F">
        <w:br/>
        <w:t xml:space="preserve">A novel mechano-enzymatic cleavage mechanism underlies transthyretin </w:t>
      </w:r>
      <w:proofErr w:type="spellStart"/>
      <w:r w:rsidRPr="009D109F">
        <w:t>amyloidogenesis</w:t>
      </w:r>
      <w:proofErr w:type="spellEnd"/>
      <w:r w:rsidRPr="009D109F">
        <w:t>.</w:t>
      </w:r>
      <w:r w:rsidRPr="009D109F">
        <w:br/>
      </w:r>
      <w:r w:rsidRPr="009D109F">
        <w:rPr>
          <w:b/>
          <w:i/>
        </w:rPr>
        <w:t>EMBO Mol Med</w:t>
      </w:r>
      <w:r>
        <w:t xml:space="preserve">, </w:t>
      </w:r>
      <w:r w:rsidRPr="009D109F">
        <w:t xml:space="preserve">2015, </w:t>
      </w:r>
      <w:r w:rsidRPr="009D109F">
        <w:rPr>
          <w:bCs/>
        </w:rPr>
        <w:t>7</w:t>
      </w:r>
      <w:r w:rsidRPr="009D109F">
        <w:t>(10):</w:t>
      </w:r>
      <w:r>
        <w:t xml:space="preserve"> </w:t>
      </w:r>
      <w:r w:rsidRPr="009D109F">
        <w:t>1337-1349</w:t>
      </w:r>
      <w:r>
        <w:t>.</w:t>
      </w:r>
    </w:p>
    <w:p w14:paraId="70910176" w14:textId="55FFF9C4" w:rsidR="00052235" w:rsidRDefault="00052235">
      <w:pPr>
        <w:rPr>
          <w:rFonts w:cs="Tahoma"/>
          <w:b/>
          <w:noProof/>
        </w:rPr>
      </w:pPr>
      <w:r>
        <w:rPr>
          <w:rFonts w:cs="Tahoma"/>
          <w:b/>
          <w:noProof/>
        </w:rPr>
        <w:br w:type="page"/>
      </w:r>
    </w:p>
    <w:p w14:paraId="05F1FE70" w14:textId="77777777" w:rsidR="00FC612B" w:rsidRPr="00A44AD5" w:rsidRDefault="00FC612B" w:rsidP="00FC612B">
      <w:pPr>
        <w:pStyle w:val="ListParagraph"/>
        <w:widowControl w:val="0"/>
        <w:numPr>
          <w:ilvl w:val="0"/>
          <w:numId w:val="16"/>
        </w:numPr>
        <w:autoSpaceDE w:val="0"/>
        <w:autoSpaceDN w:val="0"/>
        <w:adjustRightInd w:val="0"/>
        <w:rPr>
          <w:rFonts w:cs="Tahoma"/>
          <w:noProof/>
        </w:rPr>
      </w:pPr>
      <w:r w:rsidRPr="003638B3">
        <w:rPr>
          <w:lang w:val="de-DE"/>
        </w:rPr>
        <w:lastRenderedPageBreak/>
        <w:t>C. Schmidt, V. Beilsten-Edmands and C. V. Robinson.</w:t>
      </w:r>
      <w:r w:rsidRPr="003638B3">
        <w:rPr>
          <w:lang w:val="de-DE"/>
        </w:rPr>
        <w:br/>
      </w:r>
      <w:r w:rsidRPr="00A44AD5">
        <w:rPr>
          <w:rStyle w:val="data-value"/>
          <w:rFonts w:eastAsiaTheme="majorEastAsia"/>
        </w:rPr>
        <w:t>The joining of the Hsp90 and Hsp70 chaperone cycles yields transient interactions and stable intermediates: insights from mass spectrometry.</w:t>
      </w:r>
      <w:r w:rsidRPr="00A44AD5">
        <w:rPr>
          <w:rStyle w:val="data-value"/>
          <w:rFonts w:eastAsiaTheme="majorEastAsia"/>
        </w:rPr>
        <w:br/>
      </w:r>
      <w:proofErr w:type="spellStart"/>
      <w:r w:rsidRPr="00A44AD5">
        <w:rPr>
          <w:b/>
          <w:i/>
        </w:rPr>
        <w:t>Oncotarget</w:t>
      </w:r>
      <w:proofErr w:type="spellEnd"/>
      <w:r>
        <w:t xml:space="preserve">, </w:t>
      </w:r>
      <w:r w:rsidRPr="00A44AD5">
        <w:t xml:space="preserve">2015, </w:t>
      </w:r>
      <w:r w:rsidRPr="00A44AD5">
        <w:rPr>
          <w:bCs/>
        </w:rPr>
        <w:t>6</w:t>
      </w:r>
      <w:r w:rsidRPr="00A44AD5">
        <w:t>(21): 18276-18281</w:t>
      </w:r>
      <w:r>
        <w:t>.</w:t>
      </w:r>
    </w:p>
    <w:p w14:paraId="2FBAB7D3" w14:textId="77777777" w:rsidR="00FC612B" w:rsidRPr="00A44AD5" w:rsidRDefault="00FC612B" w:rsidP="00FC612B">
      <w:pPr>
        <w:pStyle w:val="ListParagraph"/>
        <w:widowControl w:val="0"/>
        <w:autoSpaceDE w:val="0"/>
        <w:autoSpaceDN w:val="0"/>
        <w:adjustRightInd w:val="0"/>
        <w:ind w:left="454"/>
        <w:rPr>
          <w:rFonts w:cs="Tahoma"/>
          <w:noProof/>
        </w:rPr>
      </w:pPr>
    </w:p>
    <w:p w14:paraId="292AE8C7" w14:textId="77777777" w:rsidR="00FC612B" w:rsidRPr="00A44AD5" w:rsidRDefault="00FC612B" w:rsidP="00FC612B">
      <w:pPr>
        <w:pStyle w:val="ListParagraph"/>
        <w:widowControl w:val="0"/>
        <w:numPr>
          <w:ilvl w:val="0"/>
          <w:numId w:val="16"/>
        </w:numPr>
        <w:autoSpaceDE w:val="0"/>
        <w:autoSpaceDN w:val="0"/>
        <w:adjustRightInd w:val="0"/>
        <w:rPr>
          <w:rFonts w:cs="Tahoma"/>
          <w:noProof/>
        </w:rPr>
      </w:pPr>
      <w:r w:rsidRPr="00A44AD5">
        <w:t xml:space="preserve">L. </w:t>
      </w:r>
      <w:proofErr w:type="spellStart"/>
      <w:r w:rsidRPr="00A44AD5">
        <w:t>Lercher</w:t>
      </w:r>
      <w:proofErr w:type="spellEnd"/>
      <w:r w:rsidRPr="00A44AD5">
        <w:t xml:space="preserve">, R. Raj, N. A. Patel, J. Price, S. Mohammed, C. V. Robinson, C. J. Schofield and </w:t>
      </w:r>
      <w:r>
        <w:br/>
      </w:r>
      <w:r w:rsidRPr="00A44AD5">
        <w:t>B. G. Davis</w:t>
      </w:r>
      <w:r>
        <w:t>.</w:t>
      </w:r>
      <w:r w:rsidRPr="00A44AD5">
        <w:br/>
        <w:t xml:space="preserve">Generation of a synthetic </w:t>
      </w:r>
      <w:proofErr w:type="spellStart"/>
      <w:r w:rsidRPr="00A44AD5">
        <w:t>GlcNAcylated</w:t>
      </w:r>
      <w:proofErr w:type="spellEnd"/>
      <w:r w:rsidRPr="00A44AD5">
        <w:t xml:space="preserve"> nucleosome reveals regulation of stability by H2A-Thr101 GlcNAcylation</w:t>
      </w:r>
      <w:r>
        <w:t>.</w:t>
      </w:r>
      <w:r w:rsidRPr="00A44AD5">
        <w:br/>
      </w:r>
      <w:r w:rsidRPr="00A44AD5">
        <w:rPr>
          <w:rFonts w:cs="Tahoma"/>
          <w:b/>
          <w:i/>
          <w:lang w:val="en-US" w:eastAsia="en-GB"/>
        </w:rPr>
        <w:t xml:space="preserve">Nat </w:t>
      </w:r>
      <w:proofErr w:type="spellStart"/>
      <w:r w:rsidRPr="00A44AD5">
        <w:rPr>
          <w:rFonts w:cs="Tahoma"/>
          <w:b/>
          <w:i/>
          <w:lang w:val="en-US" w:eastAsia="en-GB"/>
        </w:rPr>
        <w:t>Commun</w:t>
      </w:r>
      <w:proofErr w:type="spellEnd"/>
      <w:r>
        <w:rPr>
          <w:rFonts w:cs="Tahoma"/>
          <w:lang w:val="en-US" w:eastAsia="en-GB"/>
        </w:rPr>
        <w:t xml:space="preserve">, </w:t>
      </w:r>
      <w:r w:rsidRPr="00A44AD5">
        <w:rPr>
          <w:rFonts w:cs="Tahoma"/>
          <w:lang w:val="en-US" w:eastAsia="en-GB"/>
        </w:rPr>
        <w:t xml:space="preserve">2015, </w:t>
      </w:r>
      <w:r w:rsidRPr="00A44AD5">
        <w:rPr>
          <w:bCs/>
        </w:rPr>
        <w:t>6</w:t>
      </w:r>
      <w:r w:rsidRPr="00A44AD5">
        <w:t>: 7978</w:t>
      </w:r>
      <w:r>
        <w:t>.</w:t>
      </w:r>
    </w:p>
    <w:p w14:paraId="6E30ECF0" w14:textId="77777777" w:rsidR="00FC612B" w:rsidRPr="00A44AD5" w:rsidRDefault="00FC612B" w:rsidP="00FC612B">
      <w:pPr>
        <w:pStyle w:val="ListParagraph"/>
        <w:widowControl w:val="0"/>
        <w:autoSpaceDE w:val="0"/>
        <w:autoSpaceDN w:val="0"/>
        <w:adjustRightInd w:val="0"/>
        <w:ind w:left="454"/>
        <w:rPr>
          <w:rFonts w:cs="Tahoma"/>
          <w:noProof/>
        </w:rPr>
      </w:pPr>
      <w:r w:rsidRPr="00A44AD5">
        <w:t xml:space="preserve"> </w:t>
      </w:r>
    </w:p>
    <w:p w14:paraId="65FE9A70" w14:textId="77777777" w:rsidR="00FC612B" w:rsidRPr="00A44AD5" w:rsidRDefault="00FC612B" w:rsidP="00FC612B">
      <w:pPr>
        <w:pStyle w:val="ListParagraph"/>
        <w:widowControl w:val="0"/>
        <w:numPr>
          <w:ilvl w:val="0"/>
          <w:numId w:val="16"/>
        </w:numPr>
        <w:autoSpaceDE w:val="0"/>
        <w:autoSpaceDN w:val="0"/>
        <w:adjustRightInd w:val="0"/>
        <w:rPr>
          <w:rFonts w:cs="Tahoma"/>
          <w:noProof/>
        </w:rPr>
      </w:pPr>
      <w:r w:rsidRPr="00A44AD5">
        <w:rPr>
          <w:rFonts w:cs="Tahoma"/>
          <w:noProof/>
        </w:rPr>
        <w:t>P. E. Chappell,  L. I. Garner,  J. Yan, C. Metcalf</w:t>
      </w:r>
      <w:r>
        <w:rPr>
          <w:rFonts w:cs="Tahoma"/>
          <w:noProof/>
        </w:rPr>
        <w:t xml:space="preserve">e,  D. Hatherley,  S. Johnson, </w:t>
      </w:r>
      <w:r w:rsidRPr="00A44AD5">
        <w:rPr>
          <w:rFonts w:cs="Tahoma"/>
          <w:noProof/>
        </w:rPr>
        <w:t xml:space="preserve">C. V. Robinson, </w:t>
      </w:r>
      <w:r w:rsidRPr="00A44AD5">
        <w:rPr>
          <w:rFonts w:cs="Tahoma"/>
          <w:noProof/>
        </w:rPr>
        <w:br/>
        <w:t>S. M. Lea and M. H. Brown</w:t>
      </w:r>
      <w:r>
        <w:rPr>
          <w:rFonts w:cs="Tahoma"/>
          <w:noProof/>
        </w:rPr>
        <w:t>.</w:t>
      </w:r>
      <w:r w:rsidRPr="00A44AD5">
        <w:rPr>
          <w:rFonts w:cs="Tahoma"/>
          <w:noProof/>
        </w:rPr>
        <w:br/>
        <w:t>Structures of CD6 and its ligand CD166 give insight into their interaction.</w:t>
      </w:r>
      <w:r w:rsidRPr="00A44AD5">
        <w:rPr>
          <w:rFonts w:cs="Tahoma"/>
          <w:noProof/>
        </w:rPr>
        <w:br/>
      </w:r>
      <w:r w:rsidRPr="00A44AD5">
        <w:rPr>
          <w:rFonts w:cs="Tahoma"/>
          <w:b/>
          <w:i/>
          <w:noProof/>
        </w:rPr>
        <w:t>Structure</w:t>
      </w:r>
      <w:r>
        <w:rPr>
          <w:rFonts w:cs="Tahoma"/>
          <w:noProof/>
        </w:rPr>
        <w:t xml:space="preserve">, 2015, </w:t>
      </w:r>
      <w:r w:rsidRPr="00A44AD5">
        <w:rPr>
          <w:bCs/>
        </w:rPr>
        <w:t>23</w:t>
      </w:r>
      <w:r w:rsidRPr="00A44AD5">
        <w:t>(8): 1426-1436</w:t>
      </w:r>
      <w:r>
        <w:t>.</w:t>
      </w:r>
    </w:p>
    <w:p w14:paraId="7377A036" w14:textId="77777777" w:rsidR="00FC612B" w:rsidRPr="00A44AD5" w:rsidRDefault="00FC612B" w:rsidP="00FC612B">
      <w:pPr>
        <w:pStyle w:val="ListParagraph"/>
        <w:widowControl w:val="0"/>
        <w:autoSpaceDE w:val="0"/>
        <w:autoSpaceDN w:val="0"/>
        <w:adjustRightInd w:val="0"/>
        <w:ind w:left="454"/>
        <w:rPr>
          <w:rFonts w:cs="Tahoma"/>
          <w:noProof/>
        </w:rPr>
      </w:pPr>
    </w:p>
    <w:p w14:paraId="4F4A3C8A" w14:textId="77777777" w:rsidR="00FC612B" w:rsidRPr="00A44AD5" w:rsidRDefault="00FC612B" w:rsidP="00FC612B">
      <w:pPr>
        <w:pStyle w:val="ListParagraph"/>
        <w:widowControl w:val="0"/>
        <w:numPr>
          <w:ilvl w:val="0"/>
          <w:numId w:val="16"/>
        </w:numPr>
        <w:autoSpaceDE w:val="0"/>
        <w:autoSpaceDN w:val="0"/>
        <w:adjustRightInd w:val="0"/>
        <w:rPr>
          <w:rFonts w:cs="Tahoma"/>
          <w:noProof/>
        </w:rPr>
      </w:pPr>
      <w:r w:rsidRPr="00A44AD5">
        <w:rPr>
          <w:rFonts w:cs="Tahoma"/>
          <w:noProof/>
        </w:rPr>
        <w:t xml:space="preserve">K. B. Rogala, N. J. Dynes, G. N. Hatzopoulos, J. Yan, S. K. Pong, C. V. Robinson, C. M. Deane, </w:t>
      </w:r>
      <w:r>
        <w:rPr>
          <w:rFonts w:cs="Tahoma"/>
          <w:noProof/>
        </w:rPr>
        <w:br/>
      </w:r>
      <w:r w:rsidRPr="00A44AD5">
        <w:rPr>
          <w:rFonts w:cs="Tahoma"/>
          <w:noProof/>
        </w:rPr>
        <w:t>P. Gönczy and I. Vakonakis</w:t>
      </w:r>
      <w:r>
        <w:rPr>
          <w:rFonts w:cs="Tahoma"/>
          <w:noProof/>
        </w:rPr>
        <w:t>.</w:t>
      </w:r>
      <w:r w:rsidRPr="00A44AD5">
        <w:rPr>
          <w:rFonts w:cs="Tahoma"/>
          <w:noProof/>
        </w:rPr>
        <w:br/>
        <w:t>The Caenorhabditis elegans protein SAS-5 forms large oligomeric assemblies critical for centriole formation.</w:t>
      </w:r>
      <w:r w:rsidRPr="00A44AD5">
        <w:rPr>
          <w:rFonts w:cs="Tahoma"/>
          <w:noProof/>
        </w:rPr>
        <w:br/>
      </w:r>
      <w:r>
        <w:rPr>
          <w:rFonts w:cs="Tahoma"/>
          <w:b/>
          <w:i/>
          <w:noProof/>
        </w:rPr>
        <w:t>eL</w:t>
      </w:r>
      <w:r w:rsidRPr="00A44AD5">
        <w:rPr>
          <w:rFonts w:cs="Tahoma"/>
          <w:b/>
          <w:i/>
          <w:noProof/>
        </w:rPr>
        <w:t>ife</w:t>
      </w:r>
      <w:r>
        <w:rPr>
          <w:rFonts w:cs="Tahoma"/>
          <w:noProof/>
        </w:rPr>
        <w:t xml:space="preserve">, </w:t>
      </w:r>
      <w:r w:rsidRPr="00A44AD5">
        <w:rPr>
          <w:rFonts w:cs="Tahoma"/>
          <w:noProof/>
        </w:rPr>
        <w:t>2015, 4: e07410</w:t>
      </w:r>
      <w:r>
        <w:rPr>
          <w:rFonts w:cs="Tahoma"/>
          <w:noProof/>
        </w:rPr>
        <w:t>.</w:t>
      </w:r>
    </w:p>
    <w:p w14:paraId="6E015CF6" w14:textId="77777777" w:rsidR="00FC612B" w:rsidRPr="00A44AD5" w:rsidRDefault="00FC612B" w:rsidP="00FC612B">
      <w:pPr>
        <w:widowControl w:val="0"/>
        <w:autoSpaceDE w:val="0"/>
        <w:autoSpaceDN w:val="0"/>
        <w:adjustRightInd w:val="0"/>
        <w:rPr>
          <w:rFonts w:cs="Tahoma"/>
          <w:noProof/>
        </w:rPr>
      </w:pPr>
    </w:p>
    <w:p w14:paraId="4558399C" w14:textId="77777777" w:rsidR="00FC612B" w:rsidRPr="00A44AD5" w:rsidRDefault="00FC612B" w:rsidP="00FC612B">
      <w:pPr>
        <w:pStyle w:val="ListParagraph"/>
        <w:widowControl w:val="0"/>
        <w:numPr>
          <w:ilvl w:val="0"/>
          <w:numId w:val="16"/>
        </w:numPr>
        <w:autoSpaceDE w:val="0"/>
        <w:autoSpaceDN w:val="0"/>
        <w:adjustRightInd w:val="0"/>
        <w:rPr>
          <w:rFonts w:cs="Tahoma"/>
          <w:noProof/>
        </w:rPr>
      </w:pPr>
      <w:r w:rsidRPr="00A44AD5">
        <w:rPr>
          <w:rFonts w:cs="Tahoma"/>
          <w:noProof/>
        </w:rPr>
        <w:t>E. Reading, T. A. Walton, I. Liko, M. T. Marty, A. Laganowsky, D. C. Rees and C. V. Robinson</w:t>
      </w:r>
      <w:r>
        <w:rPr>
          <w:rFonts w:cs="Tahoma"/>
          <w:noProof/>
        </w:rPr>
        <w:t>.</w:t>
      </w:r>
      <w:r w:rsidRPr="00A44AD5">
        <w:rPr>
          <w:rFonts w:cs="Tahoma"/>
          <w:noProof/>
        </w:rPr>
        <w:br/>
        <w:t>The effect of detergent, temperature and lipid on the oligomeric state of MscL constructs: Insights from mass spectrometry.</w:t>
      </w:r>
      <w:r w:rsidRPr="00A44AD5">
        <w:rPr>
          <w:rFonts w:cs="Tahoma"/>
          <w:noProof/>
        </w:rPr>
        <w:br/>
      </w:r>
      <w:r w:rsidRPr="00A44AD5">
        <w:rPr>
          <w:rFonts w:cs="Tahoma"/>
          <w:b/>
          <w:i/>
          <w:noProof/>
        </w:rPr>
        <w:t>Chem Biol</w:t>
      </w:r>
      <w:r>
        <w:rPr>
          <w:rFonts w:cs="Tahoma"/>
          <w:noProof/>
        </w:rPr>
        <w:t xml:space="preserve">, </w:t>
      </w:r>
      <w:r w:rsidRPr="00A44AD5">
        <w:rPr>
          <w:rFonts w:cs="Tahoma"/>
          <w:noProof/>
        </w:rPr>
        <w:t>2015, 22(5): 593-603</w:t>
      </w:r>
      <w:r>
        <w:rPr>
          <w:rFonts w:cs="Tahoma"/>
          <w:noProof/>
        </w:rPr>
        <w:t>.</w:t>
      </w:r>
    </w:p>
    <w:p w14:paraId="64A6F368" w14:textId="77777777" w:rsidR="00FC612B" w:rsidRPr="00A44AD5" w:rsidRDefault="00FC612B" w:rsidP="00FC612B">
      <w:pPr>
        <w:pStyle w:val="ListParagraph"/>
        <w:widowControl w:val="0"/>
        <w:autoSpaceDE w:val="0"/>
        <w:autoSpaceDN w:val="0"/>
        <w:adjustRightInd w:val="0"/>
        <w:ind w:left="454"/>
        <w:rPr>
          <w:rFonts w:cs="Tahoma"/>
          <w:noProof/>
        </w:rPr>
      </w:pPr>
    </w:p>
    <w:p w14:paraId="73D4BF89" w14:textId="77777777" w:rsidR="00FC612B" w:rsidRPr="00A44AD5" w:rsidRDefault="00FC612B" w:rsidP="00FC612B">
      <w:pPr>
        <w:pStyle w:val="ListParagraph"/>
        <w:widowControl w:val="0"/>
        <w:numPr>
          <w:ilvl w:val="0"/>
          <w:numId w:val="16"/>
        </w:numPr>
        <w:autoSpaceDE w:val="0"/>
        <w:autoSpaceDN w:val="0"/>
        <w:adjustRightInd w:val="0"/>
        <w:rPr>
          <w:rFonts w:cs="Tahoma"/>
          <w:noProof/>
        </w:rPr>
      </w:pPr>
      <w:r w:rsidRPr="00A44AD5">
        <w:rPr>
          <w:rFonts w:cs="Tahoma"/>
          <w:noProof/>
        </w:rPr>
        <w:t xml:space="preserve">M. A. Halili, P. Bachu, F. Lindahl, C. Bechara, B. Mohanty,  R. C. Reid,  M. J. Scanlon,  </w:t>
      </w:r>
      <w:r>
        <w:rPr>
          <w:rFonts w:cs="Tahoma"/>
          <w:noProof/>
        </w:rPr>
        <w:br/>
      </w:r>
      <w:r w:rsidRPr="00A44AD5">
        <w:rPr>
          <w:rFonts w:cs="Tahoma"/>
          <w:noProof/>
        </w:rPr>
        <w:t>C. V. Robinson, D. P. Fairlie and J. L. Martin</w:t>
      </w:r>
      <w:r>
        <w:rPr>
          <w:rFonts w:cs="Tahoma"/>
          <w:noProof/>
        </w:rPr>
        <w:t>.</w:t>
      </w:r>
      <w:r w:rsidRPr="00A44AD5">
        <w:rPr>
          <w:rFonts w:cs="Tahoma"/>
          <w:noProof/>
        </w:rPr>
        <w:t xml:space="preserve"> </w:t>
      </w:r>
      <w:r w:rsidRPr="00A44AD5">
        <w:rPr>
          <w:rFonts w:cs="Tahoma"/>
          <w:noProof/>
        </w:rPr>
        <w:br/>
        <w:t>Small molecule inhibitors of disulphide bond formation by the bacterial DsbA-DsbB dual enzyme system.</w:t>
      </w:r>
      <w:r w:rsidRPr="00A44AD5">
        <w:rPr>
          <w:rFonts w:cs="Tahoma"/>
          <w:noProof/>
        </w:rPr>
        <w:br/>
      </w:r>
      <w:r w:rsidRPr="00A44AD5">
        <w:rPr>
          <w:rFonts w:cs="Tahoma"/>
          <w:b/>
          <w:i/>
          <w:noProof/>
        </w:rPr>
        <w:t>ACS Chem Biol</w:t>
      </w:r>
      <w:r>
        <w:rPr>
          <w:rFonts w:cs="Tahoma"/>
          <w:i/>
          <w:noProof/>
        </w:rPr>
        <w:t xml:space="preserve">, </w:t>
      </w:r>
      <w:r w:rsidRPr="00A44AD5">
        <w:rPr>
          <w:rFonts w:cs="Tahoma"/>
          <w:noProof/>
        </w:rPr>
        <w:t>2015, 10(4): 957-964</w:t>
      </w:r>
      <w:r>
        <w:rPr>
          <w:rFonts w:cs="Tahoma"/>
          <w:noProof/>
        </w:rPr>
        <w:t>.</w:t>
      </w:r>
      <w:r w:rsidRPr="00A44AD5">
        <w:rPr>
          <w:rFonts w:cs="Tahoma"/>
          <w:noProof/>
        </w:rPr>
        <w:t xml:space="preserve"> </w:t>
      </w:r>
    </w:p>
    <w:p w14:paraId="43C4D40B" w14:textId="77777777" w:rsidR="00FC612B" w:rsidRPr="00A44AD5" w:rsidRDefault="00FC612B" w:rsidP="00FC612B">
      <w:pPr>
        <w:pStyle w:val="ListParagraph"/>
        <w:widowControl w:val="0"/>
        <w:autoSpaceDE w:val="0"/>
        <w:autoSpaceDN w:val="0"/>
        <w:adjustRightInd w:val="0"/>
        <w:ind w:left="454"/>
        <w:rPr>
          <w:rFonts w:cs="Tahoma"/>
          <w:noProof/>
        </w:rPr>
      </w:pPr>
    </w:p>
    <w:p w14:paraId="71078BC6" w14:textId="77777777" w:rsidR="00FC612B" w:rsidRPr="00A44AD5" w:rsidRDefault="00FC612B" w:rsidP="00FC612B">
      <w:pPr>
        <w:pStyle w:val="ListParagraph"/>
        <w:widowControl w:val="0"/>
        <w:numPr>
          <w:ilvl w:val="0"/>
          <w:numId w:val="16"/>
        </w:numPr>
        <w:autoSpaceDE w:val="0"/>
        <w:autoSpaceDN w:val="0"/>
        <w:adjustRightInd w:val="0"/>
        <w:rPr>
          <w:rFonts w:cs="Tahoma"/>
          <w:noProof/>
        </w:rPr>
      </w:pPr>
      <w:r w:rsidRPr="00A44AD5">
        <w:rPr>
          <w:rFonts w:cs="Tahoma"/>
          <w:noProof/>
        </w:rPr>
        <w:t>C. Bechara and C. V. Robinson</w:t>
      </w:r>
      <w:r w:rsidRPr="00A44AD5">
        <w:rPr>
          <w:rFonts w:cs="Tahoma"/>
          <w:noProof/>
        </w:rPr>
        <w:br/>
        <w:t>Different modes of lipid binding to membrane proteins probed by mass spectrometry</w:t>
      </w:r>
      <w:r w:rsidRPr="00A44AD5">
        <w:rPr>
          <w:rFonts w:cs="Tahoma"/>
          <w:noProof/>
        </w:rPr>
        <w:br/>
      </w:r>
      <w:r w:rsidRPr="00A44AD5">
        <w:rPr>
          <w:b/>
          <w:i/>
        </w:rPr>
        <w:t>J Am Chem Soc</w:t>
      </w:r>
      <w:r>
        <w:t xml:space="preserve"> , </w:t>
      </w:r>
      <w:r w:rsidRPr="00A44AD5">
        <w:t xml:space="preserve">2015, </w:t>
      </w:r>
      <w:r w:rsidRPr="00A44AD5">
        <w:rPr>
          <w:bCs/>
        </w:rPr>
        <w:t>137</w:t>
      </w:r>
      <w:r w:rsidRPr="00A44AD5">
        <w:t>(16): 5240-5247</w:t>
      </w:r>
    </w:p>
    <w:p w14:paraId="498A2CB5" w14:textId="77777777" w:rsidR="00FC612B" w:rsidRPr="00A44AD5" w:rsidRDefault="00FC612B" w:rsidP="00FC612B">
      <w:pPr>
        <w:pStyle w:val="ListParagraph"/>
        <w:widowControl w:val="0"/>
        <w:autoSpaceDE w:val="0"/>
        <w:autoSpaceDN w:val="0"/>
        <w:adjustRightInd w:val="0"/>
        <w:ind w:left="454"/>
        <w:rPr>
          <w:rFonts w:cs="Tahoma"/>
          <w:noProof/>
        </w:rPr>
      </w:pPr>
    </w:p>
    <w:p w14:paraId="54E1E64E" w14:textId="77777777" w:rsidR="00FC612B" w:rsidRPr="00A44AD5" w:rsidRDefault="00FC612B" w:rsidP="00FC612B">
      <w:pPr>
        <w:pStyle w:val="ListParagraph"/>
        <w:widowControl w:val="0"/>
        <w:numPr>
          <w:ilvl w:val="0"/>
          <w:numId w:val="16"/>
        </w:numPr>
        <w:autoSpaceDE w:val="0"/>
        <w:autoSpaceDN w:val="0"/>
        <w:adjustRightInd w:val="0"/>
        <w:rPr>
          <w:rFonts w:cs="Tahoma"/>
          <w:noProof/>
        </w:rPr>
      </w:pPr>
      <w:r w:rsidRPr="00A44AD5">
        <w:t xml:space="preserve">E. G. </w:t>
      </w:r>
      <w:proofErr w:type="spellStart"/>
      <w:r w:rsidRPr="00A44AD5">
        <w:t>Marklund</w:t>
      </w:r>
      <w:proofErr w:type="spellEnd"/>
      <w:r w:rsidRPr="00A44AD5">
        <w:t xml:space="preserve">, M. T. </w:t>
      </w:r>
      <w:proofErr w:type="spellStart"/>
      <w:r w:rsidRPr="00A44AD5">
        <w:t>Degiacomi</w:t>
      </w:r>
      <w:proofErr w:type="spellEnd"/>
      <w:r w:rsidRPr="00A44AD5">
        <w:t>, C. V. Robinson, A. J. Baldwin and J. L. P. Benesch</w:t>
      </w:r>
      <w:r>
        <w:t>.</w:t>
      </w:r>
      <w:r w:rsidRPr="00A44AD5">
        <w:br/>
        <w:t>Collision cross sections for structural proteomics</w:t>
      </w:r>
      <w:r>
        <w:t>.</w:t>
      </w:r>
      <w:r w:rsidRPr="00A44AD5">
        <w:br/>
      </w:r>
      <w:r w:rsidRPr="00A44AD5">
        <w:rPr>
          <w:b/>
          <w:i/>
        </w:rPr>
        <w:t>Structure</w:t>
      </w:r>
      <w:r>
        <w:t>,</w:t>
      </w:r>
      <w:r w:rsidRPr="00A44AD5">
        <w:t xml:space="preserve"> 2015, </w:t>
      </w:r>
      <w:r w:rsidRPr="00A44AD5">
        <w:rPr>
          <w:bCs/>
        </w:rPr>
        <w:t>23</w:t>
      </w:r>
      <w:r w:rsidRPr="00A44AD5">
        <w:t>(4):</w:t>
      </w:r>
      <w:r>
        <w:t xml:space="preserve"> </w:t>
      </w:r>
      <w:r w:rsidRPr="00A44AD5">
        <w:t>791-799</w:t>
      </w:r>
      <w:r>
        <w:t>.</w:t>
      </w:r>
    </w:p>
    <w:p w14:paraId="794D3445" w14:textId="77777777" w:rsidR="00FC612B" w:rsidRPr="00A44AD5" w:rsidRDefault="00FC612B" w:rsidP="00FC612B">
      <w:pPr>
        <w:pStyle w:val="ListParagraph"/>
        <w:widowControl w:val="0"/>
        <w:autoSpaceDE w:val="0"/>
        <w:autoSpaceDN w:val="0"/>
        <w:adjustRightInd w:val="0"/>
        <w:ind w:left="454"/>
        <w:rPr>
          <w:rFonts w:cs="Tahoma"/>
          <w:noProof/>
        </w:rPr>
      </w:pPr>
    </w:p>
    <w:p w14:paraId="21DB3786" w14:textId="77777777" w:rsidR="00FC612B" w:rsidRPr="00A44AD5" w:rsidRDefault="00FC612B" w:rsidP="00FC612B">
      <w:pPr>
        <w:pStyle w:val="ListParagraph"/>
        <w:widowControl w:val="0"/>
        <w:numPr>
          <w:ilvl w:val="0"/>
          <w:numId w:val="16"/>
        </w:numPr>
        <w:autoSpaceDE w:val="0"/>
        <w:autoSpaceDN w:val="0"/>
        <w:adjustRightInd w:val="0"/>
        <w:rPr>
          <w:noProof/>
        </w:rPr>
      </w:pPr>
      <w:r w:rsidRPr="00A44AD5">
        <w:t xml:space="preserve">E. Reading, I. Liko,  T. M. Allison, J. L. P. Benesch, A. </w:t>
      </w:r>
      <w:proofErr w:type="spellStart"/>
      <w:r w:rsidRPr="00A44AD5">
        <w:t>Laganowsky</w:t>
      </w:r>
      <w:proofErr w:type="spellEnd"/>
      <w:r w:rsidRPr="00A44AD5">
        <w:t xml:space="preserve"> and C. V Robinson</w:t>
      </w:r>
      <w:r>
        <w:t>.</w:t>
      </w:r>
      <w:r w:rsidRPr="00A44AD5">
        <w:br/>
        <w:t>The role of the detergent micelle in preserving the structure of membrane proteins in the gas phase</w:t>
      </w:r>
      <w:r>
        <w:t>.</w:t>
      </w:r>
      <w:r w:rsidRPr="00A44AD5">
        <w:br/>
      </w:r>
      <w:r w:rsidRPr="00A44AD5">
        <w:rPr>
          <w:b/>
          <w:i/>
          <w:noProof/>
        </w:rPr>
        <w:t>Angew Chem Int Ed</w:t>
      </w:r>
      <w:r>
        <w:rPr>
          <w:noProof/>
        </w:rPr>
        <w:t xml:space="preserve">, </w:t>
      </w:r>
      <w:r w:rsidRPr="00A44AD5">
        <w:rPr>
          <w:noProof/>
        </w:rPr>
        <w:t xml:space="preserve">2015, 54(15): </w:t>
      </w:r>
      <w:r w:rsidRPr="00A44AD5">
        <w:t>4577-4581</w:t>
      </w:r>
      <w:r>
        <w:t>.</w:t>
      </w:r>
    </w:p>
    <w:p w14:paraId="547F2563" w14:textId="77777777" w:rsidR="00FC612B" w:rsidRPr="00A44AD5" w:rsidRDefault="00FC612B" w:rsidP="00FC612B">
      <w:pPr>
        <w:pStyle w:val="ListParagraph"/>
        <w:widowControl w:val="0"/>
        <w:autoSpaceDE w:val="0"/>
        <w:autoSpaceDN w:val="0"/>
        <w:adjustRightInd w:val="0"/>
        <w:ind w:left="454"/>
        <w:rPr>
          <w:noProof/>
        </w:rPr>
      </w:pPr>
    </w:p>
    <w:p w14:paraId="4D753863" w14:textId="77777777" w:rsidR="00FC612B" w:rsidRPr="00A44AD5" w:rsidRDefault="00FC612B" w:rsidP="00FC612B">
      <w:pPr>
        <w:pStyle w:val="ListParagraph"/>
        <w:widowControl w:val="0"/>
        <w:numPr>
          <w:ilvl w:val="0"/>
          <w:numId w:val="16"/>
        </w:numPr>
        <w:autoSpaceDE w:val="0"/>
        <w:autoSpaceDN w:val="0"/>
        <w:adjustRightInd w:val="0"/>
        <w:rPr>
          <w:rFonts w:cs="Tahoma"/>
          <w:noProof/>
        </w:rPr>
      </w:pPr>
      <w:r w:rsidRPr="00A44AD5">
        <w:t xml:space="preserve">L. </w:t>
      </w:r>
      <w:proofErr w:type="spellStart"/>
      <w:r w:rsidRPr="00A44AD5">
        <w:t>Urnavicius</w:t>
      </w:r>
      <w:proofErr w:type="spellEnd"/>
      <w:r w:rsidRPr="00A44AD5">
        <w:t xml:space="preserve">, K. Zhang, A. G. Diamant, C. </w:t>
      </w:r>
      <w:proofErr w:type="spellStart"/>
      <w:r w:rsidRPr="00A44AD5">
        <w:t>Motz</w:t>
      </w:r>
      <w:proofErr w:type="spellEnd"/>
      <w:r w:rsidRPr="00A44AD5">
        <w:t>, M. A. Schlager, M. Yu, N. A. Patel, C. V. Robinson and A. P. Carter</w:t>
      </w:r>
      <w:r>
        <w:t>.</w:t>
      </w:r>
      <w:r w:rsidRPr="00A44AD5">
        <w:br/>
        <w:t>The structure of the dynactin complex and its interaction with dynein</w:t>
      </w:r>
      <w:r>
        <w:t>.</w:t>
      </w:r>
      <w:r w:rsidRPr="00A44AD5">
        <w:br/>
      </w:r>
      <w:r w:rsidRPr="00A44AD5">
        <w:rPr>
          <w:b/>
          <w:i/>
        </w:rPr>
        <w:t>Science</w:t>
      </w:r>
      <w:r>
        <w:rPr>
          <w:b/>
          <w:i/>
        </w:rPr>
        <w:t xml:space="preserve">, </w:t>
      </w:r>
      <w:r w:rsidRPr="00A44AD5">
        <w:t xml:space="preserve">2015, </w:t>
      </w:r>
      <w:r w:rsidRPr="00A44AD5">
        <w:rPr>
          <w:bCs/>
        </w:rPr>
        <w:t>347</w:t>
      </w:r>
      <w:r w:rsidRPr="00A44AD5">
        <w:t>(6229): 1441-1446</w:t>
      </w:r>
      <w:r>
        <w:t>.</w:t>
      </w:r>
    </w:p>
    <w:p w14:paraId="342AB4C9" w14:textId="77777777" w:rsidR="00FC612B" w:rsidRPr="00A44AD5" w:rsidRDefault="00FC612B" w:rsidP="00FC612B">
      <w:pPr>
        <w:widowControl w:val="0"/>
        <w:autoSpaceDE w:val="0"/>
        <w:autoSpaceDN w:val="0"/>
        <w:adjustRightInd w:val="0"/>
        <w:ind w:left="454"/>
        <w:rPr>
          <w:rFonts w:cs="Tahoma"/>
          <w:noProof/>
        </w:rPr>
      </w:pPr>
    </w:p>
    <w:p w14:paraId="656645EE" w14:textId="77777777" w:rsidR="00FC612B" w:rsidRPr="00A44AD5" w:rsidRDefault="00FC612B" w:rsidP="00FC612B">
      <w:pPr>
        <w:pStyle w:val="ListParagraph"/>
        <w:widowControl w:val="0"/>
        <w:numPr>
          <w:ilvl w:val="0"/>
          <w:numId w:val="16"/>
        </w:numPr>
        <w:autoSpaceDE w:val="0"/>
        <w:autoSpaceDN w:val="0"/>
        <w:adjustRightInd w:val="0"/>
        <w:rPr>
          <w:rFonts w:cs="Tahoma"/>
          <w:noProof/>
        </w:rPr>
      </w:pPr>
      <w:r w:rsidRPr="003638B3">
        <w:rPr>
          <w:lang w:val="de-DE"/>
        </w:rPr>
        <w:t>M. T. Marty, A. J. Baldwin, E. G. Marklund, G. K. Hochberg, J. L. P. Benesch and C. V. Robinson.</w:t>
      </w:r>
      <w:r w:rsidRPr="003638B3">
        <w:rPr>
          <w:lang w:val="de-DE"/>
        </w:rPr>
        <w:br/>
      </w:r>
      <w:r w:rsidRPr="00A44AD5">
        <w:rPr>
          <w:rFonts w:cs="Tahoma"/>
          <w:noProof/>
        </w:rPr>
        <w:t>Bayesian deconvolution of mass and ion mobility spectra: from binary interactions to polydisperse ensembles</w:t>
      </w:r>
      <w:r>
        <w:rPr>
          <w:rFonts w:cs="Tahoma"/>
          <w:noProof/>
        </w:rPr>
        <w:t>.</w:t>
      </w:r>
      <w:r w:rsidRPr="00A44AD5">
        <w:rPr>
          <w:rFonts w:cs="Tahoma"/>
          <w:noProof/>
        </w:rPr>
        <w:br/>
      </w:r>
      <w:r w:rsidRPr="00A44AD5">
        <w:rPr>
          <w:b/>
          <w:i/>
        </w:rPr>
        <w:t>Anal Chem</w:t>
      </w:r>
      <w:r>
        <w:t xml:space="preserve">, </w:t>
      </w:r>
      <w:r w:rsidRPr="00A44AD5">
        <w:t xml:space="preserve">2015, </w:t>
      </w:r>
      <w:r w:rsidRPr="00A44AD5">
        <w:rPr>
          <w:bCs/>
        </w:rPr>
        <w:t>87</w:t>
      </w:r>
      <w:r w:rsidRPr="00A44AD5">
        <w:t>(8): 4370-4376</w:t>
      </w:r>
      <w:r>
        <w:t>.</w:t>
      </w:r>
    </w:p>
    <w:p w14:paraId="1F959D2B" w14:textId="77777777" w:rsidR="00FC612B" w:rsidRPr="003329F4" w:rsidRDefault="00FC612B" w:rsidP="00FC612B">
      <w:pPr>
        <w:pStyle w:val="ListParagraph"/>
        <w:widowControl w:val="0"/>
        <w:autoSpaceDE w:val="0"/>
        <w:autoSpaceDN w:val="0"/>
        <w:adjustRightInd w:val="0"/>
        <w:ind w:left="454"/>
        <w:rPr>
          <w:rFonts w:cs="Tahoma"/>
          <w:noProof/>
        </w:rPr>
      </w:pPr>
    </w:p>
    <w:p w14:paraId="49BB4F11" w14:textId="77777777" w:rsidR="00FC612B" w:rsidRPr="003A37E4" w:rsidRDefault="00FC612B" w:rsidP="00FC612B">
      <w:pPr>
        <w:pStyle w:val="ListParagraph"/>
        <w:widowControl w:val="0"/>
        <w:numPr>
          <w:ilvl w:val="0"/>
          <w:numId w:val="16"/>
        </w:numPr>
        <w:autoSpaceDE w:val="0"/>
        <w:autoSpaceDN w:val="0"/>
        <w:adjustRightInd w:val="0"/>
        <w:rPr>
          <w:rFonts w:cs="Tahoma"/>
          <w:noProof/>
        </w:rPr>
      </w:pPr>
      <w:r w:rsidRPr="003638B3">
        <w:rPr>
          <w:rFonts w:eastAsiaTheme="minorEastAsia" w:cs="Tahoma"/>
          <w:lang w:val="es-ES"/>
        </w:rPr>
        <w:t xml:space="preserve">C. Bechara, A. </w:t>
      </w:r>
      <w:proofErr w:type="spellStart"/>
      <w:r w:rsidRPr="003638B3">
        <w:rPr>
          <w:rFonts w:eastAsiaTheme="minorEastAsia" w:cs="Tahoma"/>
          <w:lang w:val="es-ES"/>
        </w:rPr>
        <w:t>Nöll</w:t>
      </w:r>
      <w:proofErr w:type="spellEnd"/>
      <w:r w:rsidRPr="003638B3">
        <w:rPr>
          <w:rFonts w:eastAsiaTheme="minorEastAsia" w:cs="Tahoma"/>
          <w:lang w:val="es-ES"/>
        </w:rPr>
        <w:t xml:space="preserve">, N. </w:t>
      </w:r>
      <w:proofErr w:type="spellStart"/>
      <w:r w:rsidRPr="003638B3">
        <w:rPr>
          <w:rFonts w:eastAsiaTheme="minorEastAsia" w:cs="Tahoma"/>
          <w:lang w:val="es-ES"/>
        </w:rPr>
        <w:t>Morgner</w:t>
      </w:r>
      <w:proofErr w:type="spellEnd"/>
      <w:r w:rsidRPr="003638B3">
        <w:rPr>
          <w:rFonts w:eastAsiaTheme="minorEastAsia" w:cs="Tahoma"/>
          <w:lang w:val="es-ES"/>
        </w:rPr>
        <w:t xml:space="preserve">, M. T. </w:t>
      </w:r>
      <w:proofErr w:type="spellStart"/>
      <w:r w:rsidRPr="003638B3">
        <w:rPr>
          <w:rFonts w:eastAsiaTheme="minorEastAsia" w:cs="Tahoma"/>
          <w:lang w:val="es-ES"/>
        </w:rPr>
        <w:t>Degiacomi</w:t>
      </w:r>
      <w:proofErr w:type="spellEnd"/>
      <w:r w:rsidRPr="003638B3">
        <w:rPr>
          <w:rFonts w:eastAsiaTheme="minorEastAsia" w:cs="Tahoma"/>
          <w:lang w:val="es-ES"/>
        </w:rPr>
        <w:t xml:space="preserve">, R. </w:t>
      </w:r>
      <w:proofErr w:type="spellStart"/>
      <w:r w:rsidRPr="003638B3">
        <w:rPr>
          <w:rFonts w:eastAsiaTheme="minorEastAsia" w:cs="Tahoma"/>
          <w:lang w:val="es-ES"/>
        </w:rPr>
        <w:t>Tampé</w:t>
      </w:r>
      <w:proofErr w:type="spellEnd"/>
      <w:r w:rsidRPr="003638B3">
        <w:rPr>
          <w:rFonts w:eastAsiaTheme="minorEastAsia" w:cs="Tahoma"/>
          <w:lang w:val="es-ES"/>
        </w:rPr>
        <w:t xml:space="preserve"> and C. V. Robinson.</w:t>
      </w:r>
      <w:r w:rsidRPr="003638B3">
        <w:rPr>
          <w:rFonts w:eastAsiaTheme="minorEastAsia" w:cs="Tahoma"/>
          <w:lang w:val="es-ES"/>
        </w:rPr>
        <w:br/>
      </w:r>
      <w:r w:rsidRPr="003A37E4">
        <w:rPr>
          <w:rFonts w:cs="Tahoma"/>
          <w:noProof/>
        </w:rPr>
        <w:t>A subset of annular lipids is linked to the flippase activity of an ABC transporter.</w:t>
      </w:r>
      <w:r w:rsidRPr="003A37E4">
        <w:rPr>
          <w:rFonts w:cs="Tahoma"/>
          <w:noProof/>
        </w:rPr>
        <w:br/>
      </w:r>
      <w:r w:rsidRPr="003A37E4">
        <w:rPr>
          <w:rFonts w:eastAsiaTheme="minorEastAsia" w:cs="Tahoma"/>
          <w:b/>
          <w:i/>
          <w:lang w:val="en-US"/>
        </w:rPr>
        <w:t>Nat Chem</w:t>
      </w:r>
      <w:r>
        <w:rPr>
          <w:rFonts w:eastAsiaTheme="minorEastAsia" w:cs="Tahoma"/>
          <w:lang w:val="en-US"/>
        </w:rPr>
        <w:t xml:space="preserve">, </w:t>
      </w:r>
      <w:r w:rsidRPr="003A37E4">
        <w:rPr>
          <w:rFonts w:eastAsiaTheme="minorEastAsia" w:cs="Tahoma"/>
          <w:lang w:val="en-US"/>
        </w:rPr>
        <w:t>2015, 7(3): 255-262</w:t>
      </w:r>
      <w:r>
        <w:rPr>
          <w:rFonts w:eastAsiaTheme="minorEastAsia" w:cs="Tahoma"/>
          <w:lang w:val="en-US"/>
        </w:rPr>
        <w:t>.</w:t>
      </w:r>
    </w:p>
    <w:p w14:paraId="31D50DDA" w14:textId="77777777" w:rsidR="00FC612B" w:rsidRPr="003A37E4" w:rsidRDefault="00FC612B" w:rsidP="00FC612B">
      <w:pPr>
        <w:widowControl w:val="0"/>
        <w:autoSpaceDE w:val="0"/>
        <w:autoSpaceDN w:val="0"/>
        <w:adjustRightInd w:val="0"/>
        <w:rPr>
          <w:rFonts w:cs="Tahoma"/>
          <w:noProof/>
        </w:rPr>
      </w:pPr>
    </w:p>
    <w:p w14:paraId="55813365" w14:textId="77777777" w:rsidR="00FC612B" w:rsidRPr="003A37E4" w:rsidRDefault="00FC612B" w:rsidP="00FC612B">
      <w:pPr>
        <w:pStyle w:val="ListParagraph"/>
        <w:widowControl w:val="0"/>
        <w:numPr>
          <w:ilvl w:val="0"/>
          <w:numId w:val="16"/>
        </w:numPr>
        <w:autoSpaceDE w:val="0"/>
        <w:autoSpaceDN w:val="0"/>
        <w:adjustRightInd w:val="0"/>
        <w:rPr>
          <w:noProof/>
        </w:rPr>
      </w:pPr>
      <w:r w:rsidRPr="003A37E4">
        <w:rPr>
          <w:noProof/>
        </w:rPr>
        <w:t>M. Landreh and C. V. Robinson</w:t>
      </w:r>
      <w:r>
        <w:rPr>
          <w:noProof/>
        </w:rPr>
        <w:t>.</w:t>
      </w:r>
    </w:p>
    <w:p w14:paraId="589D834E" w14:textId="77777777" w:rsidR="00FC612B" w:rsidRPr="003A37E4" w:rsidRDefault="00FC612B" w:rsidP="00FC612B">
      <w:pPr>
        <w:pStyle w:val="ListParagraph"/>
        <w:widowControl w:val="0"/>
        <w:autoSpaceDE w:val="0"/>
        <w:autoSpaceDN w:val="0"/>
        <w:adjustRightInd w:val="0"/>
        <w:ind w:left="454"/>
        <w:rPr>
          <w:iCs/>
        </w:rPr>
      </w:pPr>
      <w:r w:rsidRPr="003A37E4">
        <w:rPr>
          <w:noProof/>
        </w:rPr>
        <w:t>A new window into the molecular physiology of membrane proteins.</w:t>
      </w:r>
      <w:r w:rsidRPr="003A37E4">
        <w:rPr>
          <w:noProof/>
        </w:rPr>
        <w:br/>
      </w:r>
      <w:r w:rsidRPr="003A37E4">
        <w:rPr>
          <w:b/>
          <w:i/>
          <w:iCs/>
        </w:rPr>
        <w:t xml:space="preserve">J </w:t>
      </w:r>
      <w:proofErr w:type="spellStart"/>
      <w:r w:rsidRPr="003A37E4">
        <w:rPr>
          <w:b/>
          <w:i/>
          <w:iCs/>
        </w:rPr>
        <w:t>Physiol</w:t>
      </w:r>
      <w:proofErr w:type="spellEnd"/>
      <w:r>
        <w:rPr>
          <w:i/>
          <w:iCs/>
        </w:rPr>
        <w:t xml:space="preserve">, </w:t>
      </w:r>
      <w:r w:rsidRPr="003A37E4">
        <w:rPr>
          <w:iCs/>
        </w:rPr>
        <w:t>2015,</w:t>
      </w:r>
      <w:r w:rsidRPr="003A37E4">
        <w:rPr>
          <w:i/>
          <w:iCs/>
        </w:rPr>
        <w:t xml:space="preserve"> </w:t>
      </w:r>
      <w:r w:rsidRPr="003A37E4">
        <w:rPr>
          <w:iCs/>
        </w:rPr>
        <w:t>593(2): 355-362</w:t>
      </w:r>
      <w:r>
        <w:rPr>
          <w:iCs/>
        </w:rPr>
        <w:t>.</w:t>
      </w:r>
    </w:p>
    <w:p w14:paraId="2DC32A78" w14:textId="77777777" w:rsidR="00FC612B" w:rsidRPr="003A37E4" w:rsidRDefault="00FC612B" w:rsidP="00FC612B">
      <w:pPr>
        <w:pStyle w:val="ListParagraph"/>
        <w:widowControl w:val="0"/>
        <w:autoSpaceDE w:val="0"/>
        <w:autoSpaceDN w:val="0"/>
        <w:adjustRightInd w:val="0"/>
        <w:ind w:left="454"/>
        <w:rPr>
          <w:noProof/>
        </w:rPr>
      </w:pPr>
    </w:p>
    <w:p w14:paraId="3340FCFC" w14:textId="77777777" w:rsidR="00FC612B" w:rsidRPr="003A37E4" w:rsidRDefault="00FC612B" w:rsidP="00FC612B">
      <w:pPr>
        <w:pStyle w:val="ListParagraph"/>
        <w:widowControl w:val="0"/>
        <w:numPr>
          <w:ilvl w:val="0"/>
          <w:numId w:val="16"/>
        </w:numPr>
        <w:autoSpaceDE w:val="0"/>
        <w:autoSpaceDN w:val="0"/>
        <w:adjustRightInd w:val="0"/>
        <w:rPr>
          <w:noProof/>
        </w:rPr>
      </w:pPr>
      <w:r w:rsidRPr="003A37E4">
        <w:t xml:space="preserve">N. </w:t>
      </w:r>
      <w:proofErr w:type="spellStart"/>
      <w:r w:rsidRPr="003A37E4">
        <w:t>Morgner</w:t>
      </w:r>
      <w:proofErr w:type="spellEnd"/>
      <w:r w:rsidRPr="003A37E4">
        <w:t xml:space="preserve">, C. Schmidt, V. </w:t>
      </w:r>
      <w:proofErr w:type="spellStart"/>
      <w:r w:rsidRPr="003A37E4">
        <w:t>Beilsten-Edmands</w:t>
      </w:r>
      <w:proofErr w:type="spellEnd"/>
      <w:r w:rsidRPr="003A37E4">
        <w:t xml:space="preserve">, I. O. </w:t>
      </w:r>
      <w:proofErr w:type="spellStart"/>
      <w:r w:rsidRPr="003A37E4">
        <w:t>Ebong</w:t>
      </w:r>
      <w:proofErr w:type="spellEnd"/>
      <w:r w:rsidRPr="003A37E4">
        <w:t xml:space="preserve">, N. A. Patel, E. M. </w:t>
      </w:r>
      <w:proofErr w:type="spellStart"/>
      <w:r w:rsidRPr="003A37E4">
        <w:t>Clerico</w:t>
      </w:r>
      <w:proofErr w:type="spellEnd"/>
      <w:r w:rsidRPr="003A37E4">
        <w:t xml:space="preserve">, E. </w:t>
      </w:r>
      <w:proofErr w:type="spellStart"/>
      <w:r w:rsidRPr="003A37E4">
        <w:t>Kirschke</w:t>
      </w:r>
      <w:proofErr w:type="spellEnd"/>
      <w:r w:rsidRPr="003A37E4">
        <w:t xml:space="preserve">, </w:t>
      </w:r>
      <w:r>
        <w:br/>
      </w:r>
      <w:r w:rsidRPr="003A37E4">
        <w:t xml:space="preserve">S. </w:t>
      </w:r>
      <w:proofErr w:type="spellStart"/>
      <w:r w:rsidRPr="003A37E4">
        <w:t>Daturpalli</w:t>
      </w:r>
      <w:proofErr w:type="spellEnd"/>
      <w:r w:rsidRPr="003A37E4">
        <w:t xml:space="preserve">, S. E. Jackson, D. </w:t>
      </w:r>
      <w:proofErr w:type="spellStart"/>
      <w:r w:rsidRPr="003A37E4">
        <w:t>Agard</w:t>
      </w:r>
      <w:proofErr w:type="spellEnd"/>
      <w:r w:rsidRPr="003A37E4">
        <w:t xml:space="preserve"> and C. V. Robinson</w:t>
      </w:r>
      <w:r>
        <w:t>.</w:t>
      </w:r>
      <w:r w:rsidRPr="003A37E4">
        <w:br/>
      </w:r>
      <w:r w:rsidRPr="003A37E4">
        <w:rPr>
          <w:noProof/>
        </w:rPr>
        <w:t>Hsp70 forms antiparallel dimers stabilized by post-translational modifications to position clients for transfer to Hsp90</w:t>
      </w:r>
      <w:r>
        <w:rPr>
          <w:noProof/>
        </w:rPr>
        <w:t>.</w:t>
      </w:r>
      <w:r w:rsidRPr="003A37E4">
        <w:rPr>
          <w:noProof/>
        </w:rPr>
        <w:br/>
      </w:r>
      <w:r w:rsidRPr="003A37E4">
        <w:rPr>
          <w:b/>
          <w:i/>
        </w:rPr>
        <w:t>Cell Rep</w:t>
      </w:r>
      <w:r>
        <w:rPr>
          <w:b/>
          <w:i/>
        </w:rPr>
        <w:t xml:space="preserve">, </w:t>
      </w:r>
      <w:r w:rsidRPr="003A37E4">
        <w:t xml:space="preserve"> 2015, </w:t>
      </w:r>
      <w:r w:rsidRPr="003A37E4">
        <w:rPr>
          <w:bCs/>
        </w:rPr>
        <w:t>11</w:t>
      </w:r>
      <w:r w:rsidRPr="003A37E4">
        <w:t>(5): 759-769</w:t>
      </w:r>
      <w:r>
        <w:t>.</w:t>
      </w:r>
    </w:p>
    <w:p w14:paraId="5F361CA6" w14:textId="77777777" w:rsidR="00FC612B" w:rsidRPr="003A37E4" w:rsidRDefault="00FC612B" w:rsidP="00FC612B">
      <w:pPr>
        <w:pStyle w:val="ListParagraph"/>
        <w:widowControl w:val="0"/>
        <w:autoSpaceDE w:val="0"/>
        <w:autoSpaceDN w:val="0"/>
        <w:adjustRightInd w:val="0"/>
        <w:ind w:left="454"/>
        <w:rPr>
          <w:noProof/>
        </w:rPr>
      </w:pPr>
    </w:p>
    <w:p w14:paraId="39F5E29F" w14:textId="77777777" w:rsidR="00FC612B" w:rsidRPr="003A37E4" w:rsidRDefault="00FC612B" w:rsidP="00FC612B">
      <w:pPr>
        <w:pStyle w:val="ListParagraph"/>
        <w:widowControl w:val="0"/>
        <w:numPr>
          <w:ilvl w:val="0"/>
          <w:numId w:val="16"/>
        </w:numPr>
        <w:autoSpaceDE w:val="0"/>
        <w:autoSpaceDN w:val="0"/>
        <w:adjustRightInd w:val="0"/>
        <w:rPr>
          <w:noProof/>
        </w:rPr>
      </w:pPr>
      <w:r>
        <w:rPr>
          <w:noProof/>
        </w:rPr>
        <w:t xml:space="preserve">S. </w:t>
      </w:r>
      <w:r w:rsidRPr="003A37E4">
        <w:rPr>
          <w:noProof/>
        </w:rPr>
        <w:t>Mehmood, T. M. Allison and C. V. Robinson</w:t>
      </w:r>
      <w:r>
        <w:rPr>
          <w:noProof/>
        </w:rPr>
        <w:t>.</w:t>
      </w:r>
      <w:r w:rsidRPr="003A37E4">
        <w:rPr>
          <w:noProof/>
        </w:rPr>
        <w:br/>
        <w:t>Mass spectrometry of protein complexes: From origins to applications</w:t>
      </w:r>
      <w:r>
        <w:rPr>
          <w:noProof/>
        </w:rPr>
        <w:t>.</w:t>
      </w:r>
      <w:r w:rsidRPr="003A37E4">
        <w:rPr>
          <w:noProof/>
        </w:rPr>
        <w:br/>
      </w:r>
      <w:proofErr w:type="spellStart"/>
      <w:r w:rsidRPr="003A37E4">
        <w:rPr>
          <w:b/>
          <w:i/>
          <w:iCs/>
        </w:rPr>
        <w:t>Annu</w:t>
      </w:r>
      <w:proofErr w:type="spellEnd"/>
      <w:r w:rsidRPr="003A37E4">
        <w:rPr>
          <w:b/>
          <w:i/>
          <w:iCs/>
        </w:rPr>
        <w:t xml:space="preserve"> Rev Phys Chem</w:t>
      </w:r>
      <w:r>
        <w:rPr>
          <w:b/>
          <w:i/>
          <w:iCs/>
        </w:rPr>
        <w:t xml:space="preserve">, </w:t>
      </w:r>
      <w:r w:rsidRPr="003A37E4">
        <w:rPr>
          <w:i/>
          <w:iCs/>
        </w:rPr>
        <w:t xml:space="preserve"> </w:t>
      </w:r>
      <w:r w:rsidRPr="003A37E4">
        <w:rPr>
          <w:iCs/>
        </w:rPr>
        <w:t xml:space="preserve">2015, </w:t>
      </w:r>
      <w:r w:rsidRPr="003A37E4">
        <w:rPr>
          <w:bCs/>
        </w:rPr>
        <w:t>66</w:t>
      </w:r>
      <w:r w:rsidRPr="003A37E4">
        <w:t>: 453-474</w:t>
      </w:r>
      <w:r>
        <w:t>.</w:t>
      </w:r>
    </w:p>
    <w:p w14:paraId="2903D131" w14:textId="77777777" w:rsidR="00FC612B" w:rsidRPr="003A37E4" w:rsidRDefault="00FC612B" w:rsidP="00FC612B">
      <w:pPr>
        <w:pStyle w:val="ListParagraph"/>
        <w:widowControl w:val="0"/>
        <w:autoSpaceDE w:val="0"/>
        <w:autoSpaceDN w:val="0"/>
        <w:adjustRightInd w:val="0"/>
        <w:ind w:left="454"/>
        <w:rPr>
          <w:noProof/>
        </w:rPr>
      </w:pPr>
    </w:p>
    <w:p w14:paraId="127D2011" w14:textId="77777777" w:rsidR="00FC612B" w:rsidRPr="003A37E4" w:rsidRDefault="00FC612B" w:rsidP="00FC612B">
      <w:pPr>
        <w:pStyle w:val="ListParagraph"/>
        <w:widowControl w:val="0"/>
        <w:numPr>
          <w:ilvl w:val="0"/>
          <w:numId w:val="16"/>
        </w:numPr>
        <w:autoSpaceDE w:val="0"/>
        <w:autoSpaceDN w:val="0"/>
        <w:adjustRightInd w:val="0"/>
        <w:rPr>
          <w:noProof/>
        </w:rPr>
      </w:pPr>
      <w:r w:rsidRPr="003A37E4">
        <w:rPr>
          <w:noProof/>
        </w:rPr>
        <w:t xml:space="preserve">T. Ochi, A. N. Blackford, J. Coates, S. Jhujh, S. Mehmood, N. Tamura, J. Travers, Q. Wu, </w:t>
      </w:r>
      <w:r>
        <w:rPr>
          <w:noProof/>
        </w:rPr>
        <w:br/>
      </w:r>
      <w:r w:rsidRPr="003A37E4">
        <w:rPr>
          <w:noProof/>
        </w:rPr>
        <w:t>V. M. Draviam, C. V. Robinson, T. L. Blundell and S. P. Jackson</w:t>
      </w:r>
      <w:r>
        <w:rPr>
          <w:noProof/>
        </w:rPr>
        <w:t>.</w:t>
      </w:r>
      <w:r w:rsidRPr="003A37E4">
        <w:rPr>
          <w:noProof/>
        </w:rPr>
        <w:br/>
        <w:t>DNA repair. PAXX, a paralog of XRCC4 and XLF, interacts with Ku to promote DNA double-strand break repair</w:t>
      </w:r>
      <w:r>
        <w:rPr>
          <w:noProof/>
        </w:rPr>
        <w:t>.</w:t>
      </w:r>
      <w:r w:rsidRPr="003A37E4">
        <w:rPr>
          <w:noProof/>
        </w:rPr>
        <w:br/>
      </w:r>
      <w:r w:rsidRPr="003A37E4">
        <w:rPr>
          <w:b/>
          <w:i/>
          <w:noProof/>
        </w:rPr>
        <w:t>Science</w:t>
      </w:r>
      <w:r>
        <w:rPr>
          <w:noProof/>
        </w:rPr>
        <w:t xml:space="preserve">, </w:t>
      </w:r>
      <w:r w:rsidRPr="003A37E4">
        <w:rPr>
          <w:noProof/>
        </w:rPr>
        <w:t>2015, 347(6218): 185-188</w:t>
      </w:r>
      <w:r>
        <w:rPr>
          <w:noProof/>
        </w:rPr>
        <w:t>.</w:t>
      </w:r>
    </w:p>
    <w:p w14:paraId="6543E8CA" w14:textId="77777777" w:rsidR="00FC612B" w:rsidRPr="003A37E4" w:rsidRDefault="00FC612B" w:rsidP="00FC612B">
      <w:pPr>
        <w:pStyle w:val="ListParagraph"/>
        <w:widowControl w:val="0"/>
        <w:autoSpaceDE w:val="0"/>
        <w:autoSpaceDN w:val="0"/>
        <w:adjustRightInd w:val="0"/>
        <w:ind w:left="454"/>
        <w:rPr>
          <w:noProof/>
        </w:rPr>
      </w:pPr>
    </w:p>
    <w:p w14:paraId="79468B8F" w14:textId="77777777" w:rsidR="00FC612B" w:rsidRPr="003A37E4" w:rsidRDefault="00FC612B" w:rsidP="00FC612B">
      <w:pPr>
        <w:pStyle w:val="ListParagraph"/>
        <w:widowControl w:val="0"/>
        <w:numPr>
          <w:ilvl w:val="0"/>
          <w:numId w:val="16"/>
        </w:numPr>
        <w:autoSpaceDE w:val="0"/>
        <w:autoSpaceDN w:val="0"/>
        <w:adjustRightInd w:val="0"/>
        <w:rPr>
          <w:noProof/>
        </w:rPr>
      </w:pPr>
      <w:r>
        <w:rPr>
          <w:noProof/>
        </w:rPr>
        <w:t>S. Trowitzsch, C.</w:t>
      </w:r>
      <w:r w:rsidRPr="003A37E4">
        <w:rPr>
          <w:noProof/>
        </w:rPr>
        <w:t xml:space="preserve"> Viola, E. Scheer, S. Conic, V. Chavant, M. Fournier, G. Papai, I. O. Ebong, </w:t>
      </w:r>
      <w:r>
        <w:rPr>
          <w:noProof/>
        </w:rPr>
        <w:br/>
      </w:r>
      <w:r w:rsidRPr="003A37E4">
        <w:rPr>
          <w:noProof/>
        </w:rPr>
        <w:t>C. Schaffitzel, J. Zou, M. Haffke</w:t>
      </w:r>
      <w:r w:rsidRPr="003A37E4">
        <w:t xml:space="preserve">, J. </w:t>
      </w:r>
      <w:proofErr w:type="spellStart"/>
      <w:r w:rsidRPr="003A37E4">
        <w:t>Rappsilber</w:t>
      </w:r>
      <w:proofErr w:type="spellEnd"/>
      <w:r w:rsidRPr="003A37E4">
        <w:t>, C. V. Robinson, P. Schultz, L. Tora and I. Berger</w:t>
      </w:r>
      <w:r>
        <w:t>.</w:t>
      </w:r>
      <w:r w:rsidRPr="003A37E4">
        <w:br/>
        <w:t>Cytoplasmic TAF2-TAF8-TAF10 complex provides evidence for nuclear holo-TFIID assembly from preformed submodules</w:t>
      </w:r>
      <w:r>
        <w:t>.</w:t>
      </w:r>
      <w:r w:rsidRPr="003A37E4">
        <w:br/>
      </w:r>
      <w:r w:rsidRPr="003A37E4">
        <w:rPr>
          <w:b/>
          <w:i/>
        </w:rPr>
        <w:t xml:space="preserve">Nat </w:t>
      </w:r>
      <w:proofErr w:type="spellStart"/>
      <w:r w:rsidRPr="003A37E4">
        <w:rPr>
          <w:b/>
          <w:i/>
        </w:rPr>
        <w:t>Commun</w:t>
      </w:r>
      <w:proofErr w:type="spellEnd"/>
      <w:r>
        <w:rPr>
          <w:i/>
        </w:rPr>
        <w:t xml:space="preserve">, </w:t>
      </w:r>
      <w:r w:rsidRPr="003A37E4">
        <w:t>2015, 6: 6011</w:t>
      </w:r>
      <w:r>
        <w:t>.</w:t>
      </w:r>
    </w:p>
    <w:p w14:paraId="2264E8A8" w14:textId="77777777" w:rsidR="00FC612B" w:rsidRPr="003A37E4" w:rsidRDefault="00FC612B" w:rsidP="00FC612B">
      <w:pPr>
        <w:pStyle w:val="ListParagraph"/>
        <w:widowControl w:val="0"/>
        <w:autoSpaceDE w:val="0"/>
        <w:autoSpaceDN w:val="0"/>
        <w:adjustRightInd w:val="0"/>
        <w:ind w:left="454"/>
        <w:rPr>
          <w:noProof/>
        </w:rPr>
      </w:pPr>
    </w:p>
    <w:p w14:paraId="143E4AAD" w14:textId="77777777" w:rsidR="00FC612B" w:rsidRPr="003A37E4" w:rsidRDefault="00FC612B" w:rsidP="00FC612B">
      <w:pPr>
        <w:pStyle w:val="ListParagraph"/>
        <w:widowControl w:val="0"/>
        <w:numPr>
          <w:ilvl w:val="0"/>
          <w:numId w:val="16"/>
        </w:numPr>
        <w:autoSpaceDE w:val="0"/>
        <w:autoSpaceDN w:val="0"/>
        <w:adjustRightInd w:val="0"/>
        <w:rPr>
          <w:noProof/>
        </w:rPr>
      </w:pPr>
      <w:r w:rsidRPr="003A37E4">
        <w:rPr>
          <w:noProof/>
        </w:rPr>
        <w:t>A. Politis, C. Schmidt, E. Tjioe, A. M. Sandercock, K. Lasker, Y. Gordiyenko, D. Russel, A. Sali and    C. V. Robinson</w:t>
      </w:r>
      <w:r>
        <w:rPr>
          <w:noProof/>
        </w:rPr>
        <w:t>.</w:t>
      </w:r>
      <w:r w:rsidRPr="003A37E4">
        <w:rPr>
          <w:noProof/>
        </w:rPr>
        <w:br/>
        <w:t>Topological models of heteromeric protein assemblies from mass spectrometry: Application to the yeas elF3:elF5 complex.</w:t>
      </w:r>
      <w:r w:rsidRPr="003A37E4">
        <w:rPr>
          <w:noProof/>
        </w:rPr>
        <w:br/>
      </w:r>
      <w:r w:rsidRPr="003A37E4">
        <w:rPr>
          <w:b/>
          <w:i/>
          <w:noProof/>
        </w:rPr>
        <w:t>Chem Biol</w:t>
      </w:r>
      <w:r>
        <w:rPr>
          <w:noProof/>
        </w:rPr>
        <w:t xml:space="preserve">, </w:t>
      </w:r>
      <w:r w:rsidRPr="003A37E4">
        <w:rPr>
          <w:noProof/>
        </w:rPr>
        <w:t>2015, 22(1): 117-128</w:t>
      </w:r>
      <w:r>
        <w:rPr>
          <w:noProof/>
        </w:rPr>
        <w:t>.</w:t>
      </w:r>
    </w:p>
    <w:p w14:paraId="34C399ED" w14:textId="77777777" w:rsidR="00FC612B" w:rsidRPr="003A37E4" w:rsidRDefault="00FC612B" w:rsidP="00FC612B">
      <w:pPr>
        <w:widowControl w:val="0"/>
        <w:autoSpaceDE w:val="0"/>
        <w:autoSpaceDN w:val="0"/>
        <w:adjustRightInd w:val="0"/>
        <w:rPr>
          <w:noProof/>
        </w:rPr>
      </w:pPr>
    </w:p>
    <w:p w14:paraId="4EF4F316" w14:textId="77777777" w:rsidR="00FC612B" w:rsidRPr="003A37E4" w:rsidRDefault="00FC612B" w:rsidP="00FC612B">
      <w:pPr>
        <w:pStyle w:val="ListParagraph"/>
        <w:widowControl w:val="0"/>
        <w:numPr>
          <w:ilvl w:val="0"/>
          <w:numId w:val="16"/>
        </w:numPr>
        <w:autoSpaceDE w:val="0"/>
        <w:autoSpaceDN w:val="0"/>
        <w:adjustRightInd w:val="0"/>
        <w:rPr>
          <w:noProof/>
        </w:rPr>
      </w:pPr>
      <w:r w:rsidRPr="003A37E4">
        <w:rPr>
          <w:noProof/>
        </w:rPr>
        <w:t>L. Wawi</w:t>
      </w:r>
      <w:r w:rsidRPr="003A37E4">
        <w:rPr>
          <w:rFonts w:cs="Tahoma"/>
          <w:noProof/>
        </w:rPr>
        <w:t>ó</w:t>
      </w:r>
      <w:r w:rsidRPr="003A37E4">
        <w:rPr>
          <w:noProof/>
        </w:rPr>
        <w:t>rka, D. Krokowski, Y. Gordienko, D. Krowarsch, C. V. Robinson, I. Adam, N. Grankowski and M. Tch</w:t>
      </w:r>
      <w:r w:rsidRPr="003A37E4">
        <w:rPr>
          <w:rFonts w:cs="Tahoma"/>
          <w:noProof/>
        </w:rPr>
        <w:t>ó</w:t>
      </w:r>
      <w:r w:rsidRPr="003A37E4">
        <w:rPr>
          <w:noProof/>
        </w:rPr>
        <w:t>rzewski</w:t>
      </w:r>
      <w:r>
        <w:rPr>
          <w:noProof/>
        </w:rPr>
        <w:t>.</w:t>
      </w:r>
      <w:r w:rsidRPr="003A37E4">
        <w:rPr>
          <w:noProof/>
        </w:rPr>
        <w:br/>
        <w:t>In vivo formation of Plasmodium falciparum ribosomal stalk – a unique mode of assembly without stable heterodimeric intermediates.</w:t>
      </w:r>
      <w:r w:rsidRPr="003A37E4">
        <w:rPr>
          <w:noProof/>
        </w:rPr>
        <w:br/>
      </w:r>
      <w:proofErr w:type="spellStart"/>
      <w:r w:rsidRPr="003A37E4">
        <w:rPr>
          <w:b/>
          <w:i/>
        </w:rPr>
        <w:t>Biochimica</w:t>
      </w:r>
      <w:proofErr w:type="spellEnd"/>
      <w:r w:rsidRPr="003A37E4">
        <w:rPr>
          <w:b/>
          <w:i/>
        </w:rPr>
        <w:t xml:space="preserve"> et </w:t>
      </w:r>
      <w:proofErr w:type="spellStart"/>
      <w:r w:rsidRPr="003A37E4">
        <w:rPr>
          <w:b/>
          <w:i/>
        </w:rPr>
        <w:t>Biophysica</w:t>
      </w:r>
      <w:proofErr w:type="spellEnd"/>
      <w:r w:rsidRPr="003A37E4">
        <w:rPr>
          <w:b/>
          <w:i/>
        </w:rPr>
        <w:t xml:space="preserve"> Acta</w:t>
      </w:r>
      <w:r>
        <w:t xml:space="preserve">, </w:t>
      </w:r>
      <w:r w:rsidRPr="003A37E4">
        <w:t xml:space="preserve">2015, </w:t>
      </w:r>
      <w:r w:rsidRPr="003A37E4">
        <w:rPr>
          <w:bCs/>
        </w:rPr>
        <w:t>1850</w:t>
      </w:r>
      <w:r w:rsidRPr="003A37E4">
        <w:t>(1): 150-158</w:t>
      </w:r>
      <w:r>
        <w:t>.</w:t>
      </w:r>
      <w:r w:rsidRPr="003A37E4">
        <w:t xml:space="preserve"> </w:t>
      </w:r>
    </w:p>
    <w:p w14:paraId="261E729A" w14:textId="77777777" w:rsidR="00FC612B" w:rsidRPr="003A37E4" w:rsidRDefault="00FC612B" w:rsidP="00FC612B">
      <w:pPr>
        <w:pStyle w:val="ListParagraph"/>
        <w:widowControl w:val="0"/>
        <w:autoSpaceDE w:val="0"/>
        <w:autoSpaceDN w:val="0"/>
        <w:adjustRightInd w:val="0"/>
        <w:ind w:left="454"/>
        <w:rPr>
          <w:noProof/>
        </w:rPr>
      </w:pPr>
    </w:p>
    <w:p w14:paraId="791F4F17" w14:textId="77777777" w:rsidR="00FC612B" w:rsidRPr="003A37E4" w:rsidRDefault="00FC612B" w:rsidP="00FC612B">
      <w:pPr>
        <w:keepLines/>
        <w:numPr>
          <w:ilvl w:val="0"/>
          <w:numId w:val="16"/>
        </w:numPr>
      </w:pPr>
      <w:r w:rsidRPr="003A37E4">
        <w:t xml:space="preserve">L. A. </w:t>
      </w:r>
      <w:proofErr w:type="spellStart"/>
      <w:r w:rsidRPr="003A37E4">
        <w:t>Nematollahi</w:t>
      </w:r>
      <w:proofErr w:type="spellEnd"/>
      <w:r w:rsidRPr="003A37E4">
        <w:t xml:space="preserve">, A. Garza-Garcia, C. Bechara, D. Esposito, N. </w:t>
      </w:r>
      <w:proofErr w:type="spellStart"/>
      <w:r w:rsidRPr="003A37E4">
        <w:t>Morgner</w:t>
      </w:r>
      <w:proofErr w:type="spellEnd"/>
      <w:r w:rsidRPr="003A37E4">
        <w:t>, C. V. Robinson and</w:t>
      </w:r>
      <w:r>
        <w:br/>
      </w:r>
      <w:r w:rsidRPr="003A37E4">
        <w:t>P. C. Driscoll</w:t>
      </w:r>
      <w:r>
        <w:t>.</w:t>
      </w:r>
      <w:r w:rsidRPr="003A37E4">
        <w:br/>
        <w:t xml:space="preserve">Flexible stoichiometry and asymmetry of the </w:t>
      </w:r>
      <w:proofErr w:type="spellStart"/>
      <w:r w:rsidRPr="003A37E4">
        <w:t>PIDDosome</w:t>
      </w:r>
      <w:proofErr w:type="spellEnd"/>
      <w:r w:rsidRPr="003A37E4">
        <w:t xml:space="preserve"> core complex by heteronuclear NMR spectroscopy and mass spectrometry.</w:t>
      </w:r>
      <w:r w:rsidRPr="003A37E4">
        <w:br/>
      </w:r>
      <w:r w:rsidRPr="003A37E4">
        <w:rPr>
          <w:b/>
          <w:i/>
        </w:rPr>
        <w:t xml:space="preserve">J Mol </w:t>
      </w:r>
      <w:proofErr w:type="spellStart"/>
      <w:r w:rsidRPr="003A37E4">
        <w:rPr>
          <w:b/>
          <w:i/>
        </w:rPr>
        <w:t>Biol</w:t>
      </w:r>
      <w:proofErr w:type="spellEnd"/>
      <w:r>
        <w:t xml:space="preserve">, </w:t>
      </w:r>
      <w:r w:rsidRPr="003A37E4">
        <w:t xml:space="preserve">2015, </w:t>
      </w:r>
      <w:r w:rsidRPr="003A37E4">
        <w:rPr>
          <w:bCs/>
        </w:rPr>
        <w:t>427</w:t>
      </w:r>
      <w:r w:rsidRPr="003A37E4">
        <w:t>(4): 737-752</w:t>
      </w:r>
      <w:r>
        <w:t>.</w:t>
      </w:r>
    </w:p>
    <w:p w14:paraId="787B62BE" w14:textId="77777777" w:rsidR="00FC612B" w:rsidRDefault="00FC612B" w:rsidP="00FC612B">
      <w:pPr>
        <w:keepLines/>
        <w:ind w:left="454"/>
        <w:jc w:val="center"/>
        <w:rPr>
          <w:b/>
          <w:sz w:val="24"/>
          <w:szCs w:val="24"/>
          <w:u w:val="single"/>
        </w:rPr>
      </w:pPr>
    </w:p>
    <w:p w14:paraId="308815C6" w14:textId="43105441" w:rsidR="00FC612B" w:rsidRPr="008359AB" w:rsidRDefault="00FC612B" w:rsidP="00FC612B">
      <w:pPr>
        <w:keepLines/>
        <w:ind w:left="454"/>
        <w:jc w:val="center"/>
        <w:rPr>
          <w:b/>
          <w:sz w:val="24"/>
          <w:szCs w:val="24"/>
          <w:u w:val="single"/>
        </w:rPr>
      </w:pPr>
      <w:r w:rsidRPr="008359AB">
        <w:rPr>
          <w:b/>
          <w:sz w:val="24"/>
          <w:szCs w:val="24"/>
          <w:u w:val="single"/>
        </w:rPr>
        <w:t>2014</w:t>
      </w:r>
    </w:p>
    <w:p w14:paraId="6FB8256B" w14:textId="77777777" w:rsidR="00FC612B" w:rsidRDefault="00FC612B" w:rsidP="00FC612B">
      <w:pPr>
        <w:pStyle w:val="ListParagraph"/>
        <w:widowControl w:val="0"/>
        <w:autoSpaceDE w:val="0"/>
        <w:autoSpaceDN w:val="0"/>
        <w:adjustRightInd w:val="0"/>
        <w:ind w:left="454"/>
        <w:rPr>
          <w:noProof/>
        </w:rPr>
      </w:pPr>
    </w:p>
    <w:p w14:paraId="06806792" w14:textId="77777777" w:rsidR="00FC612B" w:rsidRPr="00EE632E" w:rsidRDefault="00FC612B" w:rsidP="00FC612B">
      <w:pPr>
        <w:pStyle w:val="ListParagraph"/>
        <w:widowControl w:val="0"/>
        <w:numPr>
          <w:ilvl w:val="0"/>
          <w:numId w:val="16"/>
        </w:numPr>
        <w:autoSpaceDE w:val="0"/>
        <w:autoSpaceDN w:val="0"/>
        <w:adjustRightInd w:val="0"/>
        <w:rPr>
          <w:noProof/>
        </w:rPr>
      </w:pPr>
      <w:r w:rsidRPr="00EE632E">
        <w:rPr>
          <w:noProof/>
        </w:rPr>
        <w:t xml:space="preserve">Y. T. Lau, E. Reading, G. L. Hura, K. L. Tsai, A. Laganowsky, F. J. Asturias, J. A. Trainer, </w:t>
      </w:r>
      <w:r>
        <w:rPr>
          <w:noProof/>
        </w:rPr>
        <w:br/>
      </w:r>
      <w:r w:rsidRPr="00EE632E">
        <w:rPr>
          <w:noProof/>
        </w:rPr>
        <w:t>C. V. Robinson and T. O. Yates</w:t>
      </w:r>
      <w:r>
        <w:rPr>
          <w:noProof/>
        </w:rPr>
        <w:t>.</w:t>
      </w:r>
    </w:p>
    <w:p w14:paraId="0711FC85" w14:textId="77777777" w:rsidR="00FC612B" w:rsidRPr="00EE632E" w:rsidRDefault="00FC612B" w:rsidP="00FC612B">
      <w:pPr>
        <w:pStyle w:val="ListParagraph"/>
        <w:widowControl w:val="0"/>
        <w:autoSpaceDE w:val="0"/>
        <w:autoSpaceDN w:val="0"/>
        <w:adjustRightInd w:val="0"/>
        <w:ind w:left="454"/>
        <w:rPr>
          <w:noProof/>
        </w:rPr>
      </w:pPr>
      <w:r w:rsidRPr="00EE632E">
        <w:rPr>
          <w:noProof/>
        </w:rPr>
        <w:t>Structure of a designed protein cage that self-assembles into a highly porous cube.</w:t>
      </w:r>
      <w:r w:rsidRPr="00EE632E">
        <w:rPr>
          <w:noProof/>
        </w:rPr>
        <w:br/>
      </w:r>
      <w:r w:rsidRPr="00EE632E">
        <w:rPr>
          <w:b/>
          <w:i/>
          <w:noProof/>
        </w:rPr>
        <w:t>Nat Chem</w:t>
      </w:r>
      <w:r>
        <w:rPr>
          <w:b/>
          <w:i/>
          <w:noProof/>
        </w:rPr>
        <w:t xml:space="preserve">, </w:t>
      </w:r>
      <w:r w:rsidRPr="00EE632E">
        <w:rPr>
          <w:i/>
          <w:noProof/>
        </w:rPr>
        <w:t xml:space="preserve"> </w:t>
      </w:r>
      <w:r w:rsidRPr="00EE632E">
        <w:rPr>
          <w:noProof/>
        </w:rPr>
        <w:t>2014,</w:t>
      </w:r>
      <w:r w:rsidRPr="00EE632E">
        <w:rPr>
          <w:i/>
          <w:noProof/>
        </w:rPr>
        <w:t xml:space="preserve"> </w:t>
      </w:r>
      <w:r w:rsidRPr="00EE632E">
        <w:rPr>
          <w:noProof/>
        </w:rPr>
        <w:t>6(12), 1065-1071</w:t>
      </w:r>
      <w:r>
        <w:rPr>
          <w:noProof/>
        </w:rPr>
        <w:t>.</w:t>
      </w:r>
    </w:p>
    <w:p w14:paraId="291613E4" w14:textId="77777777" w:rsidR="00FC612B" w:rsidRPr="00EE632E" w:rsidRDefault="00FC612B" w:rsidP="00FC612B">
      <w:pPr>
        <w:pStyle w:val="ListParagraph"/>
        <w:widowControl w:val="0"/>
        <w:numPr>
          <w:ilvl w:val="0"/>
          <w:numId w:val="16"/>
        </w:numPr>
        <w:autoSpaceDE w:val="0"/>
        <w:autoSpaceDN w:val="0"/>
        <w:adjustRightInd w:val="0"/>
        <w:rPr>
          <w:noProof/>
        </w:rPr>
      </w:pPr>
      <w:r w:rsidRPr="00EE632E">
        <w:rPr>
          <w:noProof/>
        </w:rPr>
        <w:lastRenderedPageBreak/>
        <w:t>S. Mehmood, J. Marcoux, J. T. Hopper, T. M. Allison, I. Liko, A. J. Borysik and C. V. Robinson</w:t>
      </w:r>
      <w:r>
        <w:rPr>
          <w:noProof/>
        </w:rPr>
        <w:t>.</w:t>
      </w:r>
    </w:p>
    <w:p w14:paraId="4F05D111" w14:textId="77777777" w:rsidR="00FC612B" w:rsidRPr="00EE632E" w:rsidRDefault="00FC612B" w:rsidP="00FC612B">
      <w:pPr>
        <w:pStyle w:val="ListParagraph"/>
        <w:widowControl w:val="0"/>
        <w:autoSpaceDE w:val="0"/>
        <w:autoSpaceDN w:val="0"/>
        <w:adjustRightInd w:val="0"/>
        <w:ind w:left="454"/>
      </w:pPr>
      <w:r w:rsidRPr="00EE632E">
        <w:rPr>
          <w:noProof/>
        </w:rPr>
        <w:t>Charge reduction stabilizes intact membrane protein complexes for mass spectrometry.</w:t>
      </w:r>
      <w:r w:rsidRPr="00EE632E">
        <w:rPr>
          <w:noProof/>
        </w:rPr>
        <w:br/>
      </w:r>
      <w:r w:rsidRPr="00EE632E">
        <w:rPr>
          <w:b/>
          <w:i/>
        </w:rPr>
        <w:t>J Am Chem Soc</w:t>
      </w:r>
      <w:r>
        <w:t xml:space="preserve">, </w:t>
      </w:r>
      <w:r w:rsidRPr="00EE632E">
        <w:t>2014, 136(49), 17010-17012</w:t>
      </w:r>
      <w:r>
        <w:t>.</w:t>
      </w:r>
    </w:p>
    <w:p w14:paraId="2D325EB5" w14:textId="77777777" w:rsidR="00FC612B" w:rsidRPr="00EE632E" w:rsidRDefault="00FC612B" w:rsidP="00FC612B">
      <w:pPr>
        <w:pStyle w:val="ListParagraph"/>
        <w:widowControl w:val="0"/>
        <w:autoSpaceDE w:val="0"/>
        <w:autoSpaceDN w:val="0"/>
        <w:adjustRightInd w:val="0"/>
        <w:ind w:left="454"/>
        <w:rPr>
          <w:noProof/>
        </w:rPr>
      </w:pPr>
    </w:p>
    <w:p w14:paraId="0067FDF4" w14:textId="77777777" w:rsidR="00FC612B" w:rsidRPr="00EE632E" w:rsidRDefault="00FC612B" w:rsidP="00FC612B">
      <w:pPr>
        <w:pStyle w:val="ListParagraph"/>
        <w:widowControl w:val="0"/>
        <w:numPr>
          <w:ilvl w:val="0"/>
          <w:numId w:val="16"/>
        </w:numPr>
        <w:autoSpaceDE w:val="0"/>
        <w:autoSpaceDN w:val="0"/>
        <w:adjustRightInd w:val="0"/>
        <w:rPr>
          <w:noProof/>
        </w:rPr>
      </w:pPr>
      <w:r w:rsidRPr="00EE632E">
        <w:rPr>
          <w:noProof/>
        </w:rPr>
        <w:t>J. T. Hopper and C. V. Robinson</w:t>
      </w:r>
      <w:r>
        <w:rPr>
          <w:noProof/>
        </w:rPr>
        <w:t>.</w:t>
      </w:r>
      <w:r w:rsidRPr="00EE632E">
        <w:rPr>
          <w:noProof/>
        </w:rPr>
        <w:br/>
        <w:t>Mass spectrometry quantifies protein interactions – from molecular chaperones to membrane porins.</w:t>
      </w:r>
      <w:r w:rsidRPr="00EE632E">
        <w:rPr>
          <w:noProof/>
        </w:rPr>
        <w:br/>
      </w:r>
      <w:r w:rsidRPr="00EE632E">
        <w:rPr>
          <w:b/>
          <w:i/>
          <w:noProof/>
        </w:rPr>
        <w:t>Angew Chem Int Ed</w:t>
      </w:r>
      <w:r>
        <w:rPr>
          <w:noProof/>
        </w:rPr>
        <w:t>, 2014, 53(51):</w:t>
      </w:r>
      <w:r w:rsidRPr="00EE632E">
        <w:rPr>
          <w:noProof/>
        </w:rPr>
        <w:t xml:space="preserve"> 14002-14015</w:t>
      </w:r>
      <w:r>
        <w:rPr>
          <w:noProof/>
        </w:rPr>
        <w:t>.</w:t>
      </w:r>
    </w:p>
    <w:p w14:paraId="308635F6" w14:textId="77777777" w:rsidR="00FC612B" w:rsidRPr="00EE632E" w:rsidRDefault="00FC612B" w:rsidP="00FC612B">
      <w:pPr>
        <w:pStyle w:val="ListParagraph"/>
        <w:widowControl w:val="0"/>
        <w:autoSpaceDE w:val="0"/>
        <w:autoSpaceDN w:val="0"/>
        <w:adjustRightInd w:val="0"/>
        <w:ind w:left="454"/>
        <w:rPr>
          <w:noProof/>
        </w:rPr>
      </w:pPr>
    </w:p>
    <w:p w14:paraId="27D0DA50" w14:textId="77777777" w:rsidR="00FC612B" w:rsidRPr="00EE632E" w:rsidRDefault="00FC612B" w:rsidP="00FC612B">
      <w:pPr>
        <w:pStyle w:val="ListParagraph"/>
        <w:widowControl w:val="0"/>
        <w:numPr>
          <w:ilvl w:val="0"/>
          <w:numId w:val="16"/>
        </w:numPr>
        <w:autoSpaceDE w:val="0"/>
        <w:autoSpaceDN w:val="0"/>
        <w:adjustRightInd w:val="0"/>
        <w:rPr>
          <w:noProof/>
        </w:rPr>
      </w:pPr>
      <w:r w:rsidRPr="00EE632E">
        <w:rPr>
          <w:noProof/>
        </w:rPr>
        <w:t>M. Zhou and C. V. Robinson</w:t>
      </w:r>
      <w:r>
        <w:rPr>
          <w:noProof/>
        </w:rPr>
        <w:t>.</w:t>
      </w:r>
      <w:r w:rsidRPr="00EE632E">
        <w:rPr>
          <w:noProof/>
        </w:rPr>
        <w:br/>
        <w:t>Flexible membrane proteins: functional dynamics captured by mass spectrometry.</w:t>
      </w:r>
      <w:r w:rsidRPr="00EE632E">
        <w:rPr>
          <w:noProof/>
        </w:rPr>
        <w:br/>
      </w:r>
      <w:proofErr w:type="spellStart"/>
      <w:r w:rsidRPr="00EE632E">
        <w:rPr>
          <w:b/>
          <w:i/>
          <w:iCs/>
        </w:rPr>
        <w:t>Curr</w:t>
      </w:r>
      <w:proofErr w:type="spellEnd"/>
      <w:r w:rsidRPr="00EE632E">
        <w:rPr>
          <w:b/>
          <w:i/>
          <w:iCs/>
        </w:rPr>
        <w:t xml:space="preserve"> </w:t>
      </w:r>
      <w:proofErr w:type="spellStart"/>
      <w:r w:rsidRPr="00EE632E">
        <w:rPr>
          <w:b/>
          <w:i/>
          <w:iCs/>
        </w:rPr>
        <w:t>Opin</w:t>
      </w:r>
      <w:proofErr w:type="spellEnd"/>
      <w:r w:rsidRPr="00EE632E">
        <w:rPr>
          <w:b/>
          <w:i/>
          <w:iCs/>
        </w:rPr>
        <w:t xml:space="preserve"> Struct </w:t>
      </w:r>
      <w:proofErr w:type="spellStart"/>
      <w:r w:rsidRPr="00EE632E">
        <w:rPr>
          <w:b/>
          <w:i/>
          <w:iCs/>
        </w:rPr>
        <w:t>Biol</w:t>
      </w:r>
      <w:proofErr w:type="spellEnd"/>
      <w:r>
        <w:rPr>
          <w:i/>
          <w:iCs/>
        </w:rPr>
        <w:t xml:space="preserve">, </w:t>
      </w:r>
      <w:r w:rsidRPr="00EE632E">
        <w:rPr>
          <w:bCs/>
        </w:rPr>
        <w:t>2014,</w:t>
      </w:r>
      <w:r w:rsidRPr="00EE632E">
        <w:t xml:space="preserve"> </w:t>
      </w:r>
      <w:r w:rsidRPr="00EE632E">
        <w:rPr>
          <w:iCs/>
        </w:rPr>
        <w:t>28</w:t>
      </w:r>
      <w:r>
        <w:t>:</w:t>
      </w:r>
      <w:r w:rsidRPr="00EE632E">
        <w:t xml:space="preserve"> 122-130</w:t>
      </w:r>
      <w:r>
        <w:t>.</w:t>
      </w:r>
    </w:p>
    <w:p w14:paraId="1253FCEB" w14:textId="77777777" w:rsidR="00FC612B" w:rsidRPr="00EE632E" w:rsidRDefault="00FC612B" w:rsidP="00FC612B">
      <w:pPr>
        <w:pStyle w:val="ListParagraph"/>
        <w:widowControl w:val="0"/>
        <w:autoSpaceDE w:val="0"/>
        <w:autoSpaceDN w:val="0"/>
        <w:adjustRightInd w:val="0"/>
        <w:ind w:left="454"/>
        <w:rPr>
          <w:noProof/>
        </w:rPr>
      </w:pPr>
    </w:p>
    <w:p w14:paraId="3B1A6C48" w14:textId="77777777" w:rsidR="00FC612B" w:rsidRPr="00EE632E" w:rsidRDefault="00FC612B" w:rsidP="00FC612B">
      <w:pPr>
        <w:keepLines/>
        <w:numPr>
          <w:ilvl w:val="0"/>
          <w:numId w:val="16"/>
        </w:numPr>
      </w:pPr>
      <w:r w:rsidRPr="00EE632E">
        <w:rPr>
          <w:noProof/>
        </w:rPr>
        <w:t>C. Schmidt and C. V. Robinson</w:t>
      </w:r>
      <w:r>
        <w:rPr>
          <w:noProof/>
        </w:rPr>
        <w:t>.</w:t>
      </w:r>
      <w:r w:rsidRPr="00EE632E">
        <w:rPr>
          <w:noProof/>
        </w:rPr>
        <w:br/>
        <w:t>A comparative cross-linking strategy to probe conformational changes in protein complexes.</w:t>
      </w:r>
      <w:r w:rsidRPr="00EE632E">
        <w:rPr>
          <w:noProof/>
        </w:rPr>
        <w:br/>
      </w:r>
      <w:r w:rsidRPr="00EE632E">
        <w:rPr>
          <w:b/>
          <w:bCs/>
          <w:i/>
        </w:rPr>
        <w:t xml:space="preserve">Nat </w:t>
      </w:r>
      <w:proofErr w:type="spellStart"/>
      <w:r w:rsidRPr="00EE632E">
        <w:rPr>
          <w:b/>
          <w:bCs/>
          <w:i/>
        </w:rPr>
        <w:t>Protoc</w:t>
      </w:r>
      <w:proofErr w:type="spellEnd"/>
      <w:r>
        <w:rPr>
          <w:bCs/>
        </w:rPr>
        <w:t xml:space="preserve">, </w:t>
      </w:r>
      <w:r w:rsidRPr="00EE632E">
        <w:rPr>
          <w:shd w:val="clear" w:color="auto" w:fill="FFFFFF"/>
        </w:rPr>
        <w:t xml:space="preserve">2014, </w:t>
      </w:r>
      <w:r>
        <w:rPr>
          <w:bCs/>
        </w:rPr>
        <w:t>9(9):</w:t>
      </w:r>
      <w:r w:rsidRPr="00EE632E">
        <w:rPr>
          <w:bCs/>
        </w:rPr>
        <w:t xml:space="preserve"> </w:t>
      </w:r>
      <w:r w:rsidRPr="00EE632E">
        <w:rPr>
          <w:shd w:val="clear" w:color="auto" w:fill="FFFFFF"/>
        </w:rPr>
        <w:t>2224-2236</w:t>
      </w:r>
      <w:r>
        <w:rPr>
          <w:shd w:val="clear" w:color="auto" w:fill="FFFFFF"/>
        </w:rPr>
        <w:t>.</w:t>
      </w:r>
    </w:p>
    <w:p w14:paraId="7FB8E6BC" w14:textId="77777777" w:rsidR="00FC612B" w:rsidRPr="00EE632E" w:rsidRDefault="00FC612B" w:rsidP="00FC612B">
      <w:pPr>
        <w:keepLines/>
        <w:ind w:left="454"/>
      </w:pPr>
    </w:p>
    <w:p w14:paraId="7378BFAB" w14:textId="77777777" w:rsidR="00FC612B" w:rsidRPr="00EE632E" w:rsidRDefault="00FC612B" w:rsidP="00FC612B">
      <w:pPr>
        <w:keepLines/>
        <w:numPr>
          <w:ilvl w:val="0"/>
          <w:numId w:val="16"/>
        </w:numPr>
      </w:pPr>
      <w:r w:rsidRPr="00EE632E">
        <w:rPr>
          <w:noProof/>
        </w:rPr>
        <w:t xml:space="preserve">M. Fairhead, G. Veggiani, M. Lever, J. Yan, D. Mesner, C. V. Robinson, O. Duschek, </w:t>
      </w:r>
      <w:r>
        <w:rPr>
          <w:noProof/>
        </w:rPr>
        <w:br/>
      </w:r>
      <w:r w:rsidRPr="00EE632E">
        <w:rPr>
          <w:noProof/>
        </w:rPr>
        <w:t>P. A. van der Merwe and M. Howarth</w:t>
      </w:r>
      <w:r>
        <w:rPr>
          <w:noProof/>
        </w:rPr>
        <w:t>.</w:t>
      </w:r>
      <w:r w:rsidRPr="00EE632E">
        <w:rPr>
          <w:noProof/>
        </w:rPr>
        <w:br/>
        <w:t>SpyAvidin hubs enable precise and ultrastable orthogonal nanoassembly.</w:t>
      </w:r>
      <w:r w:rsidRPr="00EE632E">
        <w:rPr>
          <w:noProof/>
        </w:rPr>
        <w:br/>
      </w:r>
      <w:r w:rsidRPr="00EE632E">
        <w:rPr>
          <w:b/>
          <w:i/>
        </w:rPr>
        <w:t>J Am Chem Soc</w:t>
      </w:r>
      <w:r>
        <w:t>, 2014, 136(35):</w:t>
      </w:r>
      <w:r w:rsidRPr="00EE632E">
        <w:t xml:space="preserve"> 12355-12363</w:t>
      </w:r>
      <w:r>
        <w:t>.</w:t>
      </w:r>
    </w:p>
    <w:p w14:paraId="7A5DE93F" w14:textId="77777777" w:rsidR="00FC612B" w:rsidRPr="00EE632E" w:rsidRDefault="00FC612B" w:rsidP="00FC612B">
      <w:pPr>
        <w:keepLines/>
        <w:ind w:left="454"/>
      </w:pPr>
    </w:p>
    <w:p w14:paraId="7FCA05E7" w14:textId="77777777" w:rsidR="00FC612B" w:rsidRPr="00EE632E" w:rsidRDefault="00FC612B" w:rsidP="00FC612B">
      <w:pPr>
        <w:pStyle w:val="ListParagraph"/>
        <w:widowControl w:val="0"/>
        <w:numPr>
          <w:ilvl w:val="0"/>
          <w:numId w:val="16"/>
        </w:numPr>
        <w:autoSpaceDE w:val="0"/>
        <w:autoSpaceDN w:val="0"/>
        <w:adjustRightInd w:val="0"/>
        <w:rPr>
          <w:noProof/>
        </w:rPr>
      </w:pPr>
      <w:r w:rsidRPr="00EE632E">
        <w:rPr>
          <w:noProof/>
        </w:rPr>
        <w:t>V. A. Mikhailov, T. H. Mize, J. L. Benesch and C. V. Robinson</w:t>
      </w:r>
      <w:r>
        <w:rPr>
          <w:noProof/>
        </w:rPr>
        <w:t>.</w:t>
      </w:r>
      <w:r w:rsidRPr="00EE632E">
        <w:rPr>
          <w:noProof/>
        </w:rPr>
        <w:br/>
        <w:t>Mass-selective soft-landing of protein assemblies with controlled landing energies.</w:t>
      </w:r>
      <w:r w:rsidRPr="00EE632E">
        <w:rPr>
          <w:noProof/>
        </w:rPr>
        <w:br/>
      </w:r>
      <w:r w:rsidRPr="00EE632E">
        <w:rPr>
          <w:b/>
          <w:bCs/>
          <w:i/>
        </w:rPr>
        <w:t>Anal Chem</w:t>
      </w:r>
      <w:r>
        <w:rPr>
          <w:bCs/>
        </w:rPr>
        <w:t xml:space="preserve">, </w:t>
      </w:r>
      <w:r w:rsidRPr="00EE632E">
        <w:rPr>
          <w:shd w:val="clear" w:color="auto" w:fill="FFFFFF"/>
        </w:rPr>
        <w:t>2014</w:t>
      </w:r>
      <w:r>
        <w:rPr>
          <w:bCs/>
        </w:rPr>
        <w:t>, 86(16):</w:t>
      </w:r>
      <w:r w:rsidRPr="00EE632E">
        <w:rPr>
          <w:bCs/>
        </w:rPr>
        <w:t xml:space="preserve"> </w:t>
      </w:r>
      <w:r w:rsidRPr="00EE632E">
        <w:rPr>
          <w:shd w:val="clear" w:color="auto" w:fill="FFFFFF"/>
        </w:rPr>
        <w:t>8321-8328</w:t>
      </w:r>
      <w:r>
        <w:rPr>
          <w:shd w:val="clear" w:color="auto" w:fill="FFFFFF"/>
        </w:rPr>
        <w:t>.</w:t>
      </w:r>
    </w:p>
    <w:p w14:paraId="04515E0A" w14:textId="77777777" w:rsidR="00FC612B" w:rsidRPr="00EE632E" w:rsidRDefault="00FC612B" w:rsidP="00FC612B">
      <w:pPr>
        <w:pStyle w:val="ListParagraph"/>
        <w:widowControl w:val="0"/>
        <w:autoSpaceDE w:val="0"/>
        <w:autoSpaceDN w:val="0"/>
        <w:adjustRightInd w:val="0"/>
        <w:ind w:left="454"/>
        <w:rPr>
          <w:noProof/>
        </w:rPr>
      </w:pPr>
    </w:p>
    <w:p w14:paraId="4091677F" w14:textId="77777777" w:rsidR="00FC612B" w:rsidRPr="00EE632E" w:rsidRDefault="00FC612B" w:rsidP="00FC612B">
      <w:pPr>
        <w:pStyle w:val="ListParagraph"/>
        <w:widowControl w:val="0"/>
        <w:numPr>
          <w:ilvl w:val="0"/>
          <w:numId w:val="16"/>
        </w:numPr>
        <w:autoSpaceDE w:val="0"/>
        <w:autoSpaceDN w:val="0"/>
        <w:adjustRightInd w:val="0"/>
        <w:rPr>
          <w:noProof/>
        </w:rPr>
      </w:pPr>
      <w:r w:rsidRPr="00EE632E">
        <w:rPr>
          <w:noProof/>
        </w:rPr>
        <w:t xml:space="preserve">A. Laganowsky, E. Reading, T. M. Allison, M. B. Ulmschneider, M. T. Degiacomi, A. J. Baldwin and </w:t>
      </w:r>
      <w:r>
        <w:rPr>
          <w:noProof/>
        </w:rPr>
        <w:br/>
      </w:r>
      <w:r w:rsidRPr="00EE632E">
        <w:rPr>
          <w:noProof/>
        </w:rPr>
        <w:t>C. V. Robinson</w:t>
      </w:r>
      <w:r>
        <w:rPr>
          <w:noProof/>
        </w:rPr>
        <w:t>.</w:t>
      </w:r>
      <w:r w:rsidRPr="00EE632E">
        <w:rPr>
          <w:noProof/>
        </w:rPr>
        <w:br/>
        <w:t>Membrane proteins bind lipids selectively to modulate their structure and function.</w:t>
      </w:r>
      <w:r w:rsidRPr="00EE632E">
        <w:rPr>
          <w:noProof/>
        </w:rPr>
        <w:br/>
      </w:r>
      <w:r w:rsidRPr="00EE632E">
        <w:rPr>
          <w:b/>
          <w:i/>
          <w:noProof/>
        </w:rPr>
        <w:t>Nature</w:t>
      </w:r>
      <w:r>
        <w:rPr>
          <w:noProof/>
        </w:rPr>
        <w:t>, 2014, 510(7503):</w:t>
      </w:r>
      <w:r w:rsidRPr="00EE632E">
        <w:rPr>
          <w:noProof/>
        </w:rPr>
        <w:t xml:space="preserve"> 172-175</w:t>
      </w:r>
      <w:r>
        <w:rPr>
          <w:noProof/>
        </w:rPr>
        <w:t>.</w:t>
      </w:r>
    </w:p>
    <w:p w14:paraId="253C4004" w14:textId="77777777" w:rsidR="00FC612B" w:rsidRPr="00EE632E" w:rsidRDefault="00FC612B" w:rsidP="00FC612B">
      <w:pPr>
        <w:pStyle w:val="ListParagraph"/>
        <w:widowControl w:val="0"/>
        <w:autoSpaceDE w:val="0"/>
        <w:autoSpaceDN w:val="0"/>
        <w:adjustRightInd w:val="0"/>
        <w:ind w:left="454"/>
        <w:rPr>
          <w:noProof/>
        </w:rPr>
      </w:pPr>
    </w:p>
    <w:p w14:paraId="13709ADE" w14:textId="77777777" w:rsidR="00FC612B" w:rsidRPr="00EE632E" w:rsidRDefault="00FC612B" w:rsidP="00FC612B">
      <w:pPr>
        <w:pStyle w:val="ListParagraph"/>
        <w:widowControl w:val="0"/>
        <w:numPr>
          <w:ilvl w:val="0"/>
          <w:numId w:val="16"/>
        </w:numPr>
        <w:autoSpaceDE w:val="0"/>
        <w:autoSpaceDN w:val="0"/>
        <w:adjustRightInd w:val="0"/>
        <w:rPr>
          <w:noProof/>
        </w:rPr>
      </w:pPr>
      <w:r w:rsidRPr="00EE632E">
        <w:rPr>
          <w:noProof/>
        </w:rPr>
        <w:t>Y. Gordiyenko, C. Schmidt, M. D. Jennings, D. Matak-Vinkovic, G. D. Pavitt and C. V. Robinson</w:t>
      </w:r>
      <w:r>
        <w:rPr>
          <w:noProof/>
        </w:rPr>
        <w:t>.</w:t>
      </w:r>
      <w:r w:rsidRPr="00EE632E">
        <w:rPr>
          <w:noProof/>
        </w:rPr>
        <w:br/>
        <w:t xml:space="preserve">eIF2B is a decameric guanine nucleotide exchange factor with a </w:t>
      </w:r>
      <w:r w:rsidRPr="00EE632E">
        <w:rPr>
          <w:rFonts w:ascii="Lucida Grande" w:hAnsi="Lucida Grande" w:cs="Lucida Grande"/>
          <w:lang w:val="en-US" w:eastAsia="en-GB"/>
        </w:rPr>
        <w:t>γ</w:t>
      </w:r>
      <w:r w:rsidRPr="00EE632E">
        <w:rPr>
          <w:rFonts w:cs="Tahoma"/>
          <w:lang w:val="en-US" w:eastAsia="en-GB"/>
        </w:rPr>
        <w:t>2</w:t>
      </w:r>
      <w:r w:rsidRPr="00EE632E">
        <w:rPr>
          <w:rFonts w:ascii="Lucida Grande" w:hAnsi="Lucida Grande" w:cs="Lucida Grande"/>
          <w:lang w:val="en-US" w:eastAsia="en-GB"/>
        </w:rPr>
        <w:t>ε</w:t>
      </w:r>
      <w:r w:rsidRPr="00EE632E">
        <w:rPr>
          <w:rFonts w:cs="Tahoma"/>
          <w:lang w:val="en-US" w:eastAsia="en-GB"/>
        </w:rPr>
        <w:t>2 tetrameric core.</w:t>
      </w:r>
      <w:r w:rsidRPr="00EE632E">
        <w:rPr>
          <w:rFonts w:cs="Tahoma"/>
          <w:lang w:val="en-US" w:eastAsia="en-GB"/>
        </w:rPr>
        <w:br/>
      </w:r>
      <w:r w:rsidRPr="004E2E40">
        <w:rPr>
          <w:rFonts w:cs="Tahoma"/>
          <w:b/>
          <w:i/>
          <w:lang w:val="en-US" w:eastAsia="en-GB"/>
        </w:rPr>
        <w:t xml:space="preserve">Nat </w:t>
      </w:r>
      <w:proofErr w:type="spellStart"/>
      <w:r w:rsidRPr="004E2E40">
        <w:rPr>
          <w:rFonts w:cs="Tahoma"/>
          <w:b/>
          <w:i/>
          <w:lang w:val="en-US" w:eastAsia="en-GB"/>
        </w:rPr>
        <w:t>Commun</w:t>
      </w:r>
      <w:proofErr w:type="spellEnd"/>
      <w:r w:rsidRPr="004E2E40">
        <w:rPr>
          <w:rFonts w:cs="Tahoma"/>
          <w:b/>
          <w:i/>
          <w:lang w:val="en-US" w:eastAsia="en-GB"/>
        </w:rPr>
        <w:t>,</w:t>
      </w:r>
      <w:r>
        <w:rPr>
          <w:rFonts w:cs="Tahoma"/>
          <w:lang w:val="en-US" w:eastAsia="en-GB"/>
        </w:rPr>
        <w:t xml:space="preserve"> 2014, 5:</w:t>
      </w:r>
      <w:r w:rsidRPr="00EE632E">
        <w:rPr>
          <w:rFonts w:cs="Tahoma"/>
          <w:lang w:val="en-US" w:eastAsia="en-GB"/>
        </w:rPr>
        <w:t xml:space="preserve"> 3902</w:t>
      </w:r>
      <w:r>
        <w:rPr>
          <w:rFonts w:cs="Tahoma"/>
          <w:lang w:val="en-US" w:eastAsia="en-GB"/>
        </w:rPr>
        <w:t>.</w:t>
      </w:r>
    </w:p>
    <w:p w14:paraId="61F20014" w14:textId="77777777" w:rsidR="00FC612B" w:rsidRPr="00EE632E" w:rsidRDefault="00FC612B" w:rsidP="00FC612B">
      <w:pPr>
        <w:pStyle w:val="ListParagraph"/>
        <w:widowControl w:val="0"/>
        <w:autoSpaceDE w:val="0"/>
        <w:autoSpaceDN w:val="0"/>
        <w:adjustRightInd w:val="0"/>
        <w:ind w:left="454"/>
        <w:rPr>
          <w:noProof/>
        </w:rPr>
      </w:pPr>
    </w:p>
    <w:p w14:paraId="1BF9D968" w14:textId="77777777" w:rsidR="00FC612B" w:rsidRPr="00EE632E" w:rsidRDefault="00FC612B" w:rsidP="00FC612B">
      <w:pPr>
        <w:pStyle w:val="ListParagraph"/>
        <w:widowControl w:val="0"/>
        <w:numPr>
          <w:ilvl w:val="0"/>
          <w:numId w:val="16"/>
        </w:numPr>
        <w:autoSpaceDE w:val="0"/>
        <w:autoSpaceDN w:val="0"/>
        <w:adjustRightInd w:val="0"/>
        <w:rPr>
          <w:noProof/>
        </w:rPr>
      </w:pPr>
      <w:r w:rsidRPr="00EE632E">
        <w:rPr>
          <w:noProof/>
        </w:rPr>
        <w:t>M. B. van Eldijk, B. J. Pieters, V. A. Mikhailov, C. V. Robinson, J. C. M. van Hest and J. Mecinovic</w:t>
      </w:r>
      <w:r>
        <w:rPr>
          <w:noProof/>
        </w:rPr>
        <w:t>.</w:t>
      </w:r>
      <w:r w:rsidRPr="00EE632E">
        <w:rPr>
          <w:noProof/>
        </w:rPr>
        <w:br/>
        <w:t>Catenane versus ring: do both asemblies of CS2 hydrolase exhibit the same stability and catalytic activity?</w:t>
      </w:r>
      <w:r w:rsidRPr="00EE632E">
        <w:rPr>
          <w:noProof/>
        </w:rPr>
        <w:br/>
      </w:r>
      <w:r w:rsidRPr="00EE632E">
        <w:rPr>
          <w:b/>
          <w:i/>
          <w:noProof/>
        </w:rPr>
        <w:t>Chem Sci</w:t>
      </w:r>
      <w:r>
        <w:rPr>
          <w:noProof/>
        </w:rPr>
        <w:t>, 2014, 5(7):</w:t>
      </w:r>
      <w:r w:rsidRPr="00EE632E">
        <w:rPr>
          <w:noProof/>
        </w:rPr>
        <w:t xml:space="preserve"> 2879-2884</w:t>
      </w:r>
      <w:r>
        <w:rPr>
          <w:noProof/>
        </w:rPr>
        <w:t>.</w:t>
      </w:r>
    </w:p>
    <w:p w14:paraId="3F4BDF0C" w14:textId="77777777" w:rsidR="00FC612B" w:rsidRPr="00EE632E" w:rsidRDefault="00FC612B" w:rsidP="00FC612B">
      <w:pPr>
        <w:pStyle w:val="ListParagraph"/>
        <w:widowControl w:val="0"/>
        <w:autoSpaceDE w:val="0"/>
        <w:autoSpaceDN w:val="0"/>
        <w:adjustRightInd w:val="0"/>
        <w:ind w:left="454"/>
        <w:rPr>
          <w:noProof/>
        </w:rPr>
      </w:pPr>
    </w:p>
    <w:p w14:paraId="7D8799A2" w14:textId="77777777" w:rsidR="00FC612B" w:rsidRPr="00EE632E" w:rsidRDefault="00FC612B" w:rsidP="00FC612B">
      <w:pPr>
        <w:pStyle w:val="ListParagraph"/>
        <w:widowControl w:val="0"/>
        <w:numPr>
          <w:ilvl w:val="0"/>
          <w:numId w:val="16"/>
        </w:numPr>
        <w:autoSpaceDE w:val="0"/>
        <w:autoSpaceDN w:val="0"/>
        <w:adjustRightInd w:val="0"/>
        <w:rPr>
          <w:noProof/>
        </w:rPr>
      </w:pPr>
      <w:r w:rsidRPr="00EE632E">
        <w:rPr>
          <w:noProof/>
        </w:rPr>
        <w:t>D. Hewitt, E. Marklund, D</w:t>
      </w:r>
      <w:r>
        <w:rPr>
          <w:noProof/>
        </w:rPr>
        <w:t>.</w:t>
      </w:r>
      <w:r w:rsidRPr="00EE632E">
        <w:rPr>
          <w:noProof/>
        </w:rPr>
        <w:t xml:space="preserve"> J. Scott, C. V. Robinson and A. J. Borysik</w:t>
      </w:r>
      <w:r>
        <w:rPr>
          <w:noProof/>
        </w:rPr>
        <w:t>.</w:t>
      </w:r>
      <w:r w:rsidRPr="00EE632E">
        <w:rPr>
          <w:noProof/>
        </w:rPr>
        <w:br/>
        <w:t>A hydrodynamic comparison of solution and gas phase proteins and their complexes.</w:t>
      </w:r>
      <w:r w:rsidRPr="00EE632E">
        <w:rPr>
          <w:noProof/>
        </w:rPr>
        <w:br/>
      </w:r>
      <w:r w:rsidRPr="00EE632E">
        <w:rPr>
          <w:b/>
          <w:i/>
          <w:iCs/>
        </w:rPr>
        <w:t>J Phys Chem B</w:t>
      </w:r>
      <w:r>
        <w:rPr>
          <w:i/>
          <w:iCs/>
        </w:rPr>
        <w:t xml:space="preserve">, </w:t>
      </w:r>
      <w:r w:rsidRPr="00EE632E">
        <w:rPr>
          <w:iCs/>
        </w:rPr>
        <w:t>2014,</w:t>
      </w:r>
      <w:r w:rsidRPr="00EE632E">
        <w:rPr>
          <w:i/>
          <w:iCs/>
        </w:rPr>
        <w:t xml:space="preserve"> </w:t>
      </w:r>
      <w:r>
        <w:rPr>
          <w:iCs/>
        </w:rPr>
        <w:t>118(29):</w:t>
      </w:r>
      <w:r w:rsidRPr="00EE632E">
        <w:rPr>
          <w:iCs/>
        </w:rPr>
        <w:t xml:space="preserve"> 8489-8495</w:t>
      </w:r>
      <w:r>
        <w:rPr>
          <w:iCs/>
        </w:rPr>
        <w:t>.</w:t>
      </w:r>
    </w:p>
    <w:p w14:paraId="561DD1F0" w14:textId="77777777" w:rsidR="00FC612B" w:rsidRDefault="00FC612B" w:rsidP="00FC612B">
      <w:pPr>
        <w:pStyle w:val="ListParagraph"/>
        <w:widowControl w:val="0"/>
        <w:autoSpaceDE w:val="0"/>
        <w:autoSpaceDN w:val="0"/>
        <w:adjustRightInd w:val="0"/>
        <w:ind w:left="454"/>
        <w:rPr>
          <w:i/>
          <w:iCs/>
        </w:rPr>
      </w:pPr>
      <w:r>
        <w:rPr>
          <w:i/>
          <w:iCs/>
        </w:rPr>
        <w:t xml:space="preserve"> </w:t>
      </w:r>
    </w:p>
    <w:p w14:paraId="4C0CD2A0" w14:textId="77777777" w:rsidR="00FC612B" w:rsidRDefault="00FC612B" w:rsidP="00FC612B">
      <w:pPr>
        <w:pStyle w:val="ListParagraph"/>
        <w:widowControl w:val="0"/>
        <w:autoSpaceDE w:val="0"/>
        <w:autoSpaceDN w:val="0"/>
        <w:adjustRightInd w:val="0"/>
        <w:ind w:left="454"/>
        <w:rPr>
          <w:noProof/>
        </w:rPr>
      </w:pPr>
    </w:p>
    <w:p w14:paraId="22F92C81" w14:textId="77777777" w:rsidR="00FC612B" w:rsidRPr="008C110C" w:rsidRDefault="00FC612B" w:rsidP="00FC612B">
      <w:pPr>
        <w:pStyle w:val="ListParagraph"/>
        <w:widowControl w:val="0"/>
        <w:numPr>
          <w:ilvl w:val="0"/>
          <w:numId w:val="16"/>
        </w:numPr>
        <w:autoSpaceDE w:val="0"/>
        <w:autoSpaceDN w:val="0"/>
        <w:adjustRightInd w:val="0"/>
        <w:rPr>
          <w:noProof/>
        </w:rPr>
      </w:pPr>
      <w:r w:rsidRPr="008C110C">
        <w:rPr>
          <w:rFonts w:cs="Arial"/>
          <w:lang w:val="en-US" w:eastAsia="en-GB"/>
        </w:rPr>
        <w:t xml:space="preserve">J. Wolf, E. </w:t>
      </w:r>
      <w:proofErr w:type="spellStart"/>
      <w:r w:rsidRPr="008C110C">
        <w:rPr>
          <w:rFonts w:cs="Arial"/>
          <w:lang w:val="en-US" w:eastAsia="en-GB"/>
        </w:rPr>
        <w:t>Valkov</w:t>
      </w:r>
      <w:proofErr w:type="spellEnd"/>
      <w:r w:rsidRPr="008C110C">
        <w:rPr>
          <w:rFonts w:cs="Arial"/>
          <w:lang w:val="en-US" w:eastAsia="en-GB"/>
        </w:rPr>
        <w:t xml:space="preserve">, M. D Allen, B. Meineke, Y. </w:t>
      </w:r>
      <w:proofErr w:type="spellStart"/>
      <w:r w:rsidRPr="008C110C">
        <w:rPr>
          <w:rFonts w:cs="Arial"/>
          <w:lang w:val="en-US" w:eastAsia="en-GB"/>
        </w:rPr>
        <w:t>Gordiyenko</w:t>
      </w:r>
      <w:proofErr w:type="spellEnd"/>
      <w:r w:rsidRPr="008C110C">
        <w:rPr>
          <w:rFonts w:cs="Arial"/>
          <w:lang w:val="en-US" w:eastAsia="en-GB"/>
        </w:rPr>
        <w:t xml:space="preserve">, S. H. McLaughlin, T. M. Olsen, </w:t>
      </w:r>
      <w:r>
        <w:rPr>
          <w:rFonts w:cs="Arial"/>
          <w:lang w:val="en-US" w:eastAsia="en-GB"/>
        </w:rPr>
        <w:br/>
      </w:r>
      <w:r w:rsidRPr="008C110C">
        <w:rPr>
          <w:rFonts w:cs="Arial"/>
          <w:lang w:val="en-US" w:eastAsia="en-GB"/>
        </w:rPr>
        <w:t xml:space="preserve">C. V. </w:t>
      </w:r>
      <w:r w:rsidRPr="008C110C">
        <w:rPr>
          <w:rFonts w:cs="Arial"/>
          <w:bCs/>
          <w:lang w:val="en-US" w:eastAsia="en-GB"/>
        </w:rPr>
        <w:t>Robinson</w:t>
      </w:r>
      <w:r w:rsidRPr="008C110C">
        <w:rPr>
          <w:rFonts w:cs="Arial"/>
          <w:lang w:val="en-US" w:eastAsia="en-GB"/>
        </w:rPr>
        <w:t xml:space="preserve">, M. </w:t>
      </w:r>
      <w:proofErr w:type="spellStart"/>
      <w:r w:rsidRPr="008C110C">
        <w:rPr>
          <w:rFonts w:cs="Arial"/>
          <w:lang w:val="en-US" w:eastAsia="en-GB"/>
        </w:rPr>
        <w:t>Bycroft</w:t>
      </w:r>
      <w:proofErr w:type="spellEnd"/>
      <w:r w:rsidRPr="008C110C">
        <w:rPr>
          <w:rFonts w:cs="Arial"/>
          <w:lang w:val="en-US" w:eastAsia="en-GB"/>
        </w:rPr>
        <w:t>, M. Stewart and L. A. Passmore</w:t>
      </w:r>
      <w:r>
        <w:rPr>
          <w:rFonts w:cs="Arial"/>
          <w:lang w:val="en-US" w:eastAsia="en-GB"/>
        </w:rPr>
        <w:t>.</w:t>
      </w:r>
      <w:r w:rsidRPr="008C110C">
        <w:rPr>
          <w:rFonts w:cs="Arial"/>
          <w:lang w:val="en-US" w:eastAsia="en-GB"/>
        </w:rPr>
        <w:br/>
      </w:r>
      <w:hyperlink r:id="rId31" w:history="1">
        <w:r w:rsidRPr="008C110C">
          <w:rPr>
            <w:rFonts w:cs="Arial"/>
            <w:lang w:val="en-US" w:eastAsia="en-GB"/>
          </w:rPr>
          <w:t xml:space="preserve">Structural basis for Pan3 binding to Pan2 and its function in mRNA recruitment and </w:t>
        </w:r>
        <w:proofErr w:type="spellStart"/>
        <w:r w:rsidRPr="008C110C">
          <w:rPr>
            <w:rFonts w:cs="Arial"/>
            <w:lang w:val="en-US" w:eastAsia="en-GB"/>
          </w:rPr>
          <w:t>deadenylation</w:t>
        </w:r>
        <w:proofErr w:type="spellEnd"/>
        <w:r w:rsidRPr="008C110C">
          <w:rPr>
            <w:rFonts w:cs="Arial"/>
            <w:lang w:val="en-US" w:eastAsia="en-GB"/>
          </w:rPr>
          <w:t>.</w:t>
        </w:r>
      </w:hyperlink>
      <w:r w:rsidRPr="008C110C">
        <w:rPr>
          <w:rFonts w:cs="Arial"/>
          <w:lang w:val="en-US" w:eastAsia="en-GB"/>
        </w:rPr>
        <w:t xml:space="preserve"> </w:t>
      </w:r>
    </w:p>
    <w:p w14:paraId="4C2D0550" w14:textId="77777777" w:rsidR="00FC612B" w:rsidRPr="008C110C" w:rsidRDefault="00FC612B" w:rsidP="00FC612B">
      <w:pPr>
        <w:pStyle w:val="ListParagraph"/>
        <w:widowControl w:val="0"/>
        <w:autoSpaceDE w:val="0"/>
        <w:autoSpaceDN w:val="0"/>
        <w:adjustRightInd w:val="0"/>
        <w:ind w:left="454"/>
        <w:rPr>
          <w:rFonts w:cs="Arial"/>
          <w:lang w:val="en-US" w:eastAsia="en-GB"/>
        </w:rPr>
      </w:pPr>
      <w:r w:rsidRPr="008C110C">
        <w:rPr>
          <w:rFonts w:cs="Arial"/>
          <w:b/>
          <w:i/>
          <w:lang w:val="en-US" w:eastAsia="en-GB"/>
        </w:rPr>
        <w:t>EMBO J</w:t>
      </w:r>
      <w:r>
        <w:rPr>
          <w:rFonts w:cs="Arial"/>
          <w:b/>
          <w:lang w:val="en-US" w:eastAsia="en-GB"/>
        </w:rPr>
        <w:t xml:space="preserve">, </w:t>
      </w:r>
      <w:r>
        <w:rPr>
          <w:rFonts w:cs="Arial"/>
          <w:lang w:val="en-US" w:eastAsia="en-GB"/>
        </w:rPr>
        <w:t>2014, 33(14):</w:t>
      </w:r>
      <w:r w:rsidRPr="008C110C">
        <w:rPr>
          <w:rFonts w:cs="Arial"/>
          <w:lang w:val="en-US" w:eastAsia="en-GB"/>
        </w:rPr>
        <w:t xml:space="preserve"> 1514-1526</w:t>
      </w:r>
      <w:r>
        <w:rPr>
          <w:rFonts w:cs="Arial"/>
          <w:lang w:val="en-US" w:eastAsia="en-GB"/>
        </w:rPr>
        <w:t>.</w:t>
      </w:r>
    </w:p>
    <w:p w14:paraId="7631AD98" w14:textId="77777777" w:rsidR="00FC612B" w:rsidRPr="008C110C" w:rsidRDefault="00FC612B" w:rsidP="00FC612B">
      <w:pPr>
        <w:pStyle w:val="ListParagraph"/>
        <w:widowControl w:val="0"/>
        <w:autoSpaceDE w:val="0"/>
        <w:autoSpaceDN w:val="0"/>
        <w:adjustRightInd w:val="0"/>
        <w:ind w:left="454"/>
        <w:rPr>
          <w:noProof/>
        </w:rPr>
      </w:pPr>
    </w:p>
    <w:p w14:paraId="6ADD90C2" w14:textId="77777777" w:rsidR="00FC612B" w:rsidRPr="008C110C" w:rsidRDefault="00FC612B" w:rsidP="00FC612B">
      <w:pPr>
        <w:pStyle w:val="ListParagraph"/>
        <w:widowControl w:val="0"/>
        <w:numPr>
          <w:ilvl w:val="0"/>
          <w:numId w:val="16"/>
        </w:numPr>
        <w:autoSpaceDE w:val="0"/>
        <w:autoSpaceDN w:val="0"/>
        <w:adjustRightInd w:val="0"/>
        <w:rPr>
          <w:noProof/>
        </w:rPr>
      </w:pPr>
      <w:r w:rsidRPr="008C110C">
        <w:rPr>
          <w:noProof/>
        </w:rPr>
        <w:t>J. Marcoux, A. Politis, D. Rinehart, D. P. Marshall, M. I. Wallace, L. K. Tamm and C. V. Robinson</w:t>
      </w:r>
      <w:r>
        <w:rPr>
          <w:noProof/>
        </w:rPr>
        <w:t>.</w:t>
      </w:r>
      <w:r w:rsidRPr="008C110C">
        <w:rPr>
          <w:noProof/>
        </w:rPr>
        <w:br/>
        <w:t>Mass spectrometry defines the C-terminal dimerisation domain and enables modeling of the structure of full-length OmpA.</w:t>
      </w:r>
      <w:r w:rsidRPr="008C110C">
        <w:rPr>
          <w:noProof/>
        </w:rPr>
        <w:br/>
      </w:r>
      <w:r>
        <w:rPr>
          <w:b/>
          <w:i/>
          <w:noProof/>
        </w:rPr>
        <w:t xml:space="preserve">Structure, </w:t>
      </w:r>
      <w:r>
        <w:rPr>
          <w:noProof/>
        </w:rPr>
        <w:t>2014, 22(5):</w:t>
      </w:r>
      <w:r w:rsidRPr="008C110C">
        <w:rPr>
          <w:noProof/>
        </w:rPr>
        <w:t xml:space="preserve"> 781-790</w:t>
      </w:r>
      <w:r>
        <w:rPr>
          <w:noProof/>
        </w:rPr>
        <w:t>.</w:t>
      </w:r>
    </w:p>
    <w:p w14:paraId="51075C16" w14:textId="77777777" w:rsidR="00FC612B" w:rsidRPr="008C110C" w:rsidRDefault="00FC612B" w:rsidP="00FC612B">
      <w:pPr>
        <w:pStyle w:val="ListParagraph"/>
        <w:widowControl w:val="0"/>
        <w:autoSpaceDE w:val="0"/>
        <w:autoSpaceDN w:val="0"/>
        <w:adjustRightInd w:val="0"/>
        <w:ind w:left="454"/>
        <w:rPr>
          <w:noProof/>
        </w:rPr>
      </w:pPr>
    </w:p>
    <w:p w14:paraId="22648A57" w14:textId="77777777" w:rsidR="00FC612B" w:rsidRPr="008C110C" w:rsidRDefault="00FC612B" w:rsidP="00FC612B">
      <w:pPr>
        <w:pStyle w:val="ListParagraph"/>
        <w:numPr>
          <w:ilvl w:val="0"/>
          <w:numId w:val="16"/>
        </w:numPr>
        <w:rPr>
          <w:noProof/>
        </w:rPr>
      </w:pPr>
      <w:r w:rsidRPr="008C110C">
        <w:rPr>
          <w:noProof/>
        </w:rPr>
        <w:lastRenderedPageBreak/>
        <w:t>M. Zhou, A. Politis, R. B. Davies, I. Liko, K.–J. Wu, A. Stewart, D. Stock and C. V. Robinson</w:t>
      </w:r>
      <w:r>
        <w:rPr>
          <w:noProof/>
        </w:rPr>
        <w:t>.</w:t>
      </w:r>
      <w:r w:rsidRPr="008C110C">
        <w:rPr>
          <w:noProof/>
        </w:rPr>
        <w:br/>
        <w:t>Ion mobility mass spectrometry of a rotary ATPase reveals ATP-induced reduction in conformational flexibility.</w:t>
      </w:r>
      <w:r w:rsidRPr="008C110C">
        <w:rPr>
          <w:noProof/>
        </w:rPr>
        <w:br/>
      </w:r>
      <w:r>
        <w:rPr>
          <w:b/>
          <w:i/>
          <w:noProof/>
        </w:rPr>
        <w:t xml:space="preserve">Nat Chem, </w:t>
      </w:r>
      <w:r w:rsidRPr="008C110C">
        <w:rPr>
          <w:noProof/>
        </w:rPr>
        <w:t>2014,</w:t>
      </w:r>
      <w:r w:rsidRPr="008C110C">
        <w:rPr>
          <w:i/>
          <w:noProof/>
        </w:rPr>
        <w:t xml:space="preserve"> </w:t>
      </w:r>
      <w:r>
        <w:rPr>
          <w:noProof/>
        </w:rPr>
        <w:t>6(3):</w:t>
      </w:r>
      <w:r w:rsidRPr="008C110C">
        <w:rPr>
          <w:noProof/>
        </w:rPr>
        <w:t xml:space="preserve"> 208-215</w:t>
      </w:r>
      <w:r>
        <w:rPr>
          <w:noProof/>
        </w:rPr>
        <w:t>.</w:t>
      </w:r>
    </w:p>
    <w:p w14:paraId="061BF6FD" w14:textId="77777777" w:rsidR="00FC612B" w:rsidRPr="008C110C" w:rsidRDefault="00FC612B" w:rsidP="00FC612B">
      <w:pPr>
        <w:keepLines/>
        <w:ind w:left="454"/>
      </w:pPr>
    </w:p>
    <w:p w14:paraId="79DEF10B" w14:textId="77777777" w:rsidR="00FC612B" w:rsidRPr="008C110C" w:rsidRDefault="00FC612B" w:rsidP="00FC612B">
      <w:pPr>
        <w:keepLines/>
        <w:numPr>
          <w:ilvl w:val="0"/>
          <w:numId w:val="16"/>
        </w:numPr>
      </w:pPr>
      <w:r w:rsidRPr="008C110C">
        <w:t xml:space="preserve">N. C. Wortham, M. Martinez, Y. </w:t>
      </w:r>
      <w:proofErr w:type="spellStart"/>
      <w:r w:rsidRPr="008C110C">
        <w:t>Gordiyenko</w:t>
      </w:r>
      <w:proofErr w:type="spellEnd"/>
      <w:r w:rsidRPr="008C110C">
        <w:t>, C. V. Robinson and C. G. Proud</w:t>
      </w:r>
      <w:r>
        <w:t>.</w:t>
      </w:r>
      <w:r w:rsidRPr="008C110C">
        <w:br/>
        <w:t>Analysis of the subunit organization of the elF2 complex reveals new insights into its structure and regulation.</w:t>
      </w:r>
      <w:r w:rsidRPr="008C110C">
        <w:br/>
      </w:r>
      <w:r w:rsidRPr="008C110C">
        <w:rPr>
          <w:b/>
          <w:i/>
        </w:rPr>
        <w:t>FASEB J</w:t>
      </w:r>
      <w:r>
        <w:rPr>
          <w:b/>
        </w:rPr>
        <w:t xml:space="preserve">, </w:t>
      </w:r>
      <w:r w:rsidRPr="008C110C">
        <w:t xml:space="preserve">2014, </w:t>
      </w:r>
      <w:r>
        <w:rPr>
          <w:rFonts w:cs="Arial"/>
          <w:lang w:val="en-US" w:eastAsia="en-GB"/>
        </w:rPr>
        <w:t>28(5):</w:t>
      </w:r>
      <w:r w:rsidRPr="008C110C">
        <w:rPr>
          <w:rFonts w:cs="Arial"/>
          <w:lang w:val="en-US" w:eastAsia="en-GB"/>
        </w:rPr>
        <w:t xml:space="preserve"> </w:t>
      </w:r>
      <w:r w:rsidRPr="008C110C">
        <w:rPr>
          <w:rFonts w:cs="Tahoma"/>
          <w:lang w:val="en-US" w:eastAsia="en-GB"/>
        </w:rPr>
        <w:t>2225-37</w:t>
      </w:r>
      <w:r>
        <w:rPr>
          <w:rFonts w:cs="Tahoma"/>
          <w:lang w:val="en-US" w:eastAsia="en-GB"/>
        </w:rPr>
        <w:t>.</w:t>
      </w:r>
    </w:p>
    <w:p w14:paraId="78D2287B" w14:textId="77777777" w:rsidR="00FC612B" w:rsidRPr="008C110C" w:rsidRDefault="00FC612B" w:rsidP="00FC612B">
      <w:pPr>
        <w:keepLines/>
        <w:ind w:left="454"/>
      </w:pPr>
    </w:p>
    <w:p w14:paraId="3167EFB2" w14:textId="77777777" w:rsidR="00FC612B" w:rsidRPr="008C110C" w:rsidRDefault="00FC612B" w:rsidP="00FC612B">
      <w:pPr>
        <w:pStyle w:val="ListParagraph"/>
        <w:numPr>
          <w:ilvl w:val="0"/>
          <w:numId w:val="16"/>
        </w:numPr>
        <w:rPr>
          <w:noProof/>
        </w:rPr>
      </w:pPr>
      <w:r w:rsidRPr="008C110C">
        <w:rPr>
          <w:noProof/>
        </w:rPr>
        <w:t>I. Mathavan, S. Zirah, S. Mehmood, H. G. Choudhury, C. Goulard, Y. Li, C. V. Robinson, S. Rebuffat and K. Beis</w:t>
      </w:r>
      <w:r>
        <w:rPr>
          <w:noProof/>
        </w:rPr>
        <w:t>.</w:t>
      </w:r>
      <w:r w:rsidRPr="008C110C">
        <w:rPr>
          <w:noProof/>
        </w:rPr>
        <w:br/>
        <w:t>Structural basis for hijacking siderophore receptors by antimicrobial lasso peptides.</w:t>
      </w:r>
      <w:r w:rsidRPr="008C110C">
        <w:rPr>
          <w:noProof/>
        </w:rPr>
        <w:br/>
      </w:r>
      <w:r w:rsidRPr="008C110C">
        <w:rPr>
          <w:b/>
          <w:i/>
          <w:noProof/>
        </w:rPr>
        <w:t>Nat Chem Biol</w:t>
      </w:r>
      <w:r>
        <w:rPr>
          <w:b/>
          <w:noProof/>
        </w:rPr>
        <w:t xml:space="preserve">, </w:t>
      </w:r>
      <w:r w:rsidRPr="008C110C">
        <w:rPr>
          <w:noProof/>
        </w:rPr>
        <w:t xml:space="preserve">2014, </w:t>
      </w:r>
      <w:r>
        <w:rPr>
          <w:rFonts w:cs="Arial"/>
          <w:lang w:val="en-US" w:eastAsia="en-GB"/>
        </w:rPr>
        <w:t>10(5):</w:t>
      </w:r>
      <w:r w:rsidRPr="008C110C">
        <w:rPr>
          <w:rFonts w:ascii="Arial" w:hAnsi="Arial" w:cs="Arial"/>
          <w:sz w:val="24"/>
          <w:szCs w:val="24"/>
          <w:lang w:val="en-US" w:eastAsia="en-GB"/>
        </w:rPr>
        <w:t xml:space="preserve"> </w:t>
      </w:r>
      <w:r w:rsidRPr="008C110C">
        <w:rPr>
          <w:rFonts w:cs="Tahoma"/>
          <w:lang w:val="en-US" w:eastAsia="en-GB"/>
        </w:rPr>
        <w:t>340-342</w:t>
      </w:r>
      <w:r>
        <w:rPr>
          <w:rFonts w:cs="Tahoma"/>
          <w:lang w:val="en-US" w:eastAsia="en-GB"/>
        </w:rPr>
        <w:t>.</w:t>
      </w:r>
    </w:p>
    <w:p w14:paraId="7B6340A0" w14:textId="77777777" w:rsidR="00FC612B" w:rsidRPr="008C110C" w:rsidRDefault="00FC612B" w:rsidP="00FC612B">
      <w:pPr>
        <w:pStyle w:val="ListParagraph"/>
        <w:ind w:left="454"/>
        <w:rPr>
          <w:noProof/>
        </w:rPr>
      </w:pPr>
    </w:p>
    <w:p w14:paraId="29B32679" w14:textId="77777777" w:rsidR="00FC612B" w:rsidRPr="008C110C" w:rsidRDefault="00FC612B" w:rsidP="00FC612B">
      <w:pPr>
        <w:pStyle w:val="ListParagraph"/>
        <w:numPr>
          <w:ilvl w:val="0"/>
          <w:numId w:val="16"/>
        </w:numPr>
        <w:rPr>
          <w:noProof/>
        </w:rPr>
      </w:pPr>
      <w:r w:rsidRPr="008C110C">
        <w:rPr>
          <w:noProof/>
        </w:rPr>
        <w:t xml:space="preserve">G. K. Hochberg, H. Ecroyd, C. Liu, D. Cox, D. Cascio, M. R. Sawaya, M. P. Collier, J. Stroud, </w:t>
      </w:r>
      <w:r>
        <w:rPr>
          <w:noProof/>
        </w:rPr>
        <w:br/>
      </w:r>
      <w:r w:rsidRPr="008C110C">
        <w:rPr>
          <w:noProof/>
        </w:rPr>
        <w:t>J. A. Carver, A. J. Baldwin, C. V. Robinson, D. S. Eisenberg, J. L. Benesch and A. Laganowsky</w:t>
      </w:r>
      <w:r>
        <w:rPr>
          <w:noProof/>
        </w:rPr>
        <w:t>.</w:t>
      </w:r>
      <w:r w:rsidRPr="008C110C">
        <w:rPr>
          <w:noProof/>
        </w:rPr>
        <w:br/>
        <w:t xml:space="preserve">The structured core domain of </w:t>
      </w:r>
      <w:r w:rsidRPr="008C110C">
        <w:rPr>
          <w:rFonts w:cs="Tahoma"/>
          <w:noProof/>
        </w:rPr>
        <w:t xml:space="preserve">alpha </w:t>
      </w:r>
      <w:r w:rsidRPr="008C110C">
        <w:rPr>
          <w:noProof/>
        </w:rPr>
        <w:t>B-crystallin can prevent amyloid fibrillation and associated toxicity.</w:t>
      </w:r>
      <w:r w:rsidRPr="008C110C">
        <w:rPr>
          <w:noProof/>
        </w:rPr>
        <w:br/>
      </w:r>
      <w:r>
        <w:rPr>
          <w:b/>
          <w:i/>
          <w:noProof/>
        </w:rPr>
        <w:t xml:space="preserve">Proc Natl Acad Sci USA, </w:t>
      </w:r>
      <w:r w:rsidRPr="008C110C">
        <w:rPr>
          <w:noProof/>
        </w:rPr>
        <w:t xml:space="preserve">2014, </w:t>
      </w:r>
      <w:r>
        <w:rPr>
          <w:rFonts w:cs="Arial"/>
          <w:lang w:val="en-US" w:eastAsia="en-GB"/>
        </w:rPr>
        <w:t>111(16):</w:t>
      </w:r>
      <w:r w:rsidRPr="008C110C">
        <w:rPr>
          <w:rFonts w:cs="Arial"/>
          <w:lang w:val="en-US" w:eastAsia="en-GB"/>
        </w:rPr>
        <w:t xml:space="preserve"> 1562-1570</w:t>
      </w:r>
      <w:r>
        <w:rPr>
          <w:rFonts w:cs="Arial"/>
          <w:lang w:val="en-US" w:eastAsia="en-GB"/>
        </w:rPr>
        <w:t>.</w:t>
      </w:r>
    </w:p>
    <w:p w14:paraId="58D7BC9C" w14:textId="77777777" w:rsidR="00FC612B" w:rsidRPr="008C110C" w:rsidRDefault="00FC612B" w:rsidP="00FC612B">
      <w:pPr>
        <w:keepLines/>
        <w:ind w:left="454"/>
      </w:pPr>
    </w:p>
    <w:p w14:paraId="676B7F8A" w14:textId="77777777" w:rsidR="00FC612B" w:rsidRPr="008C110C" w:rsidRDefault="00FC612B" w:rsidP="00FC612B">
      <w:pPr>
        <w:pStyle w:val="ListParagraph"/>
        <w:numPr>
          <w:ilvl w:val="0"/>
          <w:numId w:val="16"/>
        </w:numPr>
        <w:rPr>
          <w:noProof/>
        </w:rPr>
      </w:pPr>
      <w:r w:rsidRPr="003638B3">
        <w:rPr>
          <w:noProof/>
          <w:lang w:val="pt-BR"/>
        </w:rPr>
        <w:t xml:space="preserve">E. Torreira, A. R. Seabra, H. Marriott, M. Zhou, O. Llorca, C. V. Robinson, H. G. Carvalho, </w:t>
      </w:r>
      <w:r w:rsidRPr="003638B3">
        <w:rPr>
          <w:noProof/>
          <w:lang w:val="pt-BR"/>
        </w:rPr>
        <w:br/>
        <w:t>C. Fern</w:t>
      </w:r>
      <w:r w:rsidRPr="003638B3">
        <w:rPr>
          <w:rFonts w:cs="Tahoma"/>
          <w:noProof/>
          <w:lang w:val="pt-BR"/>
        </w:rPr>
        <w:t>á</w:t>
      </w:r>
      <w:r w:rsidRPr="003638B3">
        <w:rPr>
          <w:noProof/>
          <w:lang w:val="pt-BR"/>
        </w:rPr>
        <w:t>ndez-Tornero and P. J. Pereira.</w:t>
      </w:r>
      <w:r w:rsidRPr="003638B3">
        <w:rPr>
          <w:noProof/>
          <w:lang w:val="pt-BR"/>
        </w:rPr>
        <w:br/>
      </w:r>
      <w:r w:rsidRPr="008C110C">
        <w:rPr>
          <w:noProof/>
        </w:rPr>
        <w:t xml:space="preserve">The structures of cytosolic and plastid-located glutamine synthetases from </w:t>
      </w:r>
      <w:r w:rsidRPr="008C110C">
        <w:rPr>
          <w:i/>
          <w:noProof/>
        </w:rPr>
        <w:t>Medicago truncatula</w:t>
      </w:r>
      <w:r w:rsidRPr="008C110C">
        <w:rPr>
          <w:noProof/>
        </w:rPr>
        <w:t xml:space="preserve"> reveal a common and dynamic architecture.</w:t>
      </w:r>
      <w:r w:rsidRPr="008C110C">
        <w:rPr>
          <w:noProof/>
        </w:rPr>
        <w:br/>
      </w:r>
      <w:r w:rsidRPr="008C110C">
        <w:rPr>
          <w:b/>
          <w:i/>
          <w:noProof/>
        </w:rPr>
        <w:t>Acta Crystallogr</w:t>
      </w:r>
      <w:r>
        <w:rPr>
          <w:b/>
          <w:noProof/>
        </w:rPr>
        <w:t xml:space="preserve">, </w:t>
      </w:r>
      <w:r>
        <w:rPr>
          <w:noProof/>
        </w:rPr>
        <w:t>2014, 70(4):</w:t>
      </w:r>
      <w:r w:rsidRPr="008C110C">
        <w:rPr>
          <w:noProof/>
        </w:rPr>
        <w:t xml:space="preserve"> 981-993</w:t>
      </w:r>
      <w:r>
        <w:rPr>
          <w:noProof/>
        </w:rPr>
        <w:t>.</w:t>
      </w:r>
    </w:p>
    <w:p w14:paraId="2208CD4B" w14:textId="77777777" w:rsidR="00FC612B" w:rsidRPr="008C110C" w:rsidRDefault="00FC612B" w:rsidP="00FC612B">
      <w:pPr>
        <w:keepLines/>
        <w:rPr>
          <w:b/>
        </w:rPr>
      </w:pPr>
    </w:p>
    <w:p w14:paraId="46B868E6" w14:textId="77777777" w:rsidR="00FC612B" w:rsidRPr="008C110C" w:rsidRDefault="00FC612B" w:rsidP="00FC612B">
      <w:pPr>
        <w:pStyle w:val="ListParagraph"/>
        <w:widowControl w:val="0"/>
        <w:numPr>
          <w:ilvl w:val="0"/>
          <w:numId w:val="16"/>
        </w:numPr>
        <w:autoSpaceDE w:val="0"/>
        <w:autoSpaceDN w:val="0"/>
        <w:adjustRightInd w:val="0"/>
        <w:rPr>
          <w:noProof/>
        </w:rPr>
      </w:pPr>
      <w:r w:rsidRPr="008C110C">
        <w:rPr>
          <w:noProof/>
        </w:rPr>
        <w:t xml:space="preserve">A. Politis, F. Stengel, Z. Hall, H. Hernández, A. Leitner, T. Walzthoeni, C. V. Robinson and </w:t>
      </w:r>
      <w:r>
        <w:rPr>
          <w:noProof/>
        </w:rPr>
        <w:br/>
      </w:r>
      <w:r w:rsidRPr="008C110C">
        <w:rPr>
          <w:noProof/>
        </w:rPr>
        <w:t>R. Aebersold</w:t>
      </w:r>
      <w:r>
        <w:rPr>
          <w:noProof/>
        </w:rPr>
        <w:t>.</w:t>
      </w:r>
      <w:r w:rsidRPr="008C110C">
        <w:rPr>
          <w:noProof/>
        </w:rPr>
        <w:br/>
        <w:t>A mass spectrometry-based hybrid method for structural modelling of protein complexes</w:t>
      </w:r>
      <w:r>
        <w:rPr>
          <w:noProof/>
        </w:rPr>
        <w:t>.</w:t>
      </w:r>
      <w:r w:rsidRPr="008C110C">
        <w:rPr>
          <w:noProof/>
        </w:rPr>
        <w:br/>
      </w:r>
      <w:r>
        <w:rPr>
          <w:b/>
          <w:i/>
          <w:noProof/>
        </w:rPr>
        <w:t xml:space="preserve">Nat </w:t>
      </w:r>
      <w:r w:rsidRPr="008C110C">
        <w:rPr>
          <w:b/>
          <w:i/>
          <w:noProof/>
        </w:rPr>
        <w:t>Methods</w:t>
      </w:r>
      <w:r>
        <w:rPr>
          <w:b/>
          <w:noProof/>
        </w:rPr>
        <w:t xml:space="preserve">, </w:t>
      </w:r>
      <w:r w:rsidRPr="008C110C">
        <w:rPr>
          <w:noProof/>
        </w:rPr>
        <w:t>2014,</w:t>
      </w:r>
      <w:r w:rsidRPr="008C110C">
        <w:rPr>
          <w:i/>
          <w:noProof/>
        </w:rPr>
        <w:t xml:space="preserve"> </w:t>
      </w:r>
      <w:r>
        <w:rPr>
          <w:noProof/>
        </w:rPr>
        <w:t>11(4):</w:t>
      </w:r>
      <w:r w:rsidRPr="008C110C">
        <w:rPr>
          <w:noProof/>
        </w:rPr>
        <w:t xml:space="preserve"> 403-406</w:t>
      </w:r>
      <w:r>
        <w:rPr>
          <w:noProof/>
        </w:rPr>
        <w:t>.</w:t>
      </w:r>
    </w:p>
    <w:p w14:paraId="2B9D114E" w14:textId="77777777" w:rsidR="00FC612B" w:rsidRPr="008C110C" w:rsidRDefault="00FC612B" w:rsidP="00FC612B">
      <w:pPr>
        <w:pStyle w:val="ListParagraph"/>
        <w:widowControl w:val="0"/>
        <w:autoSpaceDE w:val="0"/>
        <w:autoSpaceDN w:val="0"/>
        <w:adjustRightInd w:val="0"/>
        <w:ind w:left="454"/>
        <w:rPr>
          <w:noProof/>
        </w:rPr>
      </w:pPr>
    </w:p>
    <w:p w14:paraId="43AD9755" w14:textId="77777777" w:rsidR="00FC612B" w:rsidRPr="008C110C" w:rsidRDefault="00FC612B" w:rsidP="00FC612B">
      <w:pPr>
        <w:pStyle w:val="ListParagraph"/>
        <w:numPr>
          <w:ilvl w:val="0"/>
          <w:numId w:val="16"/>
        </w:numPr>
        <w:rPr>
          <w:noProof/>
        </w:rPr>
      </w:pPr>
      <w:r w:rsidRPr="008C110C">
        <w:rPr>
          <w:noProof/>
        </w:rPr>
        <w:t>C. A. Ewens, S</w:t>
      </w:r>
      <w:r>
        <w:rPr>
          <w:noProof/>
        </w:rPr>
        <w:t>.</w:t>
      </w:r>
      <w:r w:rsidRPr="008C110C">
        <w:rPr>
          <w:noProof/>
        </w:rPr>
        <w:t xml:space="preserve"> Panico, P. Kloppsteck, C. McKeown, I. O. Ebong, C. V. Robinson, X. Zhang and</w:t>
      </w:r>
      <w:r>
        <w:rPr>
          <w:noProof/>
        </w:rPr>
        <w:br/>
      </w:r>
      <w:r w:rsidRPr="008C110C">
        <w:rPr>
          <w:noProof/>
        </w:rPr>
        <w:t>P. S. Freemont</w:t>
      </w:r>
      <w:r>
        <w:rPr>
          <w:noProof/>
        </w:rPr>
        <w:t>.</w:t>
      </w:r>
      <w:r w:rsidRPr="008C110C">
        <w:rPr>
          <w:noProof/>
        </w:rPr>
        <w:br/>
        <w:t>The p97-FAF1 protein complex reveals a common mode of p97 adaptor binding.</w:t>
      </w:r>
      <w:r w:rsidRPr="008C110C">
        <w:rPr>
          <w:noProof/>
        </w:rPr>
        <w:br/>
      </w:r>
      <w:r w:rsidRPr="008C110C">
        <w:rPr>
          <w:b/>
          <w:i/>
          <w:noProof/>
        </w:rPr>
        <w:t>J Biol Chem</w:t>
      </w:r>
      <w:r>
        <w:rPr>
          <w:b/>
          <w:noProof/>
        </w:rPr>
        <w:t xml:space="preserve">, </w:t>
      </w:r>
      <w:r>
        <w:rPr>
          <w:noProof/>
        </w:rPr>
        <w:t>2014, 289(17):</w:t>
      </w:r>
      <w:r w:rsidRPr="008C110C">
        <w:rPr>
          <w:noProof/>
        </w:rPr>
        <w:t xml:space="preserve"> 12077-12084</w:t>
      </w:r>
      <w:r>
        <w:rPr>
          <w:noProof/>
        </w:rPr>
        <w:t>.</w:t>
      </w:r>
    </w:p>
    <w:p w14:paraId="759361FB" w14:textId="77777777" w:rsidR="00FC612B" w:rsidRPr="008C110C" w:rsidRDefault="00FC612B" w:rsidP="00FC612B">
      <w:pPr>
        <w:pStyle w:val="ListParagraph"/>
        <w:widowControl w:val="0"/>
        <w:autoSpaceDE w:val="0"/>
        <w:autoSpaceDN w:val="0"/>
        <w:adjustRightInd w:val="0"/>
        <w:ind w:left="454"/>
        <w:rPr>
          <w:noProof/>
        </w:rPr>
      </w:pPr>
    </w:p>
    <w:p w14:paraId="3222CCAD" w14:textId="77777777" w:rsidR="00FC612B" w:rsidRPr="008C110C" w:rsidRDefault="00FC612B" w:rsidP="00FC612B">
      <w:pPr>
        <w:keepLines/>
        <w:numPr>
          <w:ilvl w:val="0"/>
          <w:numId w:val="16"/>
        </w:numPr>
      </w:pPr>
      <w:r w:rsidRPr="008C110C">
        <w:t xml:space="preserve">A. Politis, C. Schmidt, E. </w:t>
      </w:r>
      <w:proofErr w:type="spellStart"/>
      <w:r w:rsidRPr="008C110C">
        <w:t>Tjioe</w:t>
      </w:r>
      <w:proofErr w:type="spellEnd"/>
      <w:r w:rsidRPr="008C110C">
        <w:t xml:space="preserve">, A </w:t>
      </w:r>
      <w:proofErr w:type="spellStart"/>
      <w:r w:rsidRPr="008C110C">
        <w:t>Sali</w:t>
      </w:r>
      <w:proofErr w:type="spellEnd"/>
      <w:r w:rsidRPr="008C110C">
        <w:t xml:space="preserve"> and C. V. Robinson</w:t>
      </w:r>
      <w:r>
        <w:t>.</w:t>
      </w:r>
      <w:r w:rsidRPr="008C110C">
        <w:br/>
        <w:t>Determining the 3D topologies of heteromeric protein assemblies by a mass-spectrometry based hybrid approach.</w:t>
      </w:r>
      <w:r w:rsidRPr="008C110C">
        <w:br/>
      </w:r>
      <w:proofErr w:type="spellStart"/>
      <w:r w:rsidRPr="008C110C">
        <w:rPr>
          <w:b/>
          <w:i/>
        </w:rPr>
        <w:t>Biophys</w:t>
      </w:r>
      <w:proofErr w:type="spellEnd"/>
      <w:r w:rsidRPr="008C110C">
        <w:rPr>
          <w:b/>
          <w:i/>
        </w:rPr>
        <w:t xml:space="preserve"> J</w:t>
      </w:r>
      <w:r>
        <w:t>, 2014, 106: 466a.</w:t>
      </w:r>
    </w:p>
    <w:p w14:paraId="78F4699C" w14:textId="77777777" w:rsidR="00FC612B" w:rsidRPr="008C110C" w:rsidRDefault="00FC612B" w:rsidP="00FC612B">
      <w:pPr>
        <w:keepLines/>
        <w:ind w:left="454"/>
      </w:pPr>
    </w:p>
    <w:p w14:paraId="53848294" w14:textId="77777777" w:rsidR="00FC612B" w:rsidRPr="00646708" w:rsidRDefault="00FC612B" w:rsidP="00FC612B">
      <w:pPr>
        <w:keepLines/>
        <w:numPr>
          <w:ilvl w:val="0"/>
          <w:numId w:val="16"/>
        </w:numPr>
      </w:pPr>
      <w:r w:rsidRPr="00646708">
        <w:t xml:space="preserve">P. P. Mangione, R. </w:t>
      </w:r>
      <w:proofErr w:type="spellStart"/>
      <w:r w:rsidRPr="00646708">
        <w:t>Procari</w:t>
      </w:r>
      <w:proofErr w:type="spellEnd"/>
      <w:r w:rsidRPr="00646708">
        <w:t xml:space="preserve">, J. D. </w:t>
      </w:r>
      <w:proofErr w:type="spellStart"/>
      <w:r w:rsidRPr="00646708">
        <w:t>Gillmore</w:t>
      </w:r>
      <w:proofErr w:type="spellEnd"/>
      <w:r w:rsidRPr="00646708">
        <w:t xml:space="preserve">, G. W. Taylor, G. A. Tennent, P. N. Hawkins, S. P. Wood, M. B. Pepys, V. Bellotti, M. </w:t>
      </w:r>
      <w:proofErr w:type="spellStart"/>
      <w:r w:rsidRPr="00646708">
        <w:t>Porcari</w:t>
      </w:r>
      <w:proofErr w:type="spellEnd"/>
      <w:r w:rsidRPr="00646708">
        <w:t xml:space="preserve">, S. </w:t>
      </w:r>
      <w:proofErr w:type="spellStart"/>
      <w:r w:rsidRPr="00646708">
        <w:t>Giorgetti</w:t>
      </w:r>
      <w:proofErr w:type="spellEnd"/>
      <w:r w:rsidRPr="00646708">
        <w:t xml:space="preserve">, L. Marchese, S. </w:t>
      </w:r>
      <w:proofErr w:type="spellStart"/>
      <w:r w:rsidRPr="00646708">
        <w:t>Raymondi</w:t>
      </w:r>
      <w:proofErr w:type="spellEnd"/>
      <w:r w:rsidRPr="00646708">
        <w:t xml:space="preserve">, M. </w:t>
      </w:r>
      <w:proofErr w:type="spellStart"/>
      <w:r w:rsidRPr="00646708">
        <w:t>Stoppini</w:t>
      </w:r>
      <w:proofErr w:type="spellEnd"/>
      <w:r w:rsidRPr="00646708">
        <w:t xml:space="preserve">, P. Pucci, </w:t>
      </w:r>
      <w:r>
        <w:br/>
      </w:r>
      <w:r w:rsidRPr="00646708">
        <w:t xml:space="preserve">M. Monti, L. C. </w:t>
      </w:r>
      <w:proofErr w:type="spellStart"/>
      <w:r w:rsidRPr="00646708">
        <w:t>Serpell</w:t>
      </w:r>
      <w:proofErr w:type="spellEnd"/>
      <w:r w:rsidRPr="00646708">
        <w:t xml:space="preserve">, W. Chen, A. </w:t>
      </w:r>
      <w:proofErr w:type="spellStart"/>
      <w:r w:rsidRPr="00646708">
        <w:t>Relini</w:t>
      </w:r>
      <w:proofErr w:type="spellEnd"/>
      <w:r w:rsidRPr="00646708">
        <w:t xml:space="preserve">, J. Marcoux, C. V. Robinson and I. R. </w:t>
      </w:r>
      <w:proofErr w:type="spellStart"/>
      <w:r w:rsidRPr="00646708">
        <w:t>Clatworthy</w:t>
      </w:r>
      <w:proofErr w:type="spellEnd"/>
      <w:r>
        <w:t>.</w:t>
      </w:r>
      <w:r w:rsidRPr="00646708">
        <w:br/>
        <w:t xml:space="preserve">Proteolytic cleavage of Ser52Pro variant transthyretin triggers its amyloid </w:t>
      </w:r>
      <w:proofErr w:type="spellStart"/>
      <w:r w:rsidRPr="00646708">
        <w:t>fibrillogenesis</w:t>
      </w:r>
      <w:proofErr w:type="spellEnd"/>
      <w:r w:rsidRPr="00646708">
        <w:t>.</w:t>
      </w:r>
      <w:r w:rsidRPr="00646708">
        <w:br/>
      </w:r>
      <w:r w:rsidRPr="00646708">
        <w:rPr>
          <w:b/>
          <w:i/>
        </w:rPr>
        <w:t xml:space="preserve">Proc Natl </w:t>
      </w:r>
      <w:proofErr w:type="spellStart"/>
      <w:r w:rsidRPr="00646708">
        <w:rPr>
          <w:b/>
          <w:i/>
        </w:rPr>
        <w:t>Acad</w:t>
      </w:r>
      <w:proofErr w:type="spellEnd"/>
      <w:r w:rsidRPr="00646708">
        <w:rPr>
          <w:b/>
          <w:i/>
        </w:rPr>
        <w:t xml:space="preserve"> Sci USA</w:t>
      </w:r>
      <w:r>
        <w:t>, 2014, 111(4):</w:t>
      </w:r>
      <w:r w:rsidRPr="00646708">
        <w:t xml:space="preserve"> 1539-1544</w:t>
      </w:r>
      <w:r>
        <w:t>.</w:t>
      </w:r>
    </w:p>
    <w:p w14:paraId="1D9239D1" w14:textId="77777777" w:rsidR="00FC612B" w:rsidRPr="00646708" w:rsidRDefault="00FC612B" w:rsidP="00FC612B">
      <w:pPr>
        <w:keepLines/>
        <w:ind w:left="454"/>
      </w:pPr>
    </w:p>
    <w:p w14:paraId="0DC0B66F" w14:textId="77777777" w:rsidR="00FC612B" w:rsidRPr="00646708" w:rsidRDefault="00FC612B" w:rsidP="00FC612B">
      <w:pPr>
        <w:keepLines/>
        <w:numPr>
          <w:ilvl w:val="0"/>
          <w:numId w:val="16"/>
        </w:numPr>
      </w:pPr>
      <w:r w:rsidRPr="00646708">
        <w:t xml:space="preserve">N. Zhang, E. Lawton, M. Buck, Y. </w:t>
      </w:r>
      <w:proofErr w:type="spellStart"/>
      <w:r w:rsidRPr="00646708">
        <w:t>Gordiyenko</w:t>
      </w:r>
      <w:proofErr w:type="spellEnd"/>
      <w:r w:rsidRPr="00646708">
        <w:t>, C. V. Robinson and N. Joly</w:t>
      </w:r>
      <w:r>
        <w:t>.</w:t>
      </w:r>
      <w:r w:rsidRPr="00646708">
        <w:br/>
        <w:t>Subunit dynamics and nucleotide-dependent asymmetry of an AAA transcription complex.</w:t>
      </w:r>
      <w:r w:rsidRPr="00646708">
        <w:br/>
      </w:r>
      <w:r w:rsidRPr="00646708">
        <w:rPr>
          <w:b/>
          <w:i/>
        </w:rPr>
        <w:t xml:space="preserve">J Mol </w:t>
      </w:r>
      <w:proofErr w:type="spellStart"/>
      <w:r w:rsidRPr="00646708">
        <w:rPr>
          <w:b/>
          <w:i/>
        </w:rPr>
        <w:t>Biol</w:t>
      </w:r>
      <w:proofErr w:type="spellEnd"/>
      <w:r>
        <w:t>, 2014, 426(1):</w:t>
      </w:r>
      <w:r w:rsidRPr="00646708">
        <w:t xml:space="preserve"> 71-83</w:t>
      </w:r>
      <w:r>
        <w:t>.</w:t>
      </w:r>
    </w:p>
    <w:p w14:paraId="352379F2" w14:textId="77777777" w:rsidR="00FC612B" w:rsidRPr="00646708" w:rsidRDefault="00FC612B" w:rsidP="00FC612B">
      <w:pPr>
        <w:pStyle w:val="ListParagraph"/>
      </w:pPr>
    </w:p>
    <w:p w14:paraId="2D0A068B" w14:textId="77777777" w:rsidR="00FC612B" w:rsidRPr="00646708" w:rsidRDefault="00FC612B" w:rsidP="00FC612B">
      <w:pPr>
        <w:keepLines/>
        <w:numPr>
          <w:ilvl w:val="0"/>
          <w:numId w:val="16"/>
        </w:numPr>
        <w:rPr>
          <w:rFonts w:cs="Tahoma"/>
        </w:rPr>
      </w:pPr>
      <w:r w:rsidRPr="00646708">
        <w:t>C. Schmidt and C. V. Robinson</w:t>
      </w:r>
      <w:r>
        <w:t>.</w:t>
      </w:r>
      <w:r w:rsidRPr="00646708">
        <w:br/>
        <w:t>Dynamic protein ligand interactions – insights from mass spectrometry.</w:t>
      </w:r>
      <w:r w:rsidRPr="00646708">
        <w:br/>
      </w:r>
      <w:r w:rsidRPr="00646708">
        <w:rPr>
          <w:b/>
          <w:i/>
        </w:rPr>
        <w:t>FEBS J</w:t>
      </w:r>
      <w:r>
        <w:t xml:space="preserve">, </w:t>
      </w:r>
      <w:r w:rsidRPr="00646708">
        <w:t xml:space="preserve">2014, </w:t>
      </w:r>
      <w:r>
        <w:rPr>
          <w:rFonts w:cs="Arial"/>
          <w:lang w:val="en-US" w:eastAsia="en-GB"/>
        </w:rPr>
        <w:t>281(8):</w:t>
      </w:r>
      <w:r w:rsidRPr="00646708">
        <w:rPr>
          <w:rFonts w:cs="Arial"/>
          <w:lang w:val="en-US" w:eastAsia="en-GB"/>
        </w:rPr>
        <w:t xml:space="preserve"> </w:t>
      </w:r>
      <w:r w:rsidRPr="00646708">
        <w:rPr>
          <w:rFonts w:cs="Tahoma"/>
          <w:lang w:val="en-US" w:eastAsia="en-GB"/>
        </w:rPr>
        <w:t>1950-1964.</w:t>
      </w:r>
    </w:p>
    <w:p w14:paraId="7D825077" w14:textId="21713DF0" w:rsidR="00FC612B" w:rsidRPr="00646708" w:rsidRDefault="00FC612B" w:rsidP="00FC612B">
      <w:pPr>
        <w:pStyle w:val="ListParagraph"/>
        <w:keepLines/>
        <w:ind w:left="454"/>
        <w:jc w:val="center"/>
        <w:rPr>
          <w:b/>
          <w:sz w:val="24"/>
          <w:szCs w:val="24"/>
          <w:u w:val="single"/>
        </w:rPr>
      </w:pPr>
      <w:r w:rsidRPr="00646708">
        <w:rPr>
          <w:b/>
          <w:sz w:val="24"/>
          <w:szCs w:val="24"/>
          <w:u w:val="single"/>
        </w:rPr>
        <w:lastRenderedPageBreak/>
        <w:t>2013</w:t>
      </w:r>
    </w:p>
    <w:p w14:paraId="0B55E3DD" w14:textId="77777777" w:rsidR="00FC612B" w:rsidRPr="00646708" w:rsidRDefault="00FC612B" w:rsidP="00FC612B">
      <w:pPr>
        <w:pStyle w:val="ListParagraph"/>
        <w:keepLines/>
        <w:ind w:left="454"/>
        <w:jc w:val="center"/>
        <w:rPr>
          <w:sz w:val="26"/>
          <w:szCs w:val="26"/>
        </w:rPr>
      </w:pPr>
    </w:p>
    <w:p w14:paraId="791347DC" w14:textId="77777777" w:rsidR="00FC612B" w:rsidRPr="00646708" w:rsidRDefault="00FC612B" w:rsidP="00FC612B">
      <w:pPr>
        <w:keepLines/>
        <w:numPr>
          <w:ilvl w:val="0"/>
          <w:numId w:val="16"/>
        </w:numPr>
      </w:pPr>
      <w:r w:rsidRPr="00646708">
        <w:t xml:space="preserve">M. R. Puno, N. A. Patel,  S. G. </w:t>
      </w:r>
      <w:proofErr w:type="spellStart"/>
      <w:r w:rsidRPr="00646708">
        <w:t>M</w:t>
      </w:r>
      <w:r w:rsidRPr="00646708">
        <w:rPr>
          <w:rFonts w:cs="Tahoma"/>
        </w:rPr>
        <w:t>ø</w:t>
      </w:r>
      <w:r w:rsidRPr="00646708">
        <w:t>ller</w:t>
      </w:r>
      <w:proofErr w:type="spellEnd"/>
      <w:r w:rsidRPr="00646708">
        <w:t>, C. V. Robinson,  P. C. E. Moody and M. Odell.</w:t>
      </w:r>
      <w:r w:rsidRPr="00646708">
        <w:br/>
        <w:t xml:space="preserve">Structure of Cu(l)-bound DJ-1 reveals a </w:t>
      </w:r>
      <w:proofErr w:type="spellStart"/>
      <w:r w:rsidRPr="00646708">
        <w:t>biscysteinate</w:t>
      </w:r>
      <w:proofErr w:type="spellEnd"/>
      <w:r w:rsidRPr="00646708">
        <w:t xml:space="preserve"> metal binding site at the homodimer interface: Insights into mutational inactivation of DJ-1 in Parkinsonism.</w:t>
      </w:r>
      <w:r w:rsidRPr="00646708">
        <w:br/>
      </w:r>
      <w:r w:rsidRPr="00646708">
        <w:rPr>
          <w:b/>
          <w:i/>
        </w:rPr>
        <w:t>J Am Chem Soc</w:t>
      </w:r>
      <w:r>
        <w:t>, 2013, 135(43):</w:t>
      </w:r>
      <w:r w:rsidRPr="00646708">
        <w:t xml:space="preserve"> 15974-15977</w:t>
      </w:r>
      <w:r>
        <w:t>.</w:t>
      </w:r>
    </w:p>
    <w:p w14:paraId="73B8B410" w14:textId="77777777" w:rsidR="00FC612B" w:rsidRPr="00646708" w:rsidRDefault="00FC612B" w:rsidP="00FC612B">
      <w:pPr>
        <w:keepLines/>
        <w:ind w:left="454"/>
      </w:pPr>
    </w:p>
    <w:p w14:paraId="0FE0AE72" w14:textId="77777777" w:rsidR="00FC612B" w:rsidRPr="00646708" w:rsidRDefault="00FC612B" w:rsidP="00FC612B">
      <w:pPr>
        <w:keepLines/>
        <w:numPr>
          <w:ilvl w:val="0"/>
          <w:numId w:val="16"/>
        </w:numPr>
        <w:rPr>
          <w:i/>
        </w:rPr>
      </w:pPr>
      <w:r w:rsidRPr="00646708">
        <w:t xml:space="preserve">J. T. Hopper, Y. T. Yu, D. Li, A. Raymond, M. Bostock, I. Liko, V. Mikhailov, A. </w:t>
      </w:r>
      <w:proofErr w:type="spellStart"/>
      <w:r w:rsidRPr="00646708">
        <w:t>Laganowsky</w:t>
      </w:r>
      <w:proofErr w:type="spellEnd"/>
      <w:r w:rsidRPr="00646708">
        <w:t xml:space="preserve">, </w:t>
      </w:r>
      <w:r>
        <w:br/>
      </w:r>
      <w:r w:rsidRPr="00646708">
        <w:t xml:space="preserve">J. L. Benesch, M. Caffrey, D. </w:t>
      </w:r>
      <w:proofErr w:type="spellStart"/>
      <w:r w:rsidRPr="00646708">
        <w:t>Nietlispach</w:t>
      </w:r>
      <w:proofErr w:type="spellEnd"/>
      <w:r w:rsidRPr="00646708">
        <w:t xml:space="preserve"> and C. V. Robinson</w:t>
      </w:r>
      <w:r>
        <w:t>.</w:t>
      </w:r>
      <w:r w:rsidRPr="00646708">
        <w:br/>
        <w:t>Detergent-free mass spectrometry of membrane protein complexes.</w:t>
      </w:r>
      <w:r w:rsidRPr="00646708">
        <w:br/>
      </w:r>
      <w:r w:rsidRPr="00646708">
        <w:rPr>
          <w:b/>
          <w:i/>
        </w:rPr>
        <w:t>Nat Methods</w:t>
      </w:r>
      <w:r>
        <w:t>, 2013, 10(12):</w:t>
      </w:r>
      <w:r w:rsidRPr="00646708">
        <w:t xml:space="preserve"> 1206-1208</w:t>
      </w:r>
      <w:r>
        <w:t>.</w:t>
      </w:r>
    </w:p>
    <w:p w14:paraId="3990FCCB" w14:textId="77777777" w:rsidR="00FC612B" w:rsidRPr="00646708" w:rsidRDefault="00FC612B" w:rsidP="00FC612B">
      <w:pPr>
        <w:keepLines/>
        <w:ind w:left="454"/>
        <w:rPr>
          <w:i/>
        </w:rPr>
      </w:pPr>
    </w:p>
    <w:p w14:paraId="0A3EC620" w14:textId="77777777" w:rsidR="00FC612B" w:rsidRPr="00646708" w:rsidRDefault="00FC612B" w:rsidP="00FC612B">
      <w:pPr>
        <w:keepLines/>
        <w:numPr>
          <w:ilvl w:val="0"/>
          <w:numId w:val="16"/>
        </w:numPr>
      </w:pPr>
      <w:r w:rsidRPr="00646708">
        <w:t xml:space="preserve">C. </w:t>
      </w:r>
      <w:proofErr w:type="spellStart"/>
      <w:r w:rsidRPr="00646708">
        <w:t>Rouillon</w:t>
      </w:r>
      <w:proofErr w:type="spellEnd"/>
      <w:r w:rsidRPr="00646708">
        <w:t xml:space="preserve">, M. Zhou, J. Zhang, A. Politis, V. </w:t>
      </w:r>
      <w:proofErr w:type="spellStart"/>
      <w:r w:rsidRPr="00646708">
        <w:t>Beilsten-Edmands</w:t>
      </w:r>
      <w:proofErr w:type="spellEnd"/>
      <w:r w:rsidRPr="00646708">
        <w:t xml:space="preserve">, G. </w:t>
      </w:r>
      <w:proofErr w:type="spellStart"/>
      <w:r w:rsidRPr="00646708">
        <w:t>Cannone</w:t>
      </w:r>
      <w:proofErr w:type="spellEnd"/>
      <w:r w:rsidRPr="00646708">
        <w:t xml:space="preserve">, S. Graham, </w:t>
      </w:r>
      <w:r>
        <w:br/>
      </w:r>
      <w:r w:rsidRPr="00646708">
        <w:t xml:space="preserve">C. V. Robinson, L. </w:t>
      </w:r>
      <w:proofErr w:type="spellStart"/>
      <w:r w:rsidRPr="00646708">
        <w:t>Spagnolo</w:t>
      </w:r>
      <w:proofErr w:type="spellEnd"/>
      <w:r w:rsidRPr="00646708">
        <w:t xml:space="preserve"> and M. F. White</w:t>
      </w:r>
      <w:r>
        <w:t>.</w:t>
      </w:r>
      <w:r w:rsidRPr="00646708">
        <w:br/>
        <w:t>Structure of the CRISPR interface complex CSM reveals key similarities with cascade.</w:t>
      </w:r>
      <w:r w:rsidRPr="00646708">
        <w:br/>
      </w:r>
      <w:r w:rsidRPr="00646708">
        <w:rPr>
          <w:b/>
          <w:i/>
        </w:rPr>
        <w:t>Mol Cell</w:t>
      </w:r>
      <w:r>
        <w:t>, 2013, 52(1):</w:t>
      </w:r>
      <w:r w:rsidRPr="00646708">
        <w:t xml:space="preserve"> 124-134.</w:t>
      </w:r>
    </w:p>
    <w:p w14:paraId="25436CF4" w14:textId="77777777" w:rsidR="00FC612B" w:rsidRPr="00646708" w:rsidRDefault="00FC612B" w:rsidP="00FC612B">
      <w:pPr>
        <w:keepLines/>
        <w:ind w:left="454"/>
      </w:pPr>
    </w:p>
    <w:p w14:paraId="26B79061" w14:textId="77777777" w:rsidR="00FC612B" w:rsidRPr="00646708" w:rsidRDefault="00FC612B" w:rsidP="00FC612B">
      <w:pPr>
        <w:keepLines/>
        <w:numPr>
          <w:ilvl w:val="0"/>
          <w:numId w:val="16"/>
        </w:numPr>
      </w:pPr>
      <w:r w:rsidRPr="003638B3">
        <w:t xml:space="preserve">C. Behrens, B. </w:t>
      </w:r>
      <w:proofErr w:type="spellStart"/>
      <w:r w:rsidRPr="003638B3">
        <w:t>Binotti</w:t>
      </w:r>
      <w:proofErr w:type="spellEnd"/>
      <w:r w:rsidRPr="003638B3">
        <w:t xml:space="preserve">, C. Schmidt, C. V. Robinson, J. J. Chua and K. </w:t>
      </w:r>
      <w:proofErr w:type="spellStart"/>
      <w:r w:rsidRPr="003638B3">
        <w:t>Kühnel</w:t>
      </w:r>
      <w:proofErr w:type="spellEnd"/>
      <w:r w:rsidRPr="003638B3">
        <w:t>.</w:t>
      </w:r>
      <w:r w:rsidRPr="003638B3">
        <w:br/>
      </w:r>
      <w:r w:rsidRPr="00646708">
        <w:t>Crystal structure of the human short coiled coil protein and insights into SCOC-FEZ1 complex formation.</w:t>
      </w:r>
      <w:r w:rsidRPr="00646708">
        <w:br/>
      </w:r>
      <w:proofErr w:type="spellStart"/>
      <w:r w:rsidRPr="00646708">
        <w:rPr>
          <w:b/>
          <w:i/>
        </w:rPr>
        <w:t>PLoS</w:t>
      </w:r>
      <w:proofErr w:type="spellEnd"/>
      <w:r w:rsidRPr="00646708">
        <w:rPr>
          <w:b/>
          <w:i/>
        </w:rPr>
        <w:t xml:space="preserve"> One</w:t>
      </w:r>
      <w:r>
        <w:t>, 2013, 8(10):</w:t>
      </w:r>
      <w:r w:rsidRPr="00646708">
        <w:t xml:space="preserve"> e76355.</w:t>
      </w:r>
    </w:p>
    <w:p w14:paraId="6B2A9481" w14:textId="77777777" w:rsidR="00FC612B" w:rsidRPr="00646708" w:rsidRDefault="00FC612B" w:rsidP="00FC612B">
      <w:pPr>
        <w:keepLines/>
        <w:ind w:left="454"/>
      </w:pPr>
    </w:p>
    <w:p w14:paraId="5B900CB3" w14:textId="77777777" w:rsidR="00FC612B" w:rsidRPr="00646708" w:rsidRDefault="00FC612B" w:rsidP="00FC612B">
      <w:pPr>
        <w:keepLines/>
        <w:numPr>
          <w:ilvl w:val="0"/>
          <w:numId w:val="16"/>
        </w:numPr>
      </w:pPr>
      <w:r w:rsidRPr="00646708">
        <w:t xml:space="preserve">R. Parkhouse, I. O. </w:t>
      </w:r>
      <w:proofErr w:type="spellStart"/>
      <w:r w:rsidRPr="00646708">
        <w:t>Ebong</w:t>
      </w:r>
      <w:proofErr w:type="spellEnd"/>
      <w:r w:rsidRPr="00646708">
        <w:t xml:space="preserve">, C. V. Robinson and T. P. </w:t>
      </w:r>
      <w:proofErr w:type="spellStart"/>
      <w:r w:rsidRPr="00646708">
        <w:t>Monie</w:t>
      </w:r>
      <w:proofErr w:type="spellEnd"/>
      <w:r>
        <w:t>.</w:t>
      </w:r>
      <w:r w:rsidRPr="00646708">
        <w:br/>
        <w:t>The N-terminal region of the human autophagy protein ATG16L1 contains a domain that folds into a helical structure consistent with formation of a coiled-coil.</w:t>
      </w:r>
      <w:r w:rsidRPr="00646708">
        <w:br/>
      </w:r>
      <w:proofErr w:type="spellStart"/>
      <w:r w:rsidRPr="00646708">
        <w:rPr>
          <w:b/>
          <w:i/>
        </w:rPr>
        <w:t>PLoS</w:t>
      </w:r>
      <w:proofErr w:type="spellEnd"/>
      <w:r w:rsidRPr="00646708">
        <w:rPr>
          <w:b/>
          <w:i/>
        </w:rPr>
        <w:t xml:space="preserve"> One</w:t>
      </w:r>
      <w:r>
        <w:t>, 2013, 8(9):</w:t>
      </w:r>
      <w:r w:rsidRPr="00646708">
        <w:t xml:space="preserve"> e76237.</w:t>
      </w:r>
    </w:p>
    <w:p w14:paraId="40442856" w14:textId="77777777" w:rsidR="00FC612B" w:rsidRPr="00646708" w:rsidRDefault="00FC612B" w:rsidP="00FC612B">
      <w:pPr>
        <w:keepLines/>
        <w:ind w:left="454"/>
      </w:pPr>
    </w:p>
    <w:p w14:paraId="11CC4802" w14:textId="77777777" w:rsidR="00FC612B" w:rsidRPr="00646708" w:rsidRDefault="00FC612B" w:rsidP="00FC612B">
      <w:pPr>
        <w:keepLines/>
        <w:numPr>
          <w:ilvl w:val="0"/>
          <w:numId w:val="16"/>
        </w:numPr>
      </w:pPr>
      <w:r w:rsidRPr="00646708">
        <w:t>J. Marcoux and C. V. Robinson</w:t>
      </w:r>
      <w:r>
        <w:t>.</w:t>
      </w:r>
      <w:r w:rsidRPr="00646708">
        <w:br/>
        <w:t>Twenty years of gas phase structural biology.</w:t>
      </w:r>
      <w:r w:rsidRPr="00646708">
        <w:br/>
      </w:r>
      <w:r w:rsidRPr="00646708">
        <w:rPr>
          <w:b/>
          <w:i/>
        </w:rPr>
        <w:t>Structure</w:t>
      </w:r>
      <w:r>
        <w:t>, 2013, 21(9):</w:t>
      </w:r>
      <w:r w:rsidRPr="00646708">
        <w:t xml:space="preserve"> 1541-1550.</w:t>
      </w:r>
    </w:p>
    <w:p w14:paraId="64F32341" w14:textId="77777777" w:rsidR="00FC612B" w:rsidRPr="00646708" w:rsidRDefault="00FC612B" w:rsidP="00FC612B">
      <w:pPr>
        <w:keepLines/>
        <w:ind w:left="454"/>
      </w:pPr>
    </w:p>
    <w:p w14:paraId="5E9C6D19" w14:textId="77777777" w:rsidR="00FC612B" w:rsidRPr="00646708" w:rsidRDefault="00FC612B" w:rsidP="00FC612B">
      <w:pPr>
        <w:keepLines/>
        <w:numPr>
          <w:ilvl w:val="0"/>
          <w:numId w:val="16"/>
        </w:numPr>
      </w:pPr>
      <w:r w:rsidRPr="00646708">
        <w:t>S. L. Rouse, J. Marcoux, C. V. Robinson and M. S. Sansom</w:t>
      </w:r>
      <w:r>
        <w:t>.</w:t>
      </w:r>
      <w:r w:rsidRPr="00646708">
        <w:br/>
        <w:t xml:space="preserve">Dodecyl </w:t>
      </w:r>
      <w:proofErr w:type="spellStart"/>
      <w:r w:rsidRPr="00646708">
        <w:t>maltoside</w:t>
      </w:r>
      <w:proofErr w:type="spellEnd"/>
      <w:r w:rsidRPr="00646708">
        <w:t xml:space="preserve"> protects membrane proteins </w:t>
      </w:r>
      <w:r w:rsidRPr="00646708">
        <w:rPr>
          <w:i/>
        </w:rPr>
        <w:t>in vacuo</w:t>
      </w:r>
      <w:r w:rsidRPr="00646708">
        <w:t>.</w:t>
      </w:r>
      <w:r w:rsidRPr="00646708">
        <w:br/>
      </w:r>
      <w:proofErr w:type="spellStart"/>
      <w:r w:rsidRPr="00646708">
        <w:rPr>
          <w:b/>
          <w:i/>
        </w:rPr>
        <w:t>Biophys</w:t>
      </w:r>
      <w:proofErr w:type="spellEnd"/>
      <w:r w:rsidRPr="00646708">
        <w:rPr>
          <w:b/>
          <w:i/>
        </w:rPr>
        <w:t xml:space="preserve"> J</w:t>
      </w:r>
      <w:r>
        <w:t>, 2013, 105(3):</w:t>
      </w:r>
      <w:r w:rsidRPr="00646708">
        <w:t xml:space="preserve"> 648-656.</w:t>
      </w:r>
    </w:p>
    <w:p w14:paraId="321234EB" w14:textId="77777777" w:rsidR="00FC612B" w:rsidRPr="00646708" w:rsidRDefault="00FC612B" w:rsidP="00FC612B">
      <w:pPr>
        <w:keepLines/>
        <w:ind w:left="454"/>
      </w:pPr>
    </w:p>
    <w:p w14:paraId="7F84F73B" w14:textId="77777777" w:rsidR="00FC612B" w:rsidRPr="00646708" w:rsidRDefault="00FC612B" w:rsidP="00FC612B">
      <w:pPr>
        <w:keepLines/>
        <w:numPr>
          <w:ilvl w:val="0"/>
          <w:numId w:val="16"/>
        </w:numPr>
      </w:pPr>
      <w:r w:rsidRPr="00646708">
        <w:t xml:space="preserve">E. de </w:t>
      </w:r>
      <w:proofErr w:type="spellStart"/>
      <w:r w:rsidRPr="00646708">
        <w:t>Genst</w:t>
      </w:r>
      <w:proofErr w:type="spellEnd"/>
      <w:r w:rsidRPr="00646708">
        <w:t xml:space="preserve">, P. H. Chan, E. Pardon, S. T. Hsu, J. R. </w:t>
      </w:r>
      <w:proofErr w:type="spellStart"/>
      <w:r w:rsidRPr="00646708">
        <w:t>Kumita</w:t>
      </w:r>
      <w:proofErr w:type="spellEnd"/>
      <w:r w:rsidRPr="00646708">
        <w:t xml:space="preserve">, J. Christodoulou, L. </w:t>
      </w:r>
      <w:proofErr w:type="spellStart"/>
      <w:r w:rsidRPr="00646708">
        <w:t>Menzer</w:t>
      </w:r>
      <w:proofErr w:type="spellEnd"/>
      <w:r w:rsidRPr="00646708">
        <w:t xml:space="preserve">, </w:t>
      </w:r>
      <w:r>
        <w:br/>
      </w:r>
      <w:r w:rsidRPr="00646708">
        <w:t xml:space="preserve">D. Y. </w:t>
      </w:r>
      <w:proofErr w:type="spellStart"/>
      <w:r w:rsidRPr="00646708">
        <w:t>Chirgadze</w:t>
      </w:r>
      <w:proofErr w:type="spellEnd"/>
      <w:r w:rsidRPr="00646708">
        <w:t xml:space="preserve">, C. V. Robinson, S. </w:t>
      </w:r>
      <w:proofErr w:type="spellStart"/>
      <w:r w:rsidRPr="00646708">
        <w:t>Muyldermans</w:t>
      </w:r>
      <w:proofErr w:type="spellEnd"/>
      <w:r w:rsidRPr="00646708">
        <w:t xml:space="preserve">, A. </w:t>
      </w:r>
      <w:proofErr w:type="spellStart"/>
      <w:r w:rsidRPr="00646708">
        <w:t>Matagne</w:t>
      </w:r>
      <w:proofErr w:type="spellEnd"/>
      <w:r w:rsidRPr="00646708">
        <w:t xml:space="preserve">, L. </w:t>
      </w:r>
      <w:proofErr w:type="spellStart"/>
      <w:r w:rsidRPr="00646708">
        <w:t>Wyns</w:t>
      </w:r>
      <w:proofErr w:type="spellEnd"/>
      <w:r w:rsidRPr="00646708">
        <w:t xml:space="preserve">, C. M. Dobson and </w:t>
      </w:r>
      <w:r>
        <w:br/>
      </w:r>
      <w:r w:rsidRPr="00646708">
        <w:t>M. Dumoulin</w:t>
      </w:r>
      <w:r>
        <w:t>.</w:t>
      </w:r>
      <w:r w:rsidRPr="00646708">
        <w:br/>
        <w:t>A nanobody binding to non-amyloidogenic regions of the protein human lysozyme enhances partial unfolding but inhibits amyloid fibril formation.</w:t>
      </w:r>
      <w:r w:rsidRPr="00646708">
        <w:br/>
      </w:r>
      <w:r w:rsidRPr="00646708">
        <w:rPr>
          <w:b/>
          <w:i/>
        </w:rPr>
        <w:t>J Phys Chem</w:t>
      </w:r>
      <w:r w:rsidRPr="00646708">
        <w:rPr>
          <w:b/>
        </w:rPr>
        <w:t xml:space="preserve"> </w:t>
      </w:r>
      <w:r w:rsidRPr="00646708">
        <w:rPr>
          <w:b/>
          <w:i/>
        </w:rPr>
        <w:t>B</w:t>
      </w:r>
      <w:r>
        <w:rPr>
          <w:b/>
          <w:i/>
        </w:rPr>
        <w:t xml:space="preserve">, </w:t>
      </w:r>
      <w:r>
        <w:t xml:space="preserve"> 2013, 117(42):</w:t>
      </w:r>
      <w:r w:rsidRPr="00646708">
        <w:t xml:space="preserve"> 13245-13258.</w:t>
      </w:r>
    </w:p>
    <w:p w14:paraId="2B0D86CD" w14:textId="77777777" w:rsidR="00FC612B" w:rsidRDefault="00FC612B" w:rsidP="00FC612B">
      <w:pPr>
        <w:keepLines/>
        <w:ind w:left="454"/>
      </w:pPr>
    </w:p>
    <w:p w14:paraId="40F91D65" w14:textId="77777777" w:rsidR="00FC612B" w:rsidRPr="00ED59DE" w:rsidRDefault="00FC612B" w:rsidP="00FC612B">
      <w:pPr>
        <w:keepLines/>
        <w:numPr>
          <w:ilvl w:val="0"/>
          <w:numId w:val="16"/>
        </w:numPr>
      </w:pPr>
      <w:r w:rsidRPr="00ED59DE">
        <w:t xml:space="preserve">C. J. Millard, P. J. Watson, I. </w:t>
      </w:r>
      <w:proofErr w:type="spellStart"/>
      <w:r w:rsidRPr="00ED59DE">
        <w:t>Celardo</w:t>
      </w:r>
      <w:proofErr w:type="spellEnd"/>
      <w:r w:rsidRPr="00ED59DE">
        <w:t xml:space="preserve">, Y. </w:t>
      </w:r>
      <w:proofErr w:type="spellStart"/>
      <w:r w:rsidRPr="00ED59DE">
        <w:t>Gordiyenko</w:t>
      </w:r>
      <w:proofErr w:type="spellEnd"/>
      <w:r w:rsidRPr="00ED59DE">
        <w:t xml:space="preserve">, S. M Cowley, C. V. Robinson, L. </w:t>
      </w:r>
      <w:proofErr w:type="spellStart"/>
      <w:r w:rsidRPr="00ED59DE">
        <w:t>Fairall</w:t>
      </w:r>
      <w:proofErr w:type="spellEnd"/>
      <w:r w:rsidRPr="00ED59DE">
        <w:t xml:space="preserve"> and </w:t>
      </w:r>
      <w:r>
        <w:br/>
      </w:r>
      <w:r w:rsidRPr="00ED59DE">
        <w:t>J. W. R. Schwabe</w:t>
      </w:r>
      <w:r>
        <w:t>.</w:t>
      </w:r>
      <w:r w:rsidRPr="00ED59DE">
        <w:t xml:space="preserve">  </w:t>
      </w:r>
      <w:r w:rsidRPr="00ED59DE">
        <w:br/>
        <w:t>Class 1 HDACs share a common mechanism of regulation by inositol phosphates.</w:t>
      </w:r>
      <w:r w:rsidRPr="00ED59DE">
        <w:br/>
      </w:r>
      <w:r w:rsidRPr="00ED59DE">
        <w:rPr>
          <w:b/>
          <w:i/>
        </w:rPr>
        <w:t>Mol Cell</w:t>
      </w:r>
      <w:r>
        <w:t>, 2013, 1(51):</w:t>
      </w:r>
      <w:r w:rsidRPr="00ED59DE">
        <w:t xml:space="preserve"> 57-67.</w:t>
      </w:r>
    </w:p>
    <w:p w14:paraId="2FE98B00" w14:textId="77777777" w:rsidR="00FC612B" w:rsidRPr="00ED59DE" w:rsidRDefault="00FC612B" w:rsidP="00FC612B">
      <w:pPr>
        <w:keepLines/>
        <w:ind w:left="454"/>
      </w:pPr>
    </w:p>
    <w:p w14:paraId="2D865AA4" w14:textId="77777777" w:rsidR="00FC612B" w:rsidRPr="00ED59DE" w:rsidRDefault="00FC612B" w:rsidP="00FC612B">
      <w:pPr>
        <w:keepLines/>
        <w:numPr>
          <w:ilvl w:val="0"/>
          <w:numId w:val="16"/>
        </w:numPr>
      </w:pPr>
      <w:r w:rsidRPr="00ED59DE">
        <w:t xml:space="preserve">M. B. van </w:t>
      </w:r>
      <w:proofErr w:type="spellStart"/>
      <w:r w:rsidRPr="00ED59DE">
        <w:t>Eldijk</w:t>
      </w:r>
      <w:proofErr w:type="spellEnd"/>
      <w:r w:rsidRPr="00ED59DE">
        <w:t xml:space="preserve">, I. van </w:t>
      </w:r>
      <w:proofErr w:type="spellStart"/>
      <w:r w:rsidRPr="00ED59DE">
        <w:t>Leewen</w:t>
      </w:r>
      <w:proofErr w:type="spellEnd"/>
      <w:r w:rsidRPr="00ED59DE">
        <w:t xml:space="preserve">, V. A. Mikhailov, L. </w:t>
      </w:r>
      <w:proofErr w:type="spellStart"/>
      <w:r w:rsidRPr="00ED59DE">
        <w:t>Neijenhuis</w:t>
      </w:r>
      <w:proofErr w:type="spellEnd"/>
      <w:r w:rsidRPr="00ED59DE">
        <w:t xml:space="preserve">, H. R. </w:t>
      </w:r>
      <w:proofErr w:type="spellStart"/>
      <w:r w:rsidRPr="00ED59DE">
        <w:t>Harhangi</w:t>
      </w:r>
      <w:proofErr w:type="spellEnd"/>
      <w:r w:rsidRPr="00ED59DE">
        <w:t xml:space="preserve">, J. C. van </w:t>
      </w:r>
      <w:proofErr w:type="spellStart"/>
      <w:r w:rsidRPr="00ED59DE">
        <w:t>Hest</w:t>
      </w:r>
      <w:proofErr w:type="spellEnd"/>
      <w:r w:rsidRPr="00ED59DE">
        <w:t xml:space="preserve">, </w:t>
      </w:r>
      <w:r>
        <w:br/>
      </w:r>
      <w:r w:rsidRPr="00ED59DE">
        <w:t xml:space="preserve">M. S. </w:t>
      </w:r>
      <w:proofErr w:type="spellStart"/>
      <w:r w:rsidRPr="00ED59DE">
        <w:t>Jetten</w:t>
      </w:r>
      <w:proofErr w:type="spellEnd"/>
      <w:r w:rsidRPr="00ED59DE">
        <w:t xml:space="preserve">, H. J. op den Camp, C. V. Robinson and J. </w:t>
      </w:r>
      <w:proofErr w:type="spellStart"/>
      <w:r w:rsidRPr="00ED59DE">
        <w:t>Mecinovic</w:t>
      </w:r>
      <w:proofErr w:type="spellEnd"/>
      <w:r>
        <w:t>.</w:t>
      </w:r>
      <w:r w:rsidRPr="00ED59DE">
        <w:br/>
        <w:t xml:space="preserve">Evidence that the </w:t>
      </w:r>
      <w:proofErr w:type="spellStart"/>
      <w:r w:rsidRPr="00ED59DE">
        <w:t>catenane</w:t>
      </w:r>
      <w:proofErr w:type="spellEnd"/>
      <w:r w:rsidRPr="00ED59DE">
        <w:t xml:space="preserve"> form of CS2 hydrolase is not an artefact.</w:t>
      </w:r>
      <w:r w:rsidRPr="00ED59DE">
        <w:br/>
      </w:r>
      <w:r>
        <w:rPr>
          <w:b/>
          <w:i/>
        </w:rPr>
        <w:t xml:space="preserve">Chem </w:t>
      </w:r>
      <w:proofErr w:type="spellStart"/>
      <w:r>
        <w:rPr>
          <w:b/>
          <w:i/>
        </w:rPr>
        <w:t>Commun</w:t>
      </w:r>
      <w:proofErr w:type="spellEnd"/>
      <w:r>
        <w:t>, 2013, 49(71):</w:t>
      </w:r>
      <w:r w:rsidRPr="00ED59DE">
        <w:t xml:space="preserve"> 7770-7772.</w:t>
      </w:r>
    </w:p>
    <w:p w14:paraId="15E9F610" w14:textId="77777777" w:rsidR="00FC612B" w:rsidRPr="00ED59DE" w:rsidRDefault="00FC612B" w:rsidP="00FC612B">
      <w:pPr>
        <w:keepLines/>
        <w:ind w:left="454"/>
      </w:pPr>
    </w:p>
    <w:p w14:paraId="4B9174AA" w14:textId="77777777" w:rsidR="00FC612B" w:rsidRPr="00ED59DE" w:rsidRDefault="00FC612B" w:rsidP="00FC612B">
      <w:pPr>
        <w:keepLines/>
        <w:numPr>
          <w:ilvl w:val="0"/>
          <w:numId w:val="16"/>
        </w:numPr>
      </w:pPr>
      <w:r w:rsidRPr="00ED59DE">
        <w:rPr>
          <w:shd w:val="clear" w:color="auto" w:fill="FFFFFF"/>
        </w:rPr>
        <w:lastRenderedPageBreak/>
        <w:t xml:space="preserve">Z. Hall, H. Hernández, J. A Marsh, S. A </w:t>
      </w:r>
      <w:proofErr w:type="spellStart"/>
      <w:r w:rsidRPr="00ED59DE">
        <w:rPr>
          <w:shd w:val="clear" w:color="auto" w:fill="FFFFFF"/>
        </w:rPr>
        <w:t>Teichmann</w:t>
      </w:r>
      <w:proofErr w:type="spellEnd"/>
      <w:r w:rsidRPr="00ED59DE">
        <w:rPr>
          <w:shd w:val="clear" w:color="auto" w:fill="FFFFFF"/>
        </w:rPr>
        <w:t xml:space="preserve"> and C. V.  Robinson</w:t>
      </w:r>
      <w:r>
        <w:rPr>
          <w:shd w:val="clear" w:color="auto" w:fill="FFFFFF"/>
        </w:rPr>
        <w:t>.</w:t>
      </w:r>
      <w:r w:rsidRPr="00ED59DE">
        <w:rPr>
          <w:shd w:val="clear" w:color="auto" w:fill="FFFFFF"/>
        </w:rPr>
        <w:t xml:space="preserve"> </w:t>
      </w:r>
      <w:r w:rsidRPr="00ED59DE">
        <w:br/>
      </w:r>
      <w:r w:rsidRPr="00ED59DE">
        <w:rPr>
          <w:shd w:val="clear" w:color="auto" w:fill="FFFFFF"/>
        </w:rPr>
        <w:t>The role of salt bridges, charge density and subunit flexibility in determining disassembly routes of protein complexes.</w:t>
      </w:r>
      <w:r w:rsidRPr="00ED59DE">
        <w:rPr>
          <w:shd w:val="clear" w:color="auto" w:fill="FFFFFF"/>
        </w:rPr>
        <w:br/>
      </w:r>
      <w:r w:rsidRPr="00ED59DE">
        <w:rPr>
          <w:b/>
          <w:i/>
          <w:shd w:val="clear" w:color="auto" w:fill="FFFFFF"/>
        </w:rPr>
        <w:t>Structure</w:t>
      </w:r>
      <w:r>
        <w:rPr>
          <w:shd w:val="clear" w:color="auto" w:fill="FFFFFF"/>
        </w:rPr>
        <w:t xml:space="preserve">, </w:t>
      </w:r>
      <w:r w:rsidRPr="00ED59DE">
        <w:rPr>
          <w:shd w:val="clear" w:color="auto" w:fill="FFFFFF"/>
        </w:rPr>
        <w:t xml:space="preserve">2013, </w:t>
      </w:r>
      <w:r>
        <w:rPr>
          <w:iCs/>
        </w:rPr>
        <w:t>21(8):</w:t>
      </w:r>
      <w:r w:rsidRPr="00ED59DE">
        <w:rPr>
          <w:iCs/>
        </w:rPr>
        <w:t xml:space="preserve"> 1325-1337.</w:t>
      </w:r>
    </w:p>
    <w:p w14:paraId="26358815" w14:textId="77777777" w:rsidR="00FC612B" w:rsidRPr="00ED59DE" w:rsidRDefault="00FC612B" w:rsidP="00FC612B">
      <w:pPr>
        <w:keepLines/>
      </w:pPr>
    </w:p>
    <w:p w14:paraId="6EB25DCD" w14:textId="77777777" w:rsidR="00FC612B" w:rsidRPr="00ED59DE" w:rsidRDefault="00FC612B" w:rsidP="00FC612B">
      <w:pPr>
        <w:keepLines/>
        <w:numPr>
          <w:ilvl w:val="0"/>
          <w:numId w:val="16"/>
        </w:numPr>
      </w:pPr>
      <w:r w:rsidRPr="00ED59DE">
        <w:t xml:space="preserve">N. G. </w:t>
      </w:r>
      <w:proofErr w:type="spellStart"/>
      <w:r w:rsidRPr="00ED59DE">
        <w:t>Housden</w:t>
      </w:r>
      <w:proofErr w:type="spellEnd"/>
      <w:r w:rsidRPr="00ED59DE">
        <w:t xml:space="preserve">, J. T. Hopper, N. </w:t>
      </w:r>
      <w:proofErr w:type="spellStart"/>
      <w:r w:rsidRPr="00ED59DE">
        <w:t>Lukoyanova</w:t>
      </w:r>
      <w:proofErr w:type="spellEnd"/>
      <w:r w:rsidRPr="00ED59DE">
        <w:t xml:space="preserve">, D. Rodriguez-Larrea, J. A. </w:t>
      </w:r>
      <w:proofErr w:type="spellStart"/>
      <w:r w:rsidRPr="00ED59DE">
        <w:t>Wojdyla</w:t>
      </w:r>
      <w:proofErr w:type="spellEnd"/>
      <w:r w:rsidRPr="00ED59DE">
        <w:t xml:space="preserve">, A. Klein, </w:t>
      </w:r>
      <w:r>
        <w:br/>
      </w:r>
      <w:r w:rsidRPr="00ED59DE">
        <w:t xml:space="preserve">R. </w:t>
      </w:r>
      <w:proofErr w:type="spellStart"/>
      <w:r w:rsidRPr="00ED59DE">
        <w:t>Kaminska</w:t>
      </w:r>
      <w:proofErr w:type="spellEnd"/>
      <w:r w:rsidRPr="00ED59DE">
        <w:t xml:space="preserve">, H. Bayley, H. R. </w:t>
      </w:r>
      <w:proofErr w:type="spellStart"/>
      <w:r w:rsidRPr="00ED59DE">
        <w:t>Saibil</w:t>
      </w:r>
      <w:proofErr w:type="spellEnd"/>
      <w:r w:rsidRPr="00ED59DE">
        <w:t>, C. V. Robinson and C. Kleanthous</w:t>
      </w:r>
      <w:r>
        <w:t>.</w:t>
      </w:r>
      <w:r w:rsidRPr="00ED59DE">
        <w:t xml:space="preserve"> </w:t>
      </w:r>
      <w:r w:rsidRPr="00ED59DE">
        <w:br/>
        <w:t xml:space="preserve">Intrinsically disordered protein threads through the bacterial outer-membrane porin </w:t>
      </w:r>
      <w:proofErr w:type="spellStart"/>
      <w:r w:rsidRPr="00ED59DE">
        <w:t>OmpF</w:t>
      </w:r>
      <w:proofErr w:type="spellEnd"/>
      <w:r w:rsidRPr="00ED59DE">
        <w:t>.</w:t>
      </w:r>
      <w:r w:rsidRPr="00ED59DE">
        <w:br/>
      </w:r>
      <w:r w:rsidRPr="00ED59DE">
        <w:rPr>
          <w:b/>
          <w:i/>
        </w:rPr>
        <w:t>Science</w:t>
      </w:r>
      <w:r>
        <w:rPr>
          <w:b/>
          <w:i/>
        </w:rPr>
        <w:t xml:space="preserve">, </w:t>
      </w:r>
      <w:r>
        <w:t>2013, 340(6140):</w:t>
      </w:r>
      <w:r w:rsidRPr="00ED59DE">
        <w:t xml:space="preserve"> 1570-1574.</w:t>
      </w:r>
    </w:p>
    <w:p w14:paraId="4BC568F3" w14:textId="77777777" w:rsidR="00FC612B" w:rsidRPr="00ED59DE" w:rsidRDefault="00FC612B" w:rsidP="00FC612B">
      <w:pPr>
        <w:keepLines/>
        <w:ind w:left="454"/>
      </w:pPr>
    </w:p>
    <w:p w14:paraId="6F580645" w14:textId="77777777" w:rsidR="00FC612B" w:rsidRPr="00ED59DE" w:rsidRDefault="00FC612B" w:rsidP="00FC612B">
      <w:pPr>
        <w:keepLines/>
        <w:numPr>
          <w:ilvl w:val="0"/>
          <w:numId w:val="16"/>
        </w:numPr>
      </w:pPr>
      <w:r w:rsidRPr="00ED59DE">
        <w:rPr>
          <w:shd w:val="clear" w:color="auto" w:fill="FFFFFF"/>
        </w:rPr>
        <w:t xml:space="preserve">C. Schmidt, M. Zhou, H. Marriott, N. </w:t>
      </w:r>
      <w:proofErr w:type="spellStart"/>
      <w:r w:rsidRPr="00ED59DE">
        <w:rPr>
          <w:shd w:val="clear" w:color="auto" w:fill="FFFFFF"/>
        </w:rPr>
        <w:t>Morgner</w:t>
      </w:r>
      <w:proofErr w:type="spellEnd"/>
      <w:r w:rsidRPr="00ED59DE">
        <w:rPr>
          <w:shd w:val="clear" w:color="auto" w:fill="FFFFFF"/>
        </w:rPr>
        <w:t>, A. Politis and C. V. Robinson</w:t>
      </w:r>
      <w:r>
        <w:rPr>
          <w:shd w:val="clear" w:color="auto" w:fill="FFFFFF"/>
        </w:rPr>
        <w:t>.</w:t>
      </w:r>
      <w:r w:rsidRPr="00ED59DE">
        <w:rPr>
          <w:shd w:val="clear" w:color="auto" w:fill="FFFFFF"/>
        </w:rPr>
        <w:t xml:space="preserve"> </w:t>
      </w:r>
      <w:r w:rsidRPr="00ED59DE">
        <w:br/>
      </w:r>
      <w:r w:rsidRPr="00ED59DE">
        <w:rPr>
          <w:shd w:val="clear" w:color="auto" w:fill="FFFFFF"/>
        </w:rPr>
        <w:t>Comparative cross-linking and mass spectrometry of an intact F-type ATPase suggest a role for phosphorylation.</w:t>
      </w:r>
      <w:r w:rsidRPr="00ED59DE">
        <w:rPr>
          <w:shd w:val="clear" w:color="auto" w:fill="FFFFFF"/>
        </w:rPr>
        <w:br/>
      </w:r>
      <w:r w:rsidRPr="00ED59DE">
        <w:rPr>
          <w:b/>
          <w:bCs/>
          <w:i/>
        </w:rPr>
        <w:t xml:space="preserve">Nat </w:t>
      </w:r>
      <w:proofErr w:type="spellStart"/>
      <w:r w:rsidRPr="00ED59DE">
        <w:rPr>
          <w:b/>
          <w:bCs/>
          <w:i/>
        </w:rPr>
        <w:t>Commun</w:t>
      </w:r>
      <w:proofErr w:type="spellEnd"/>
      <w:r>
        <w:rPr>
          <w:shd w:val="clear" w:color="auto" w:fill="FFFFFF"/>
        </w:rPr>
        <w:t xml:space="preserve">, </w:t>
      </w:r>
      <w:r w:rsidRPr="00ED59DE">
        <w:rPr>
          <w:shd w:val="clear" w:color="auto" w:fill="FFFFFF"/>
        </w:rPr>
        <w:t>2013,</w:t>
      </w:r>
      <w:r w:rsidRPr="00ED59DE">
        <w:t xml:space="preserve"> </w:t>
      </w:r>
      <w:r w:rsidRPr="00ED59DE">
        <w:rPr>
          <w:iCs/>
        </w:rPr>
        <w:t>4</w:t>
      </w:r>
      <w:r>
        <w:rPr>
          <w:iCs/>
        </w:rPr>
        <w:t>:</w:t>
      </w:r>
      <w:r w:rsidRPr="00ED59DE">
        <w:rPr>
          <w:i/>
          <w:iCs/>
        </w:rPr>
        <w:t xml:space="preserve"> </w:t>
      </w:r>
      <w:r w:rsidRPr="00ED59DE">
        <w:rPr>
          <w:iCs/>
        </w:rPr>
        <w:t>1985.</w:t>
      </w:r>
    </w:p>
    <w:p w14:paraId="1EF576A9" w14:textId="77777777" w:rsidR="00FC612B" w:rsidRPr="00ED59DE" w:rsidRDefault="00FC612B" w:rsidP="00FC612B">
      <w:pPr>
        <w:keepLines/>
        <w:ind w:left="454"/>
      </w:pPr>
    </w:p>
    <w:p w14:paraId="49D5F2F5" w14:textId="77777777" w:rsidR="00FC612B" w:rsidRPr="00ED59DE" w:rsidRDefault="00FC612B" w:rsidP="00FC612B">
      <w:pPr>
        <w:keepLines/>
        <w:numPr>
          <w:ilvl w:val="0"/>
          <w:numId w:val="16"/>
        </w:numPr>
      </w:pPr>
      <w:r w:rsidRPr="00ED59DE">
        <w:rPr>
          <w:shd w:val="clear" w:color="auto" w:fill="FFFFFF"/>
        </w:rPr>
        <w:t>J. Marcoux, S.</w:t>
      </w:r>
      <w:r>
        <w:rPr>
          <w:shd w:val="clear" w:color="auto" w:fill="FFFFFF"/>
        </w:rPr>
        <w:t xml:space="preserve"> </w:t>
      </w:r>
      <w:r w:rsidRPr="00ED59DE">
        <w:rPr>
          <w:shd w:val="clear" w:color="auto" w:fill="FFFFFF"/>
        </w:rPr>
        <w:t>C. Wang, A. Politis, E. Reading, J. Ma, P.</w:t>
      </w:r>
      <w:r>
        <w:rPr>
          <w:shd w:val="clear" w:color="auto" w:fill="FFFFFF"/>
        </w:rPr>
        <w:t xml:space="preserve"> </w:t>
      </w:r>
      <w:r w:rsidRPr="00ED59DE">
        <w:rPr>
          <w:shd w:val="clear" w:color="auto" w:fill="FFFFFF"/>
        </w:rPr>
        <w:t xml:space="preserve">C. Biggin, M. Zhou, H. Tao, Q. Zhang, </w:t>
      </w:r>
      <w:r>
        <w:rPr>
          <w:shd w:val="clear" w:color="auto" w:fill="FFFFFF"/>
        </w:rPr>
        <w:br/>
      </w:r>
      <w:r w:rsidRPr="00ED59DE">
        <w:rPr>
          <w:shd w:val="clear" w:color="auto" w:fill="FFFFFF"/>
        </w:rPr>
        <w:t xml:space="preserve">G. Chang, N. </w:t>
      </w:r>
      <w:proofErr w:type="spellStart"/>
      <w:r w:rsidRPr="00ED59DE">
        <w:rPr>
          <w:shd w:val="clear" w:color="auto" w:fill="FFFFFF"/>
        </w:rPr>
        <w:t>Morgner</w:t>
      </w:r>
      <w:proofErr w:type="spellEnd"/>
      <w:r w:rsidRPr="00ED59DE">
        <w:rPr>
          <w:shd w:val="clear" w:color="auto" w:fill="FFFFFF"/>
        </w:rPr>
        <w:t xml:space="preserve"> and</w:t>
      </w:r>
      <w:r w:rsidRPr="00ED59DE">
        <w:t xml:space="preserve"> </w:t>
      </w:r>
      <w:r w:rsidRPr="00ED59DE">
        <w:rPr>
          <w:shd w:val="clear" w:color="auto" w:fill="FFFFFF"/>
        </w:rPr>
        <w:t>C. V. Robinson</w:t>
      </w:r>
      <w:r>
        <w:rPr>
          <w:shd w:val="clear" w:color="auto" w:fill="FFFFFF"/>
        </w:rPr>
        <w:t>.</w:t>
      </w:r>
      <w:r w:rsidRPr="00ED59DE">
        <w:rPr>
          <w:shd w:val="clear" w:color="auto" w:fill="FFFFFF"/>
        </w:rPr>
        <w:t xml:space="preserve"> </w:t>
      </w:r>
      <w:r w:rsidRPr="00ED59DE">
        <w:br/>
      </w:r>
      <w:r w:rsidRPr="00ED59DE">
        <w:rPr>
          <w:shd w:val="clear" w:color="auto" w:fill="FFFFFF"/>
        </w:rPr>
        <w:t>Mass spectrometry reveals synergistic effects of nucleotides, lipids and drugs binding to a multidrug resistance efflux pump.</w:t>
      </w:r>
      <w:r w:rsidRPr="00ED59DE">
        <w:br/>
      </w:r>
      <w:r w:rsidRPr="00ED59DE">
        <w:rPr>
          <w:b/>
          <w:bCs/>
          <w:i/>
        </w:rPr>
        <w:t xml:space="preserve">Proc Natl </w:t>
      </w:r>
      <w:proofErr w:type="spellStart"/>
      <w:r w:rsidRPr="00ED59DE">
        <w:rPr>
          <w:b/>
          <w:bCs/>
          <w:i/>
        </w:rPr>
        <w:t>Acad</w:t>
      </w:r>
      <w:proofErr w:type="spellEnd"/>
      <w:r w:rsidRPr="00ED59DE">
        <w:rPr>
          <w:b/>
          <w:bCs/>
          <w:i/>
        </w:rPr>
        <w:t xml:space="preserve"> Sci USA</w:t>
      </w:r>
      <w:r>
        <w:rPr>
          <w:bCs/>
        </w:rPr>
        <w:t xml:space="preserve">, </w:t>
      </w:r>
      <w:r w:rsidRPr="00ED59DE">
        <w:rPr>
          <w:shd w:val="clear" w:color="auto" w:fill="FFFFFF"/>
        </w:rPr>
        <w:t xml:space="preserve">2013, </w:t>
      </w:r>
      <w:r w:rsidRPr="00ED59DE">
        <w:rPr>
          <w:iCs/>
        </w:rPr>
        <w:t>24(110)</w:t>
      </w:r>
      <w:r>
        <w:rPr>
          <w:iCs/>
        </w:rPr>
        <w:t>:</w:t>
      </w:r>
      <w:r w:rsidRPr="00ED59DE">
        <w:rPr>
          <w:i/>
          <w:iCs/>
        </w:rPr>
        <w:t xml:space="preserve"> </w:t>
      </w:r>
      <w:r w:rsidRPr="00ED59DE">
        <w:rPr>
          <w:iCs/>
        </w:rPr>
        <w:t>9704-9709.</w:t>
      </w:r>
    </w:p>
    <w:p w14:paraId="2FD6785F" w14:textId="77777777" w:rsidR="00FC612B" w:rsidRPr="00ED59DE" w:rsidRDefault="00FC612B" w:rsidP="00FC612B">
      <w:pPr>
        <w:keepLines/>
        <w:ind w:left="454"/>
      </w:pPr>
    </w:p>
    <w:p w14:paraId="51D4A668" w14:textId="77777777" w:rsidR="00FC612B" w:rsidRPr="00ED59DE" w:rsidRDefault="00FC612B" w:rsidP="00FC612B">
      <w:pPr>
        <w:keepLines/>
        <w:numPr>
          <w:ilvl w:val="0"/>
          <w:numId w:val="16"/>
        </w:numPr>
      </w:pPr>
      <w:r w:rsidRPr="00ED59DE">
        <w:rPr>
          <w:shd w:val="clear" w:color="auto" w:fill="FFFFFF"/>
        </w:rPr>
        <w:t xml:space="preserve">A. Politis, A. Y Park, Z. Hall, B. T. </w:t>
      </w:r>
      <w:proofErr w:type="spellStart"/>
      <w:r w:rsidRPr="00ED59DE">
        <w:rPr>
          <w:shd w:val="clear" w:color="auto" w:fill="FFFFFF"/>
        </w:rPr>
        <w:t>Ruotolo</w:t>
      </w:r>
      <w:proofErr w:type="spellEnd"/>
      <w:r w:rsidRPr="00ED59DE">
        <w:rPr>
          <w:shd w:val="clear" w:color="auto" w:fill="FFFFFF"/>
        </w:rPr>
        <w:t xml:space="preserve"> and C. V. Robinson</w:t>
      </w:r>
      <w:r>
        <w:rPr>
          <w:shd w:val="clear" w:color="auto" w:fill="FFFFFF"/>
        </w:rPr>
        <w:t>.</w:t>
      </w:r>
      <w:r w:rsidRPr="00ED59DE">
        <w:br/>
      </w:r>
      <w:r w:rsidRPr="00ED59DE">
        <w:rPr>
          <w:shd w:val="clear" w:color="auto" w:fill="FFFFFF"/>
        </w:rPr>
        <w:t>Integrative modelling coupled with ion mobility mass spectrometry reveals structural features of the clamp loader in complex with single-stranded DNA binding protein.</w:t>
      </w:r>
      <w:r w:rsidRPr="00ED59DE">
        <w:br/>
      </w:r>
      <w:r w:rsidRPr="00ED59DE">
        <w:rPr>
          <w:b/>
          <w:i/>
          <w:shd w:val="clear" w:color="auto" w:fill="FFFFFF"/>
        </w:rPr>
        <w:t>J</w:t>
      </w:r>
      <w:r w:rsidRPr="00ED59DE">
        <w:rPr>
          <w:b/>
          <w:bCs/>
          <w:i/>
        </w:rPr>
        <w:t xml:space="preserve"> Mol </w:t>
      </w:r>
      <w:proofErr w:type="spellStart"/>
      <w:r w:rsidRPr="00ED59DE">
        <w:rPr>
          <w:b/>
          <w:bCs/>
          <w:i/>
        </w:rPr>
        <w:t>Biol</w:t>
      </w:r>
      <w:proofErr w:type="spellEnd"/>
      <w:r>
        <w:rPr>
          <w:bCs/>
        </w:rPr>
        <w:t xml:space="preserve">, </w:t>
      </w:r>
      <w:r>
        <w:rPr>
          <w:shd w:val="clear" w:color="auto" w:fill="FFFFFF"/>
        </w:rPr>
        <w:t>2013, 425(23):</w:t>
      </w:r>
      <w:r w:rsidRPr="00ED59DE">
        <w:rPr>
          <w:shd w:val="clear" w:color="auto" w:fill="FFFFFF"/>
        </w:rPr>
        <w:t xml:space="preserve"> 4790-4801</w:t>
      </w:r>
      <w:r>
        <w:rPr>
          <w:shd w:val="clear" w:color="auto" w:fill="FFFFFF"/>
        </w:rPr>
        <w:t>.</w:t>
      </w:r>
    </w:p>
    <w:p w14:paraId="6600D213" w14:textId="77777777" w:rsidR="00FC612B" w:rsidRPr="00ED59DE" w:rsidRDefault="00FC612B" w:rsidP="00FC612B">
      <w:pPr>
        <w:keepLines/>
        <w:ind w:left="454"/>
      </w:pPr>
    </w:p>
    <w:p w14:paraId="48880B21" w14:textId="77777777" w:rsidR="00FC612B" w:rsidRPr="00ED59DE" w:rsidRDefault="00FC612B" w:rsidP="00FC612B">
      <w:pPr>
        <w:keepLines/>
        <w:numPr>
          <w:ilvl w:val="0"/>
          <w:numId w:val="16"/>
        </w:numPr>
      </w:pPr>
      <w:r w:rsidRPr="00ED59DE">
        <w:rPr>
          <w:shd w:val="clear" w:color="auto" w:fill="FFFFFF"/>
        </w:rPr>
        <w:t xml:space="preserve">A. J. </w:t>
      </w:r>
      <w:proofErr w:type="spellStart"/>
      <w:r w:rsidRPr="00ED59DE">
        <w:rPr>
          <w:shd w:val="clear" w:color="auto" w:fill="FFFFFF"/>
        </w:rPr>
        <w:t>Borysik</w:t>
      </w:r>
      <w:proofErr w:type="spellEnd"/>
      <w:r w:rsidRPr="00ED59DE">
        <w:rPr>
          <w:shd w:val="clear" w:color="auto" w:fill="FFFFFF"/>
        </w:rPr>
        <w:t>, D. J. Hewitt and C. V. Robinson</w:t>
      </w:r>
      <w:r>
        <w:rPr>
          <w:shd w:val="clear" w:color="auto" w:fill="FFFFFF"/>
        </w:rPr>
        <w:t>.</w:t>
      </w:r>
      <w:r w:rsidRPr="00ED59DE">
        <w:rPr>
          <w:shd w:val="clear" w:color="auto" w:fill="FFFFFF"/>
        </w:rPr>
        <w:t xml:space="preserve"> </w:t>
      </w:r>
      <w:r w:rsidRPr="00ED59DE">
        <w:br/>
      </w:r>
      <w:r w:rsidRPr="00ED59DE">
        <w:rPr>
          <w:shd w:val="clear" w:color="auto" w:fill="FFFFFF"/>
        </w:rPr>
        <w:t>Detergent release prolongs the lifetime of native-like membrane protein conformations in the gas phase.</w:t>
      </w:r>
      <w:r w:rsidRPr="00ED59DE">
        <w:rPr>
          <w:bCs/>
        </w:rPr>
        <w:t xml:space="preserve"> </w:t>
      </w:r>
      <w:r w:rsidRPr="00ED59DE">
        <w:rPr>
          <w:bCs/>
        </w:rPr>
        <w:br/>
      </w:r>
      <w:r w:rsidRPr="00ED59DE">
        <w:rPr>
          <w:b/>
          <w:bCs/>
          <w:i/>
        </w:rPr>
        <w:t>J Am Chem Soc</w:t>
      </w:r>
      <w:r>
        <w:rPr>
          <w:bCs/>
        </w:rPr>
        <w:t xml:space="preserve">, </w:t>
      </w:r>
      <w:r w:rsidRPr="00ED59DE">
        <w:rPr>
          <w:shd w:val="clear" w:color="auto" w:fill="FFFFFF"/>
        </w:rPr>
        <w:t xml:space="preserve">2013, </w:t>
      </w:r>
      <w:r>
        <w:rPr>
          <w:bCs/>
        </w:rPr>
        <w:t>135(16):</w:t>
      </w:r>
      <w:r w:rsidRPr="00ED59DE">
        <w:rPr>
          <w:shd w:val="clear" w:color="auto" w:fill="FFFFFF"/>
        </w:rPr>
        <w:t xml:space="preserve"> 6078-6083.</w:t>
      </w:r>
    </w:p>
    <w:p w14:paraId="261FBDDE" w14:textId="77777777" w:rsidR="00FC612B" w:rsidRPr="00ED59DE" w:rsidRDefault="00FC612B" w:rsidP="00FC612B">
      <w:pPr>
        <w:keepLines/>
        <w:ind w:left="454"/>
      </w:pPr>
    </w:p>
    <w:p w14:paraId="301FC23E" w14:textId="518DF98A" w:rsidR="00FC612B" w:rsidRPr="00ED59DE" w:rsidRDefault="00FC612B" w:rsidP="00E16F83">
      <w:pPr>
        <w:keepLines/>
        <w:numPr>
          <w:ilvl w:val="0"/>
          <w:numId w:val="16"/>
        </w:numPr>
      </w:pPr>
      <w:r w:rsidRPr="00845A91">
        <w:rPr>
          <w:shd w:val="clear" w:color="auto" w:fill="FFFFFF"/>
        </w:rPr>
        <w:t xml:space="preserve">J. A. Marsh, H. Hernández, Z. Hall, S. E. </w:t>
      </w:r>
      <w:proofErr w:type="spellStart"/>
      <w:r w:rsidRPr="00845A91">
        <w:rPr>
          <w:shd w:val="clear" w:color="auto" w:fill="FFFFFF"/>
        </w:rPr>
        <w:t>Ahnert</w:t>
      </w:r>
      <w:proofErr w:type="spellEnd"/>
      <w:r w:rsidRPr="00845A91">
        <w:rPr>
          <w:shd w:val="clear" w:color="auto" w:fill="FFFFFF"/>
        </w:rPr>
        <w:t xml:space="preserve">, </w:t>
      </w:r>
      <w:proofErr w:type="spellStart"/>
      <w:r w:rsidRPr="00845A91">
        <w:rPr>
          <w:shd w:val="clear" w:color="auto" w:fill="FFFFFF"/>
        </w:rPr>
        <w:t>T.Perica</w:t>
      </w:r>
      <w:proofErr w:type="spellEnd"/>
      <w:r w:rsidRPr="00845A91">
        <w:rPr>
          <w:shd w:val="clear" w:color="auto" w:fill="FFFFFF"/>
        </w:rPr>
        <w:t xml:space="preserve">, C. V. Robinson and S. A. </w:t>
      </w:r>
      <w:proofErr w:type="spellStart"/>
      <w:r w:rsidRPr="00845A91">
        <w:rPr>
          <w:shd w:val="clear" w:color="auto" w:fill="FFFFFF"/>
        </w:rPr>
        <w:t>Teichmann</w:t>
      </w:r>
      <w:proofErr w:type="spellEnd"/>
      <w:r w:rsidRPr="00845A91">
        <w:rPr>
          <w:shd w:val="clear" w:color="auto" w:fill="FFFFFF"/>
        </w:rPr>
        <w:t xml:space="preserve">. </w:t>
      </w:r>
      <w:r w:rsidRPr="00ED59DE">
        <w:br/>
      </w:r>
      <w:r w:rsidRPr="00845A91">
        <w:rPr>
          <w:shd w:val="clear" w:color="auto" w:fill="FFFFFF"/>
        </w:rPr>
        <w:t>Protein complexes are under evolutionary selection to assemble via ordered pathways.</w:t>
      </w:r>
      <w:r w:rsidRPr="00ED59DE">
        <w:br/>
      </w:r>
      <w:r w:rsidRPr="00845A91">
        <w:rPr>
          <w:b/>
          <w:bCs/>
          <w:i/>
        </w:rPr>
        <w:t>Cell</w:t>
      </w:r>
      <w:r w:rsidRPr="00845A91">
        <w:rPr>
          <w:bCs/>
          <w:i/>
        </w:rPr>
        <w:t xml:space="preserve">, </w:t>
      </w:r>
      <w:r w:rsidRPr="00845A91">
        <w:rPr>
          <w:shd w:val="clear" w:color="auto" w:fill="FFFFFF"/>
        </w:rPr>
        <w:t xml:space="preserve">2013, </w:t>
      </w:r>
      <w:r w:rsidRPr="00845A91">
        <w:rPr>
          <w:bCs/>
        </w:rPr>
        <w:t xml:space="preserve">153(2): </w:t>
      </w:r>
      <w:r w:rsidRPr="00845A91">
        <w:rPr>
          <w:shd w:val="clear" w:color="auto" w:fill="FFFFFF"/>
        </w:rPr>
        <w:t xml:space="preserve">461-470. </w:t>
      </w:r>
    </w:p>
    <w:p w14:paraId="4D6B9EA9" w14:textId="77777777" w:rsidR="00FC612B" w:rsidRPr="00ED59DE" w:rsidRDefault="00FC612B" w:rsidP="00FC612B">
      <w:pPr>
        <w:keepLines/>
        <w:numPr>
          <w:ilvl w:val="0"/>
          <w:numId w:val="16"/>
        </w:numPr>
      </w:pPr>
      <w:r w:rsidRPr="00ED59DE">
        <w:rPr>
          <w:shd w:val="clear" w:color="auto" w:fill="FFFFFF"/>
        </w:rPr>
        <w:t xml:space="preserve">A. </w:t>
      </w:r>
      <w:proofErr w:type="spellStart"/>
      <w:r w:rsidRPr="00ED59DE">
        <w:rPr>
          <w:shd w:val="clear" w:color="auto" w:fill="FFFFFF"/>
        </w:rPr>
        <w:t>Laganowsky</w:t>
      </w:r>
      <w:proofErr w:type="spellEnd"/>
      <w:r w:rsidRPr="00ED59DE">
        <w:rPr>
          <w:shd w:val="clear" w:color="auto" w:fill="FFFFFF"/>
        </w:rPr>
        <w:t>, E. Reading, J. T. Hopper and C. V. Robinson</w:t>
      </w:r>
      <w:r>
        <w:rPr>
          <w:shd w:val="clear" w:color="auto" w:fill="FFFFFF"/>
        </w:rPr>
        <w:t>.</w:t>
      </w:r>
      <w:r w:rsidRPr="00ED59DE">
        <w:rPr>
          <w:shd w:val="clear" w:color="auto" w:fill="FFFFFF"/>
        </w:rPr>
        <w:t xml:space="preserve"> </w:t>
      </w:r>
      <w:r w:rsidRPr="00ED59DE">
        <w:br/>
      </w:r>
      <w:r w:rsidRPr="00ED59DE">
        <w:rPr>
          <w:shd w:val="clear" w:color="auto" w:fill="FFFFFF"/>
        </w:rPr>
        <w:t>Mass spectrometry of intact membrane protein complexes.</w:t>
      </w:r>
      <w:r w:rsidRPr="00ED59DE">
        <w:br/>
      </w:r>
      <w:r w:rsidRPr="00ED59DE">
        <w:rPr>
          <w:b/>
          <w:bCs/>
          <w:i/>
        </w:rPr>
        <w:t xml:space="preserve">Nat </w:t>
      </w:r>
      <w:proofErr w:type="spellStart"/>
      <w:r w:rsidRPr="00ED59DE">
        <w:rPr>
          <w:b/>
          <w:bCs/>
          <w:i/>
        </w:rPr>
        <w:t>Protoc</w:t>
      </w:r>
      <w:proofErr w:type="spellEnd"/>
      <w:r>
        <w:rPr>
          <w:bCs/>
        </w:rPr>
        <w:t>,</w:t>
      </w:r>
      <w:r w:rsidRPr="00ED59DE">
        <w:rPr>
          <w:bCs/>
        </w:rPr>
        <w:t xml:space="preserve"> </w:t>
      </w:r>
      <w:r w:rsidRPr="00ED59DE">
        <w:rPr>
          <w:shd w:val="clear" w:color="auto" w:fill="FFFFFF"/>
        </w:rPr>
        <w:t xml:space="preserve">2013, </w:t>
      </w:r>
      <w:r w:rsidRPr="00ED59DE">
        <w:rPr>
          <w:bCs/>
        </w:rPr>
        <w:t>8</w:t>
      </w:r>
      <w:r>
        <w:rPr>
          <w:bCs/>
        </w:rPr>
        <w:t>(4):</w:t>
      </w:r>
      <w:r w:rsidRPr="00ED59DE">
        <w:rPr>
          <w:bCs/>
        </w:rPr>
        <w:t xml:space="preserve"> </w:t>
      </w:r>
      <w:r w:rsidRPr="00ED59DE">
        <w:rPr>
          <w:shd w:val="clear" w:color="auto" w:fill="FFFFFF"/>
        </w:rPr>
        <w:t xml:space="preserve">639-651. </w:t>
      </w:r>
    </w:p>
    <w:p w14:paraId="34B2A6F1" w14:textId="77777777" w:rsidR="00FC612B" w:rsidRPr="00ED59DE" w:rsidRDefault="00FC612B" w:rsidP="00FC612B">
      <w:pPr>
        <w:keepLines/>
        <w:ind w:left="454"/>
      </w:pPr>
    </w:p>
    <w:p w14:paraId="44BB3475" w14:textId="77777777" w:rsidR="00FC612B" w:rsidRPr="00ED59DE" w:rsidRDefault="00FC612B" w:rsidP="00FC612B">
      <w:pPr>
        <w:keepLines/>
        <w:numPr>
          <w:ilvl w:val="0"/>
          <w:numId w:val="16"/>
        </w:numPr>
      </w:pPr>
      <w:r w:rsidRPr="00ED59DE">
        <w:rPr>
          <w:shd w:val="clear" w:color="auto" w:fill="FFFFFF"/>
        </w:rPr>
        <w:t xml:space="preserve">S. C. Lee, B. C. Bennett, W. X. Hong, Y. Fu, K. A. Baker, J. Marcoux, C. V. Robinson, A. B. Ward, </w:t>
      </w:r>
      <w:r>
        <w:rPr>
          <w:shd w:val="clear" w:color="auto" w:fill="FFFFFF"/>
        </w:rPr>
        <w:br/>
      </w:r>
      <w:r w:rsidRPr="00ED59DE">
        <w:rPr>
          <w:shd w:val="clear" w:color="auto" w:fill="FFFFFF"/>
        </w:rPr>
        <w:t xml:space="preserve">J. R. </w:t>
      </w:r>
      <w:proofErr w:type="spellStart"/>
      <w:r w:rsidRPr="00ED59DE">
        <w:rPr>
          <w:shd w:val="clear" w:color="auto" w:fill="FFFFFF"/>
        </w:rPr>
        <w:t>Halpert</w:t>
      </w:r>
      <w:proofErr w:type="spellEnd"/>
      <w:r w:rsidRPr="00ED59DE">
        <w:rPr>
          <w:shd w:val="clear" w:color="auto" w:fill="FFFFFF"/>
        </w:rPr>
        <w:t>, R. C. Stevens, C. D. Stout, M. J. Yeager and Q. Zhang</w:t>
      </w:r>
      <w:r>
        <w:rPr>
          <w:shd w:val="clear" w:color="auto" w:fill="FFFFFF"/>
        </w:rPr>
        <w:t>.</w:t>
      </w:r>
      <w:r w:rsidRPr="00ED59DE">
        <w:rPr>
          <w:shd w:val="clear" w:color="auto" w:fill="FFFFFF"/>
        </w:rPr>
        <w:t xml:space="preserve"> </w:t>
      </w:r>
      <w:r w:rsidRPr="00ED59DE">
        <w:br/>
      </w:r>
      <w:r w:rsidRPr="00ED59DE">
        <w:rPr>
          <w:shd w:val="clear" w:color="auto" w:fill="FFFFFF"/>
        </w:rPr>
        <w:t>Steroid-based facial amphiphiles for stabilization and crystallization of membrane proteins</w:t>
      </w:r>
      <w:r>
        <w:rPr>
          <w:shd w:val="clear" w:color="auto" w:fill="FFFFFF"/>
        </w:rPr>
        <w:t>.</w:t>
      </w:r>
      <w:r w:rsidRPr="00ED59DE">
        <w:br/>
      </w:r>
      <w:r w:rsidRPr="00ED59DE">
        <w:rPr>
          <w:b/>
          <w:bCs/>
          <w:i/>
        </w:rPr>
        <w:t xml:space="preserve">Proc Natl </w:t>
      </w:r>
      <w:proofErr w:type="spellStart"/>
      <w:r w:rsidRPr="00ED59DE">
        <w:rPr>
          <w:b/>
          <w:bCs/>
          <w:i/>
        </w:rPr>
        <w:t>Acad</w:t>
      </w:r>
      <w:proofErr w:type="spellEnd"/>
      <w:r w:rsidRPr="00ED59DE">
        <w:rPr>
          <w:b/>
          <w:bCs/>
          <w:i/>
        </w:rPr>
        <w:t xml:space="preserve"> Sci USA</w:t>
      </w:r>
      <w:r>
        <w:rPr>
          <w:b/>
          <w:bCs/>
          <w:i/>
        </w:rPr>
        <w:t xml:space="preserve">, </w:t>
      </w:r>
      <w:r w:rsidRPr="00ED59DE">
        <w:rPr>
          <w:shd w:val="clear" w:color="auto" w:fill="FFFFFF"/>
        </w:rPr>
        <w:t>2013</w:t>
      </w:r>
      <w:r>
        <w:rPr>
          <w:bCs/>
        </w:rPr>
        <w:t>, 110(13):</w:t>
      </w:r>
      <w:r w:rsidRPr="00ED59DE">
        <w:rPr>
          <w:bCs/>
        </w:rPr>
        <w:t xml:space="preserve"> </w:t>
      </w:r>
      <w:r w:rsidRPr="00ED59DE">
        <w:rPr>
          <w:shd w:val="clear" w:color="auto" w:fill="FFFFFF"/>
        </w:rPr>
        <w:t xml:space="preserve">E1203-E1211. </w:t>
      </w:r>
    </w:p>
    <w:p w14:paraId="5CD83C3A" w14:textId="77777777" w:rsidR="00FC612B" w:rsidRPr="00ED59DE" w:rsidRDefault="00FC612B" w:rsidP="00FC612B">
      <w:pPr>
        <w:keepLines/>
        <w:ind w:left="454"/>
      </w:pPr>
    </w:p>
    <w:p w14:paraId="6E8B6119" w14:textId="77777777" w:rsidR="00FC612B" w:rsidRPr="00E72A72" w:rsidRDefault="00FC612B" w:rsidP="00FC612B">
      <w:pPr>
        <w:keepLines/>
        <w:numPr>
          <w:ilvl w:val="0"/>
          <w:numId w:val="16"/>
        </w:numPr>
        <w:rPr>
          <w:shd w:val="clear" w:color="auto" w:fill="FFFFFF"/>
        </w:rPr>
      </w:pPr>
      <w:r w:rsidRPr="00E72A72">
        <w:rPr>
          <w:shd w:val="clear" w:color="auto" w:fill="FFFFFF"/>
        </w:rPr>
        <w:t xml:space="preserve">D. </w:t>
      </w:r>
      <w:proofErr w:type="spellStart"/>
      <w:r w:rsidRPr="00E72A72">
        <w:rPr>
          <w:shd w:val="clear" w:color="auto" w:fill="FFFFFF"/>
        </w:rPr>
        <w:t>Rozbesky</w:t>
      </w:r>
      <w:proofErr w:type="spellEnd"/>
      <w:r w:rsidRPr="00E72A72">
        <w:rPr>
          <w:shd w:val="clear" w:color="auto" w:fill="FFFFFF"/>
        </w:rPr>
        <w:t xml:space="preserve">, Z. </w:t>
      </w:r>
      <w:proofErr w:type="spellStart"/>
      <w:r w:rsidRPr="00E72A72">
        <w:rPr>
          <w:shd w:val="clear" w:color="auto" w:fill="FFFFFF"/>
        </w:rPr>
        <w:t>Sovova</w:t>
      </w:r>
      <w:proofErr w:type="spellEnd"/>
      <w:r w:rsidRPr="00E72A72">
        <w:rPr>
          <w:shd w:val="clear" w:color="auto" w:fill="FFFFFF"/>
        </w:rPr>
        <w:t xml:space="preserve">, J. Marcoux, P. Man, R. </w:t>
      </w:r>
      <w:proofErr w:type="spellStart"/>
      <w:r w:rsidRPr="00E72A72">
        <w:rPr>
          <w:shd w:val="clear" w:color="auto" w:fill="FFFFFF"/>
        </w:rPr>
        <w:t>Ettrich</w:t>
      </w:r>
      <w:proofErr w:type="spellEnd"/>
      <w:r w:rsidRPr="00E72A72">
        <w:rPr>
          <w:shd w:val="clear" w:color="auto" w:fill="FFFFFF"/>
        </w:rPr>
        <w:t>, C. V. Robinson and P. Novak</w:t>
      </w:r>
      <w:r>
        <w:rPr>
          <w:shd w:val="clear" w:color="auto" w:fill="FFFFFF"/>
        </w:rPr>
        <w:t>.</w:t>
      </w:r>
      <w:r w:rsidRPr="00E72A72">
        <w:br/>
      </w:r>
      <w:r w:rsidRPr="00E72A72">
        <w:rPr>
          <w:shd w:val="clear" w:color="auto" w:fill="FFFFFF"/>
        </w:rPr>
        <w:t xml:space="preserve">Structural model of lymphocyte receptor NKR-P1C revealed by mass spectrometry and molecular </w:t>
      </w:r>
      <w:proofErr w:type="spellStart"/>
      <w:r w:rsidRPr="00E72A72">
        <w:rPr>
          <w:shd w:val="clear" w:color="auto" w:fill="FFFFFF"/>
        </w:rPr>
        <w:t>modeling</w:t>
      </w:r>
      <w:proofErr w:type="spellEnd"/>
      <w:r w:rsidRPr="00E72A72">
        <w:rPr>
          <w:shd w:val="clear" w:color="auto" w:fill="FFFFFF"/>
        </w:rPr>
        <w:t>.</w:t>
      </w:r>
      <w:r w:rsidRPr="00E72A72">
        <w:br/>
      </w:r>
      <w:r w:rsidRPr="00E72A72">
        <w:rPr>
          <w:b/>
          <w:bCs/>
          <w:i/>
        </w:rPr>
        <w:t>Anal Chem</w:t>
      </w:r>
      <w:r>
        <w:rPr>
          <w:bCs/>
        </w:rPr>
        <w:t xml:space="preserve">, </w:t>
      </w:r>
      <w:r w:rsidRPr="00E72A72">
        <w:rPr>
          <w:shd w:val="clear" w:color="auto" w:fill="FFFFFF"/>
        </w:rPr>
        <w:t>2013</w:t>
      </w:r>
      <w:r>
        <w:rPr>
          <w:bCs/>
        </w:rPr>
        <w:t>, 85(3):</w:t>
      </w:r>
      <w:r w:rsidRPr="00E72A72">
        <w:rPr>
          <w:bCs/>
        </w:rPr>
        <w:t xml:space="preserve"> </w:t>
      </w:r>
      <w:r w:rsidRPr="00E72A72">
        <w:rPr>
          <w:shd w:val="clear" w:color="auto" w:fill="FFFFFF"/>
        </w:rPr>
        <w:t xml:space="preserve">1597-1604. </w:t>
      </w:r>
    </w:p>
    <w:p w14:paraId="7AA51018" w14:textId="77777777" w:rsidR="00FC612B" w:rsidRPr="00E72A72" w:rsidRDefault="00FC612B" w:rsidP="00FC612B">
      <w:pPr>
        <w:keepLines/>
        <w:ind w:left="454"/>
        <w:rPr>
          <w:shd w:val="clear" w:color="auto" w:fill="FFFFFF"/>
        </w:rPr>
      </w:pPr>
    </w:p>
    <w:p w14:paraId="2967518C" w14:textId="77777777" w:rsidR="00FC612B" w:rsidRPr="00E72A72" w:rsidRDefault="00FC612B" w:rsidP="00FC612B">
      <w:pPr>
        <w:keepLines/>
        <w:numPr>
          <w:ilvl w:val="0"/>
          <w:numId w:val="16"/>
        </w:numPr>
        <w:rPr>
          <w:shd w:val="clear" w:color="auto" w:fill="FFFFFF"/>
        </w:rPr>
      </w:pPr>
      <w:r w:rsidRPr="00E72A72">
        <w:t>J</w:t>
      </w:r>
      <w:r w:rsidRPr="00E72A72">
        <w:rPr>
          <w:shd w:val="clear" w:color="auto" w:fill="FFFFFF"/>
        </w:rPr>
        <w:t xml:space="preserve">. A. Marsh, H. Hernández, Z. Hall, S. E. </w:t>
      </w:r>
      <w:proofErr w:type="spellStart"/>
      <w:r w:rsidRPr="00E72A72">
        <w:rPr>
          <w:shd w:val="clear" w:color="auto" w:fill="FFFFFF"/>
        </w:rPr>
        <w:t>Ahnert</w:t>
      </w:r>
      <w:proofErr w:type="spellEnd"/>
      <w:r w:rsidRPr="00E72A72">
        <w:rPr>
          <w:shd w:val="clear" w:color="auto" w:fill="FFFFFF"/>
        </w:rPr>
        <w:t xml:space="preserve">, T. </w:t>
      </w:r>
      <w:proofErr w:type="spellStart"/>
      <w:r w:rsidRPr="00E72A72">
        <w:rPr>
          <w:shd w:val="clear" w:color="auto" w:fill="FFFFFF"/>
        </w:rPr>
        <w:t>Perica</w:t>
      </w:r>
      <w:proofErr w:type="spellEnd"/>
      <w:r w:rsidRPr="00E72A72">
        <w:rPr>
          <w:shd w:val="clear" w:color="auto" w:fill="FFFFFF"/>
        </w:rPr>
        <w:t xml:space="preserve">, C. V. Robinson and S. A. </w:t>
      </w:r>
      <w:proofErr w:type="spellStart"/>
      <w:r w:rsidRPr="00E72A72">
        <w:rPr>
          <w:shd w:val="clear" w:color="auto" w:fill="FFFFFF"/>
        </w:rPr>
        <w:t>Teichmann</w:t>
      </w:r>
      <w:proofErr w:type="spellEnd"/>
      <w:r>
        <w:rPr>
          <w:shd w:val="clear" w:color="auto" w:fill="FFFFFF"/>
        </w:rPr>
        <w:t>.</w:t>
      </w:r>
      <w:r w:rsidRPr="00E72A72">
        <w:rPr>
          <w:shd w:val="clear" w:color="auto" w:fill="FFFFFF"/>
        </w:rPr>
        <w:t xml:space="preserve"> </w:t>
      </w:r>
      <w:r w:rsidRPr="00E72A72">
        <w:rPr>
          <w:shd w:val="clear" w:color="auto" w:fill="FFFFFF"/>
        </w:rPr>
        <w:br/>
        <w:t xml:space="preserve">Structural and evolutionary dynamics facilitate ordered protein complex assembly.  </w:t>
      </w:r>
      <w:r w:rsidRPr="00E72A72">
        <w:rPr>
          <w:shd w:val="clear" w:color="auto" w:fill="FFFFFF"/>
        </w:rPr>
        <w:br/>
      </w:r>
      <w:proofErr w:type="spellStart"/>
      <w:r w:rsidRPr="00E72A72">
        <w:rPr>
          <w:b/>
          <w:bCs/>
          <w:i/>
        </w:rPr>
        <w:t>Biophys</w:t>
      </w:r>
      <w:proofErr w:type="spellEnd"/>
      <w:r w:rsidRPr="00E72A72">
        <w:rPr>
          <w:b/>
          <w:bCs/>
          <w:i/>
        </w:rPr>
        <w:t xml:space="preserve"> J</w:t>
      </w:r>
      <w:r>
        <w:rPr>
          <w:bCs/>
          <w:i/>
        </w:rPr>
        <w:t xml:space="preserve">, </w:t>
      </w:r>
      <w:r w:rsidRPr="00E72A72">
        <w:rPr>
          <w:shd w:val="clear" w:color="auto" w:fill="FFFFFF"/>
        </w:rPr>
        <w:t xml:space="preserve">2013, </w:t>
      </w:r>
      <w:r w:rsidRPr="00E72A72">
        <w:rPr>
          <w:bCs/>
        </w:rPr>
        <w:t xml:space="preserve">104: </w:t>
      </w:r>
      <w:r w:rsidRPr="00E72A72">
        <w:rPr>
          <w:shd w:val="clear" w:color="auto" w:fill="FFFFFF"/>
        </w:rPr>
        <w:t>391A.</w:t>
      </w:r>
    </w:p>
    <w:p w14:paraId="7BB01FD4" w14:textId="77777777" w:rsidR="00FC612B" w:rsidRPr="00E72A72" w:rsidRDefault="00FC612B" w:rsidP="00FC612B">
      <w:pPr>
        <w:keepLines/>
        <w:ind w:left="454"/>
        <w:rPr>
          <w:shd w:val="clear" w:color="auto" w:fill="FFFFFF"/>
        </w:rPr>
      </w:pPr>
    </w:p>
    <w:p w14:paraId="2EC1FC28" w14:textId="21ADC282" w:rsidR="00FC612B" w:rsidRPr="00E72A72" w:rsidRDefault="00FC612B" w:rsidP="00FC612B">
      <w:pPr>
        <w:keepLines/>
        <w:numPr>
          <w:ilvl w:val="0"/>
          <w:numId w:val="16"/>
        </w:numPr>
      </w:pPr>
      <w:r w:rsidRPr="00E72A72">
        <w:t xml:space="preserve">K. </w:t>
      </w:r>
      <w:proofErr w:type="spellStart"/>
      <w:r w:rsidRPr="00E72A72">
        <w:t>Pagel</w:t>
      </w:r>
      <w:proofErr w:type="spellEnd"/>
      <w:r w:rsidRPr="00E72A72">
        <w:t xml:space="preserve">, E. </w:t>
      </w:r>
      <w:proofErr w:type="spellStart"/>
      <w:r w:rsidRPr="00E72A72">
        <w:t>Natan</w:t>
      </w:r>
      <w:proofErr w:type="spellEnd"/>
      <w:r w:rsidRPr="00E72A72">
        <w:t xml:space="preserve">, Z. Hall, A. R. </w:t>
      </w:r>
      <w:proofErr w:type="spellStart"/>
      <w:r w:rsidRPr="00E72A72">
        <w:t>Fersht</w:t>
      </w:r>
      <w:proofErr w:type="spellEnd"/>
      <w:r w:rsidRPr="00E72A72">
        <w:t xml:space="preserve"> and C. V. Robinson</w:t>
      </w:r>
      <w:r>
        <w:t>.</w:t>
      </w:r>
      <w:r w:rsidRPr="00E72A72">
        <w:t xml:space="preserve"> </w:t>
      </w:r>
      <w:r w:rsidRPr="00E72A72">
        <w:br/>
        <w:t>Intrinsically disordered p53 and its complexes populate compact conformations in the gas phase.</w:t>
      </w:r>
      <w:r w:rsidRPr="00E72A72">
        <w:br/>
      </w:r>
      <w:proofErr w:type="spellStart"/>
      <w:r w:rsidR="009D1F1F">
        <w:rPr>
          <w:b/>
          <w:i/>
          <w:iCs/>
        </w:rPr>
        <w:t>Angew</w:t>
      </w:r>
      <w:proofErr w:type="spellEnd"/>
      <w:r w:rsidR="009D1F1F">
        <w:rPr>
          <w:b/>
          <w:i/>
          <w:iCs/>
        </w:rPr>
        <w:t xml:space="preserve"> Chem Int Ed</w:t>
      </w:r>
      <w:r>
        <w:rPr>
          <w:i/>
          <w:iCs/>
        </w:rPr>
        <w:t xml:space="preserve">, </w:t>
      </w:r>
      <w:r w:rsidRPr="00E72A72">
        <w:rPr>
          <w:bCs/>
        </w:rPr>
        <w:t>2013,</w:t>
      </w:r>
      <w:r w:rsidRPr="00E72A72">
        <w:t xml:space="preserve"> </w:t>
      </w:r>
      <w:r w:rsidRPr="00E72A72">
        <w:rPr>
          <w:iCs/>
        </w:rPr>
        <w:t>52</w:t>
      </w:r>
      <w:r>
        <w:t>(1):</w:t>
      </w:r>
      <w:r w:rsidRPr="00E72A72">
        <w:t xml:space="preserve"> 361-365.</w:t>
      </w:r>
    </w:p>
    <w:p w14:paraId="62F352FC" w14:textId="77777777" w:rsidR="00FC612B" w:rsidRPr="00E72A72" w:rsidRDefault="00FC612B" w:rsidP="00FC612B">
      <w:pPr>
        <w:keepLines/>
      </w:pPr>
    </w:p>
    <w:p w14:paraId="2BC38030" w14:textId="77777777" w:rsidR="00FC612B" w:rsidRPr="00E72A72" w:rsidRDefault="00FC612B" w:rsidP="00FC612B">
      <w:pPr>
        <w:keepLines/>
        <w:numPr>
          <w:ilvl w:val="0"/>
          <w:numId w:val="16"/>
        </w:numPr>
      </w:pPr>
      <w:r w:rsidRPr="00E72A72">
        <w:t xml:space="preserve">F. A. </w:t>
      </w:r>
      <w:proofErr w:type="spellStart"/>
      <w:r w:rsidRPr="00E72A72">
        <w:t>Aprile</w:t>
      </w:r>
      <w:proofErr w:type="spellEnd"/>
      <w:r w:rsidRPr="00E72A72">
        <w:t xml:space="preserve">, A. </w:t>
      </w:r>
      <w:proofErr w:type="spellStart"/>
      <w:r w:rsidRPr="00E72A72">
        <w:t>Dhulesia</w:t>
      </w:r>
      <w:proofErr w:type="spellEnd"/>
      <w:r w:rsidRPr="00E72A72">
        <w:t xml:space="preserve">, F. Stengel, C. </w:t>
      </w:r>
      <w:proofErr w:type="spellStart"/>
      <w:r w:rsidRPr="00E72A72">
        <w:t>Roodveldt</w:t>
      </w:r>
      <w:proofErr w:type="spellEnd"/>
      <w:r w:rsidRPr="00E72A72">
        <w:t xml:space="preserve">, J. L. Benesch, P. Tortora, C. V. Robinson, </w:t>
      </w:r>
      <w:r>
        <w:br/>
      </w:r>
      <w:r w:rsidRPr="00E72A72">
        <w:t xml:space="preserve">X. </w:t>
      </w:r>
      <w:proofErr w:type="spellStart"/>
      <w:r w:rsidRPr="00E72A72">
        <w:t>Salvatella</w:t>
      </w:r>
      <w:proofErr w:type="spellEnd"/>
      <w:r w:rsidRPr="00E72A72">
        <w:t>, C. M. Dobson and N. Cremades</w:t>
      </w:r>
      <w:r>
        <w:t>.</w:t>
      </w:r>
      <w:r w:rsidRPr="00E72A72">
        <w:br/>
        <w:t>Hsp70 oligomerization is mediated by an interaction between the interdomain linker and the substrate-binding domain.</w:t>
      </w:r>
      <w:r w:rsidRPr="00E72A72">
        <w:br/>
      </w:r>
      <w:proofErr w:type="spellStart"/>
      <w:r w:rsidRPr="00E72A72">
        <w:rPr>
          <w:b/>
          <w:i/>
        </w:rPr>
        <w:t>PLoS</w:t>
      </w:r>
      <w:proofErr w:type="spellEnd"/>
      <w:r w:rsidRPr="00E72A72">
        <w:rPr>
          <w:b/>
          <w:i/>
        </w:rPr>
        <w:t xml:space="preserve"> One</w:t>
      </w:r>
      <w:r>
        <w:t>, 2013, 8(6):</w:t>
      </w:r>
      <w:r w:rsidRPr="00E72A72">
        <w:t xml:space="preserve"> e67961.</w:t>
      </w:r>
    </w:p>
    <w:p w14:paraId="061987D5" w14:textId="77777777" w:rsidR="00FC612B" w:rsidRPr="00E72A72" w:rsidRDefault="00FC612B" w:rsidP="00FC612B">
      <w:pPr>
        <w:keepLines/>
        <w:ind w:left="454"/>
      </w:pPr>
    </w:p>
    <w:p w14:paraId="060CD8EC" w14:textId="5A8F5C4B" w:rsidR="00845A91" w:rsidRPr="00845A91" w:rsidRDefault="00FC612B" w:rsidP="00845A91">
      <w:pPr>
        <w:keepLines/>
        <w:numPr>
          <w:ilvl w:val="0"/>
          <w:numId w:val="16"/>
        </w:numPr>
      </w:pPr>
      <w:r w:rsidRPr="00E72A72">
        <w:t>N. P. Barrera, M. Zhou and C. V. Robinson</w:t>
      </w:r>
      <w:r>
        <w:t>.</w:t>
      </w:r>
      <w:r w:rsidRPr="00E72A72">
        <w:t xml:space="preserve"> </w:t>
      </w:r>
      <w:r w:rsidRPr="00E72A72">
        <w:br/>
        <w:t>The role of lipids in defining membrane protein interactions: insights from mass spectrometry.</w:t>
      </w:r>
      <w:r w:rsidRPr="00E72A72">
        <w:br/>
      </w:r>
      <w:r>
        <w:rPr>
          <w:b/>
          <w:i/>
        </w:rPr>
        <w:t xml:space="preserve">Trends </w:t>
      </w:r>
      <w:r w:rsidRPr="00E72A72">
        <w:rPr>
          <w:b/>
          <w:i/>
        </w:rPr>
        <w:t xml:space="preserve">Cell </w:t>
      </w:r>
      <w:proofErr w:type="spellStart"/>
      <w:r w:rsidRPr="00E72A72">
        <w:rPr>
          <w:b/>
          <w:i/>
        </w:rPr>
        <w:t>Biol</w:t>
      </w:r>
      <w:proofErr w:type="spellEnd"/>
      <w:r>
        <w:t>, 2013 23(1):</w:t>
      </w:r>
      <w:r w:rsidRPr="00E72A72">
        <w:t xml:space="preserve"> 1–8.</w:t>
      </w:r>
    </w:p>
    <w:p w14:paraId="7431C3DA" w14:textId="0859BA3A" w:rsidR="00FC612B" w:rsidRPr="008359AB" w:rsidRDefault="00FC612B" w:rsidP="00FC612B">
      <w:pPr>
        <w:keepLines/>
        <w:ind w:left="454"/>
        <w:jc w:val="center"/>
        <w:rPr>
          <w:rFonts w:cs="Tahoma"/>
          <w:b/>
          <w:sz w:val="24"/>
          <w:szCs w:val="24"/>
          <w:u w:val="single"/>
        </w:rPr>
      </w:pPr>
      <w:r w:rsidRPr="008359AB">
        <w:rPr>
          <w:rFonts w:cs="Tahoma"/>
          <w:b/>
          <w:sz w:val="24"/>
          <w:szCs w:val="24"/>
          <w:u w:val="single"/>
        </w:rPr>
        <w:t>2012</w:t>
      </w:r>
    </w:p>
    <w:p w14:paraId="34337EBA" w14:textId="77777777" w:rsidR="00FC612B" w:rsidRDefault="00FC612B" w:rsidP="00FC612B">
      <w:pPr>
        <w:keepLines/>
        <w:ind w:left="454"/>
        <w:jc w:val="center"/>
      </w:pPr>
    </w:p>
    <w:p w14:paraId="36917B37" w14:textId="77777777" w:rsidR="00FC612B" w:rsidRPr="00E72A72" w:rsidRDefault="00FC612B" w:rsidP="00FC612B">
      <w:pPr>
        <w:keepLines/>
        <w:numPr>
          <w:ilvl w:val="0"/>
          <w:numId w:val="16"/>
        </w:numPr>
      </w:pPr>
      <w:r w:rsidRPr="00E72A72">
        <w:t xml:space="preserve">S. E. </w:t>
      </w:r>
      <w:proofErr w:type="spellStart"/>
      <w:r w:rsidRPr="00E72A72">
        <w:t>Rollauer</w:t>
      </w:r>
      <w:proofErr w:type="spellEnd"/>
      <w:r w:rsidRPr="00E72A72">
        <w:t xml:space="preserve">, M. J. Tarry, J. E. Graham, M. Jaaskelainen, F. Jager, S. Johnson, M. </w:t>
      </w:r>
      <w:proofErr w:type="spellStart"/>
      <w:r w:rsidRPr="00E72A72">
        <w:t>Krehenbrink</w:t>
      </w:r>
      <w:proofErr w:type="spellEnd"/>
      <w:r w:rsidRPr="00E72A72">
        <w:t xml:space="preserve">, </w:t>
      </w:r>
      <w:r>
        <w:br/>
      </w:r>
      <w:r w:rsidRPr="00E72A72">
        <w:t xml:space="preserve">S. M. Liu, M. J. </w:t>
      </w:r>
      <w:proofErr w:type="spellStart"/>
      <w:r w:rsidRPr="00E72A72">
        <w:t>Lukey</w:t>
      </w:r>
      <w:proofErr w:type="spellEnd"/>
      <w:r w:rsidRPr="00E72A72">
        <w:t xml:space="preserve">, J. Marcoux, M. A. McDowell, F. Rodriguez, P. </w:t>
      </w:r>
      <w:proofErr w:type="spellStart"/>
      <w:r w:rsidRPr="00E72A72">
        <w:t>Roversi</w:t>
      </w:r>
      <w:proofErr w:type="spellEnd"/>
      <w:r w:rsidRPr="00E72A72">
        <w:t xml:space="preserve">, P. J </w:t>
      </w:r>
      <w:proofErr w:type="spellStart"/>
      <w:r w:rsidRPr="00E72A72">
        <w:t>Stansfeld</w:t>
      </w:r>
      <w:proofErr w:type="spellEnd"/>
      <w:r w:rsidRPr="00E72A72">
        <w:t xml:space="preserve">, </w:t>
      </w:r>
      <w:r>
        <w:br/>
      </w:r>
      <w:r w:rsidRPr="00E72A72">
        <w:t xml:space="preserve">C. V. Robinson, M. S. P. Sansom, T. Palmer, M. </w:t>
      </w:r>
      <w:proofErr w:type="spellStart"/>
      <w:r w:rsidRPr="00E72A72">
        <w:t>Hogbom</w:t>
      </w:r>
      <w:proofErr w:type="spellEnd"/>
      <w:r w:rsidRPr="00E72A72">
        <w:t>, B. C. Berks and S. M. Lea</w:t>
      </w:r>
      <w:r>
        <w:t>.</w:t>
      </w:r>
      <w:r w:rsidRPr="00E72A72">
        <w:br/>
        <w:t>Structure of the Tat C core of the twin-arginine protein transport system.</w:t>
      </w:r>
      <w:r w:rsidRPr="00E72A72">
        <w:br/>
      </w:r>
      <w:r w:rsidRPr="00E72A72">
        <w:rPr>
          <w:b/>
          <w:i/>
          <w:iCs/>
        </w:rPr>
        <w:t>Nature</w:t>
      </w:r>
      <w:r>
        <w:rPr>
          <w:i/>
          <w:iCs/>
        </w:rPr>
        <w:t xml:space="preserve">, </w:t>
      </w:r>
      <w:r w:rsidRPr="00E72A72">
        <w:rPr>
          <w:bCs/>
        </w:rPr>
        <w:t>2012,</w:t>
      </w:r>
      <w:r w:rsidRPr="00E72A72">
        <w:t xml:space="preserve"> </w:t>
      </w:r>
      <w:r w:rsidRPr="00E72A72">
        <w:rPr>
          <w:iCs/>
        </w:rPr>
        <w:t>492</w:t>
      </w:r>
      <w:r>
        <w:t>(7428):</w:t>
      </w:r>
      <w:r w:rsidRPr="00E72A72">
        <w:t xml:space="preserve"> 210-214</w:t>
      </w:r>
      <w:r>
        <w:t>.</w:t>
      </w:r>
    </w:p>
    <w:p w14:paraId="0630B810" w14:textId="77777777" w:rsidR="00FC612B" w:rsidRPr="00E72A72" w:rsidRDefault="00FC612B" w:rsidP="00FC612B">
      <w:pPr>
        <w:keepLines/>
        <w:ind w:left="454"/>
      </w:pPr>
    </w:p>
    <w:p w14:paraId="1611F171" w14:textId="77777777" w:rsidR="00FC612B" w:rsidRPr="00E72A72" w:rsidRDefault="00FC612B" w:rsidP="00FC612B">
      <w:pPr>
        <w:keepLines/>
        <w:numPr>
          <w:ilvl w:val="0"/>
          <w:numId w:val="16"/>
        </w:numPr>
      </w:pPr>
      <w:r w:rsidRPr="00E72A72">
        <w:t xml:space="preserve">M. J. Webb, S. </w:t>
      </w:r>
      <w:proofErr w:type="spellStart"/>
      <w:r w:rsidRPr="00E72A72">
        <w:t>Deroo</w:t>
      </w:r>
      <w:proofErr w:type="spellEnd"/>
      <w:r w:rsidRPr="00E72A72">
        <w:t xml:space="preserve">, C. V. Robinson and N. </w:t>
      </w:r>
      <w:proofErr w:type="spellStart"/>
      <w:r w:rsidRPr="00E72A72">
        <w:t>Bampos</w:t>
      </w:r>
      <w:proofErr w:type="spellEnd"/>
      <w:r>
        <w:t>.</w:t>
      </w:r>
      <w:r w:rsidRPr="00E72A72">
        <w:t xml:space="preserve"> </w:t>
      </w:r>
      <w:r w:rsidRPr="00E72A72">
        <w:br/>
        <w:t xml:space="preserve">Host-guest interactions in acid-porphyrin complexes. </w:t>
      </w:r>
      <w:r w:rsidRPr="00E72A72">
        <w:br/>
      </w:r>
      <w:r w:rsidRPr="00E72A72">
        <w:rPr>
          <w:b/>
          <w:i/>
          <w:iCs/>
        </w:rPr>
        <w:t xml:space="preserve">Chem </w:t>
      </w:r>
      <w:proofErr w:type="spellStart"/>
      <w:r w:rsidRPr="00E72A72">
        <w:rPr>
          <w:b/>
          <w:i/>
          <w:iCs/>
        </w:rPr>
        <w:t>Commun</w:t>
      </w:r>
      <w:proofErr w:type="spellEnd"/>
      <w:r>
        <w:rPr>
          <w:i/>
          <w:iCs/>
        </w:rPr>
        <w:t xml:space="preserve">, </w:t>
      </w:r>
      <w:r w:rsidRPr="00E72A72">
        <w:rPr>
          <w:bCs/>
        </w:rPr>
        <w:t>2012,</w:t>
      </w:r>
      <w:r w:rsidRPr="00E72A72">
        <w:t xml:space="preserve"> </w:t>
      </w:r>
      <w:r w:rsidRPr="00E72A72">
        <w:rPr>
          <w:iCs/>
        </w:rPr>
        <w:t>48</w:t>
      </w:r>
      <w:r>
        <w:t>(75):</w:t>
      </w:r>
      <w:r w:rsidRPr="00E72A72">
        <w:t xml:space="preserve"> 9358-9360</w:t>
      </w:r>
      <w:r>
        <w:t>.</w:t>
      </w:r>
    </w:p>
    <w:p w14:paraId="4968354C" w14:textId="77777777" w:rsidR="00FC612B" w:rsidRPr="00E72A72" w:rsidRDefault="00FC612B" w:rsidP="00FC612B">
      <w:pPr>
        <w:keepLines/>
        <w:ind w:left="454"/>
      </w:pPr>
    </w:p>
    <w:p w14:paraId="3DD175C2" w14:textId="77777777" w:rsidR="00FC612B" w:rsidRPr="00E72A72" w:rsidRDefault="00FC612B" w:rsidP="00FC612B">
      <w:pPr>
        <w:keepLines/>
        <w:numPr>
          <w:ilvl w:val="0"/>
          <w:numId w:val="16"/>
        </w:numPr>
      </w:pPr>
      <w:r w:rsidRPr="00E72A72">
        <w:t xml:space="preserve">F. Stengel, R. </w:t>
      </w:r>
      <w:proofErr w:type="spellStart"/>
      <w:r w:rsidRPr="00E72A72">
        <w:t>Aebersold</w:t>
      </w:r>
      <w:proofErr w:type="spellEnd"/>
      <w:r w:rsidRPr="00E72A72">
        <w:t xml:space="preserve"> and C. V. Robinson</w:t>
      </w:r>
      <w:r>
        <w:t>.</w:t>
      </w:r>
      <w:r w:rsidRPr="00E72A72">
        <w:br/>
        <w:t xml:space="preserve">Joining forces: Integrating proteomics and cross-linking with the mass spectrometry of intact complexes. </w:t>
      </w:r>
      <w:r w:rsidRPr="00E72A72">
        <w:br/>
      </w:r>
      <w:r w:rsidRPr="00E72A72">
        <w:rPr>
          <w:b/>
          <w:i/>
          <w:iCs/>
        </w:rPr>
        <w:t>Mol Cell Proteomics</w:t>
      </w:r>
      <w:r>
        <w:rPr>
          <w:i/>
          <w:iCs/>
        </w:rPr>
        <w:t xml:space="preserve">, </w:t>
      </w:r>
      <w:r w:rsidRPr="00E72A72">
        <w:rPr>
          <w:bCs/>
        </w:rPr>
        <w:t>2012,</w:t>
      </w:r>
      <w:r w:rsidRPr="00E72A72">
        <w:t xml:space="preserve"> </w:t>
      </w:r>
      <w:r w:rsidRPr="00E72A72">
        <w:rPr>
          <w:iCs/>
        </w:rPr>
        <w:t>11</w:t>
      </w:r>
      <w:r>
        <w:t>(3):</w:t>
      </w:r>
      <w:r w:rsidRPr="00E72A72">
        <w:t xml:space="preserve"> R111.014027.</w:t>
      </w:r>
    </w:p>
    <w:p w14:paraId="279F6274" w14:textId="77777777" w:rsidR="00FC612B" w:rsidRPr="00E72A72" w:rsidRDefault="00FC612B" w:rsidP="00FC612B">
      <w:pPr>
        <w:keepLines/>
        <w:ind w:left="454"/>
      </w:pPr>
    </w:p>
    <w:p w14:paraId="2890C0DA" w14:textId="77777777" w:rsidR="00FC612B" w:rsidRPr="00E72A72" w:rsidRDefault="00FC612B" w:rsidP="00FC612B">
      <w:pPr>
        <w:keepLines/>
        <w:numPr>
          <w:ilvl w:val="0"/>
          <w:numId w:val="16"/>
        </w:numPr>
      </w:pPr>
      <w:r w:rsidRPr="00E72A72">
        <w:t xml:space="preserve">R. </w:t>
      </w:r>
      <w:proofErr w:type="spellStart"/>
      <w:r w:rsidRPr="00E72A72">
        <w:t>Salbo</w:t>
      </w:r>
      <w:proofErr w:type="spellEnd"/>
      <w:r w:rsidRPr="00E72A72">
        <w:t xml:space="preserve">, M. F. Bush, H. Naver, I. </w:t>
      </w:r>
      <w:proofErr w:type="spellStart"/>
      <w:r w:rsidRPr="00E72A72">
        <w:t>Campuzano</w:t>
      </w:r>
      <w:proofErr w:type="spellEnd"/>
      <w:r w:rsidRPr="00E72A72">
        <w:t xml:space="preserve">, C. V. Robinson, I. </w:t>
      </w:r>
      <w:proofErr w:type="spellStart"/>
      <w:r w:rsidRPr="00E72A72">
        <w:t>Pettersson</w:t>
      </w:r>
      <w:proofErr w:type="spellEnd"/>
      <w:r w:rsidRPr="00E72A72">
        <w:t xml:space="preserve">, T. J. </w:t>
      </w:r>
      <w:proofErr w:type="spellStart"/>
      <w:r w:rsidRPr="00E72A72">
        <w:t>D.Jorgensen</w:t>
      </w:r>
      <w:proofErr w:type="spellEnd"/>
      <w:r w:rsidRPr="00E72A72">
        <w:t xml:space="preserve"> and K. F. </w:t>
      </w:r>
      <w:proofErr w:type="spellStart"/>
      <w:r w:rsidRPr="00E72A72">
        <w:t>Haselmann</w:t>
      </w:r>
      <w:proofErr w:type="spellEnd"/>
      <w:r>
        <w:t>.</w:t>
      </w:r>
      <w:r w:rsidRPr="00E72A72">
        <w:br/>
        <w:t xml:space="preserve">Traveling-wave ion mobility mass spectrometry of protein complexes: accurate calibrated collision cross-sections of human insulin oligomers. </w:t>
      </w:r>
      <w:r w:rsidRPr="00E72A72">
        <w:br/>
      </w:r>
      <w:r w:rsidRPr="00E72A72">
        <w:rPr>
          <w:b/>
          <w:i/>
          <w:iCs/>
        </w:rPr>
        <w:t xml:space="preserve">Rapid </w:t>
      </w:r>
      <w:proofErr w:type="spellStart"/>
      <w:r w:rsidRPr="00E72A72">
        <w:rPr>
          <w:b/>
          <w:i/>
          <w:iCs/>
        </w:rPr>
        <w:t>Commun</w:t>
      </w:r>
      <w:proofErr w:type="spellEnd"/>
      <w:r w:rsidRPr="00E72A72">
        <w:rPr>
          <w:b/>
          <w:i/>
          <w:iCs/>
        </w:rPr>
        <w:t xml:space="preserve"> Mass </w:t>
      </w:r>
      <w:proofErr w:type="spellStart"/>
      <w:r w:rsidRPr="00E72A72">
        <w:rPr>
          <w:b/>
          <w:i/>
          <w:iCs/>
        </w:rPr>
        <w:t>Spectrom</w:t>
      </w:r>
      <w:proofErr w:type="spellEnd"/>
      <w:r>
        <w:rPr>
          <w:i/>
          <w:iCs/>
        </w:rPr>
        <w:t xml:space="preserve">, </w:t>
      </w:r>
      <w:r w:rsidRPr="00E72A72">
        <w:rPr>
          <w:bCs/>
        </w:rPr>
        <w:t>2012,</w:t>
      </w:r>
      <w:r w:rsidRPr="00E72A72">
        <w:t xml:space="preserve"> </w:t>
      </w:r>
      <w:r w:rsidRPr="00E72A72">
        <w:rPr>
          <w:iCs/>
        </w:rPr>
        <w:t>26</w:t>
      </w:r>
      <w:r>
        <w:t>(10):</w:t>
      </w:r>
      <w:r w:rsidRPr="00E72A72">
        <w:t xml:space="preserve"> 1181-1193.</w:t>
      </w:r>
    </w:p>
    <w:p w14:paraId="54433453" w14:textId="77777777" w:rsidR="00FC612B" w:rsidRPr="00E72A72" w:rsidRDefault="00FC612B" w:rsidP="00FC612B">
      <w:pPr>
        <w:keepLines/>
        <w:ind w:left="454"/>
      </w:pPr>
    </w:p>
    <w:p w14:paraId="313B38C8" w14:textId="77777777" w:rsidR="00FC612B" w:rsidRPr="00E72A72" w:rsidRDefault="00FC612B" w:rsidP="00FC612B">
      <w:pPr>
        <w:keepLines/>
        <w:numPr>
          <w:ilvl w:val="0"/>
          <w:numId w:val="16"/>
        </w:numPr>
      </w:pPr>
      <w:r w:rsidRPr="00E72A72">
        <w:t>C. V. Robinson</w:t>
      </w:r>
      <w:r>
        <w:t>.</w:t>
      </w:r>
      <w:r w:rsidRPr="00E72A72">
        <w:br/>
        <w:t xml:space="preserve">Finding the right balance - a personal journey from individual proteins to membrane-embedded motors based on a lecture delivered at the 36th FEBS Congress in Torino, Italy, June 2011. </w:t>
      </w:r>
      <w:r w:rsidRPr="00E72A72">
        <w:br/>
      </w:r>
      <w:r w:rsidRPr="00E72A72">
        <w:rPr>
          <w:b/>
          <w:i/>
          <w:iCs/>
        </w:rPr>
        <w:t>FEBS J</w:t>
      </w:r>
      <w:r>
        <w:rPr>
          <w:i/>
          <w:iCs/>
        </w:rPr>
        <w:t xml:space="preserve">, </w:t>
      </w:r>
      <w:r w:rsidRPr="00E72A72">
        <w:rPr>
          <w:bCs/>
        </w:rPr>
        <w:t>2012,</w:t>
      </w:r>
      <w:r w:rsidRPr="00E72A72">
        <w:t xml:space="preserve"> </w:t>
      </w:r>
      <w:r w:rsidRPr="00E72A72">
        <w:rPr>
          <w:iCs/>
        </w:rPr>
        <w:t>279</w:t>
      </w:r>
      <w:r>
        <w:t>(5):</w:t>
      </w:r>
      <w:r w:rsidRPr="00E72A72">
        <w:t xml:space="preserve"> 663-677.</w:t>
      </w:r>
    </w:p>
    <w:p w14:paraId="47FE2852" w14:textId="77777777" w:rsidR="00FC612B" w:rsidRDefault="00FC612B" w:rsidP="00FC612B">
      <w:pPr>
        <w:keepLines/>
        <w:ind w:left="454"/>
      </w:pPr>
    </w:p>
    <w:p w14:paraId="7C5DBF8E" w14:textId="77777777" w:rsidR="00FC612B" w:rsidRPr="00780D7E" w:rsidRDefault="00FC612B" w:rsidP="00FC612B">
      <w:pPr>
        <w:keepLines/>
        <w:numPr>
          <w:ilvl w:val="0"/>
          <w:numId w:val="16"/>
        </w:numPr>
      </w:pPr>
      <w:r w:rsidRPr="00780D7E">
        <w:t xml:space="preserve">O. W. Nadeau, L. A Lane, D. Xu, J. Sage, T. S. Priddy, A. </w:t>
      </w:r>
      <w:proofErr w:type="spellStart"/>
      <w:r w:rsidRPr="00780D7E">
        <w:t>Artigues</w:t>
      </w:r>
      <w:proofErr w:type="spellEnd"/>
      <w:r w:rsidRPr="00780D7E">
        <w:t xml:space="preserve">, M. T. Villar, Q. Yang, </w:t>
      </w:r>
      <w:r>
        <w:br/>
      </w:r>
      <w:r w:rsidRPr="00780D7E">
        <w:t>C. V. Robinson, Y. Zhang and G. M.</w:t>
      </w:r>
      <w:r>
        <w:t xml:space="preserve"> </w:t>
      </w:r>
      <w:r w:rsidRPr="00780D7E">
        <w:t>Carlson</w:t>
      </w:r>
      <w:r>
        <w:t>.</w:t>
      </w:r>
      <w:r w:rsidRPr="00780D7E">
        <w:br/>
        <w:t>Structure and location of the regulatory beta subunits in the (alpha beta gamma delta)(4) phosphorylase kinase complex.</w:t>
      </w:r>
      <w:r w:rsidRPr="00780D7E">
        <w:br/>
      </w:r>
      <w:r w:rsidRPr="00780D7E">
        <w:rPr>
          <w:b/>
          <w:i/>
          <w:iCs/>
        </w:rPr>
        <w:t xml:space="preserve">J </w:t>
      </w:r>
      <w:proofErr w:type="spellStart"/>
      <w:r w:rsidRPr="00780D7E">
        <w:rPr>
          <w:b/>
          <w:i/>
          <w:iCs/>
        </w:rPr>
        <w:t>Biol</w:t>
      </w:r>
      <w:proofErr w:type="spellEnd"/>
      <w:r w:rsidRPr="00780D7E">
        <w:rPr>
          <w:b/>
          <w:i/>
          <w:iCs/>
        </w:rPr>
        <w:t xml:space="preserve"> Chem</w:t>
      </w:r>
      <w:r>
        <w:rPr>
          <w:i/>
          <w:iCs/>
        </w:rPr>
        <w:t xml:space="preserve">, </w:t>
      </w:r>
      <w:r w:rsidRPr="00780D7E">
        <w:rPr>
          <w:bCs/>
        </w:rPr>
        <w:t>2012,</w:t>
      </w:r>
      <w:r w:rsidRPr="00780D7E">
        <w:t xml:space="preserve"> </w:t>
      </w:r>
      <w:r w:rsidRPr="00780D7E">
        <w:rPr>
          <w:iCs/>
        </w:rPr>
        <w:t>287</w:t>
      </w:r>
      <w:r>
        <w:t>(44):</w:t>
      </w:r>
      <w:r w:rsidRPr="00780D7E">
        <w:t xml:space="preserve"> 36651-36661.</w:t>
      </w:r>
    </w:p>
    <w:p w14:paraId="338AAEC3" w14:textId="77777777" w:rsidR="00FC612B" w:rsidRPr="00780D7E" w:rsidRDefault="00FC612B" w:rsidP="00FC612B">
      <w:pPr>
        <w:keepLines/>
        <w:ind w:left="454"/>
      </w:pPr>
    </w:p>
    <w:p w14:paraId="6A5F3233" w14:textId="77777777" w:rsidR="00FC612B" w:rsidRPr="00780D7E" w:rsidRDefault="00FC612B" w:rsidP="00FC612B">
      <w:pPr>
        <w:keepLines/>
        <w:numPr>
          <w:ilvl w:val="0"/>
          <w:numId w:val="16"/>
        </w:numPr>
      </w:pPr>
      <w:r w:rsidRPr="00780D7E">
        <w:t xml:space="preserve">N. </w:t>
      </w:r>
      <w:proofErr w:type="spellStart"/>
      <w:r w:rsidRPr="00780D7E">
        <w:t>Morgner</w:t>
      </w:r>
      <w:proofErr w:type="spellEnd"/>
      <w:r w:rsidRPr="00780D7E">
        <w:t xml:space="preserve"> and C. V. Robinson</w:t>
      </w:r>
      <w:r>
        <w:t>.</w:t>
      </w:r>
      <w:r w:rsidRPr="00780D7E">
        <w:t xml:space="preserve"> </w:t>
      </w:r>
      <w:r w:rsidRPr="00780D7E">
        <w:br/>
        <w:t xml:space="preserve">Linking structural change with functional regulation - insights from mass spectrometry. </w:t>
      </w:r>
      <w:r w:rsidRPr="00780D7E">
        <w:br/>
      </w:r>
      <w:proofErr w:type="spellStart"/>
      <w:r w:rsidRPr="00780D7E">
        <w:rPr>
          <w:b/>
          <w:i/>
          <w:iCs/>
        </w:rPr>
        <w:t>Curr</w:t>
      </w:r>
      <w:proofErr w:type="spellEnd"/>
      <w:r w:rsidRPr="00780D7E">
        <w:rPr>
          <w:b/>
          <w:i/>
          <w:iCs/>
        </w:rPr>
        <w:t xml:space="preserve"> </w:t>
      </w:r>
      <w:proofErr w:type="spellStart"/>
      <w:r w:rsidRPr="00780D7E">
        <w:rPr>
          <w:b/>
          <w:i/>
          <w:iCs/>
        </w:rPr>
        <w:t>Opin</w:t>
      </w:r>
      <w:proofErr w:type="spellEnd"/>
      <w:r w:rsidRPr="00780D7E">
        <w:rPr>
          <w:b/>
          <w:i/>
          <w:iCs/>
        </w:rPr>
        <w:t xml:space="preserve"> Struct </w:t>
      </w:r>
      <w:proofErr w:type="spellStart"/>
      <w:r w:rsidRPr="00780D7E">
        <w:rPr>
          <w:b/>
          <w:i/>
          <w:iCs/>
        </w:rPr>
        <w:t>Biol</w:t>
      </w:r>
      <w:proofErr w:type="spellEnd"/>
      <w:r>
        <w:rPr>
          <w:i/>
          <w:iCs/>
        </w:rPr>
        <w:t xml:space="preserve">, </w:t>
      </w:r>
      <w:r>
        <w:rPr>
          <w:bCs/>
        </w:rPr>
        <w:t>2012:</w:t>
      </w:r>
      <w:r w:rsidRPr="00780D7E">
        <w:t xml:space="preserve"> </w:t>
      </w:r>
      <w:r w:rsidRPr="00780D7E">
        <w:rPr>
          <w:iCs/>
        </w:rPr>
        <w:t>22</w:t>
      </w:r>
      <w:r>
        <w:t>(1): 44-51.</w:t>
      </w:r>
      <w:r w:rsidRPr="00780D7E">
        <w:t xml:space="preserve"> </w:t>
      </w:r>
    </w:p>
    <w:p w14:paraId="6115B3AE" w14:textId="77777777" w:rsidR="00FC612B" w:rsidRPr="00780D7E" w:rsidRDefault="00FC612B" w:rsidP="00FC612B">
      <w:pPr>
        <w:keepLines/>
        <w:ind w:left="454"/>
      </w:pPr>
    </w:p>
    <w:p w14:paraId="189AFC4B" w14:textId="77777777" w:rsidR="00FC612B" w:rsidRPr="00780D7E" w:rsidRDefault="00FC612B" w:rsidP="00FC612B">
      <w:pPr>
        <w:keepLines/>
        <w:numPr>
          <w:ilvl w:val="0"/>
          <w:numId w:val="16"/>
        </w:numPr>
      </w:pPr>
      <w:r w:rsidRPr="00780D7E">
        <w:t xml:space="preserve">N. </w:t>
      </w:r>
      <w:proofErr w:type="spellStart"/>
      <w:r w:rsidRPr="00780D7E">
        <w:t>Morgner</w:t>
      </w:r>
      <w:proofErr w:type="spellEnd"/>
      <w:r w:rsidRPr="00780D7E">
        <w:t xml:space="preserve"> and C. V. Robinson</w:t>
      </w:r>
      <w:r>
        <w:t>.</w:t>
      </w:r>
      <w:r w:rsidRPr="00780D7E">
        <w:t xml:space="preserve"> </w:t>
      </w:r>
      <w:r w:rsidRPr="00780D7E">
        <w:br/>
      </w:r>
      <w:proofErr w:type="spellStart"/>
      <w:r w:rsidRPr="00780D7E">
        <w:t>Massign</w:t>
      </w:r>
      <w:proofErr w:type="spellEnd"/>
      <w:r w:rsidRPr="00780D7E">
        <w:t xml:space="preserve">: An assignment strategy for maximizing information from the mass spectra of heterogeneous protein assemblies. </w:t>
      </w:r>
      <w:r w:rsidRPr="00780D7E">
        <w:br/>
      </w:r>
      <w:r w:rsidRPr="00780D7E">
        <w:rPr>
          <w:b/>
          <w:i/>
          <w:iCs/>
        </w:rPr>
        <w:t>Anal Chem</w:t>
      </w:r>
      <w:r>
        <w:rPr>
          <w:i/>
          <w:iCs/>
        </w:rPr>
        <w:t xml:space="preserve">, </w:t>
      </w:r>
      <w:r w:rsidRPr="00780D7E">
        <w:rPr>
          <w:bCs/>
        </w:rPr>
        <w:t>2012,</w:t>
      </w:r>
      <w:r w:rsidRPr="00780D7E">
        <w:t xml:space="preserve"> </w:t>
      </w:r>
      <w:r w:rsidRPr="00780D7E">
        <w:rPr>
          <w:iCs/>
        </w:rPr>
        <w:t>84</w:t>
      </w:r>
      <w:r>
        <w:t>(6):</w:t>
      </w:r>
      <w:r w:rsidRPr="00780D7E">
        <w:t xml:space="preserve"> 2939-2948.</w:t>
      </w:r>
    </w:p>
    <w:p w14:paraId="0CCD9A2C" w14:textId="77777777" w:rsidR="00FC612B" w:rsidRPr="00780D7E" w:rsidRDefault="00FC612B" w:rsidP="00FC612B">
      <w:pPr>
        <w:keepLines/>
        <w:ind w:left="454"/>
      </w:pPr>
    </w:p>
    <w:p w14:paraId="46A0440E" w14:textId="77777777" w:rsidR="00FC612B" w:rsidRPr="00780D7E" w:rsidRDefault="00FC612B" w:rsidP="00FC612B">
      <w:pPr>
        <w:keepLines/>
        <w:numPr>
          <w:ilvl w:val="0"/>
          <w:numId w:val="16"/>
        </w:numPr>
      </w:pPr>
      <w:r w:rsidRPr="00780D7E">
        <w:lastRenderedPageBreak/>
        <w:t xml:space="preserve">N. </w:t>
      </w:r>
      <w:proofErr w:type="spellStart"/>
      <w:r w:rsidRPr="00780D7E">
        <w:t>Morgner</w:t>
      </w:r>
      <w:proofErr w:type="spellEnd"/>
      <w:r w:rsidRPr="00780D7E">
        <w:t>, F. Montenegro, N. P.  Barrera and C. V.  Robinson</w:t>
      </w:r>
      <w:r>
        <w:t>.</w:t>
      </w:r>
      <w:r w:rsidRPr="00780D7E">
        <w:t xml:space="preserve"> </w:t>
      </w:r>
      <w:r w:rsidRPr="00780D7E">
        <w:br/>
        <w:t xml:space="preserve">Mass spectrometry-from peripheral proteins to membrane motors. </w:t>
      </w:r>
      <w:r w:rsidRPr="00780D7E">
        <w:br/>
      </w:r>
      <w:r w:rsidRPr="00780D7E">
        <w:rPr>
          <w:b/>
          <w:i/>
          <w:iCs/>
        </w:rPr>
        <w:t xml:space="preserve">J Mol </w:t>
      </w:r>
      <w:proofErr w:type="spellStart"/>
      <w:r w:rsidRPr="00780D7E">
        <w:rPr>
          <w:b/>
          <w:i/>
          <w:iCs/>
        </w:rPr>
        <w:t>Biol</w:t>
      </w:r>
      <w:proofErr w:type="spellEnd"/>
      <w:r>
        <w:rPr>
          <w:i/>
          <w:iCs/>
        </w:rPr>
        <w:t xml:space="preserve">, </w:t>
      </w:r>
      <w:r w:rsidRPr="00780D7E">
        <w:rPr>
          <w:bCs/>
        </w:rPr>
        <w:t>2012,</w:t>
      </w:r>
      <w:r w:rsidRPr="00780D7E">
        <w:t xml:space="preserve"> </w:t>
      </w:r>
      <w:r w:rsidRPr="00780D7E">
        <w:rPr>
          <w:iCs/>
        </w:rPr>
        <w:t>423</w:t>
      </w:r>
      <w:r>
        <w:t>(1):</w:t>
      </w:r>
      <w:r w:rsidRPr="00780D7E">
        <w:t xml:space="preserve"> 1-13.</w:t>
      </w:r>
    </w:p>
    <w:p w14:paraId="0D5F9E29" w14:textId="77777777" w:rsidR="00FC612B" w:rsidRPr="00780D7E" w:rsidRDefault="00FC612B" w:rsidP="00FC612B">
      <w:pPr>
        <w:keepLines/>
        <w:ind w:left="454"/>
      </w:pPr>
    </w:p>
    <w:p w14:paraId="284352E7" w14:textId="77777777" w:rsidR="00FC612B" w:rsidRDefault="00FC612B" w:rsidP="00FC612B">
      <w:pPr>
        <w:keepLines/>
        <w:numPr>
          <w:ilvl w:val="0"/>
          <w:numId w:val="16"/>
        </w:numPr>
      </w:pPr>
      <w:r w:rsidRPr="00780D7E">
        <w:t>L. A. Lane, O. W. Nadeau, G. M. Carlson and C. V. Robinson</w:t>
      </w:r>
      <w:r>
        <w:t>.</w:t>
      </w:r>
      <w:r w:rsidRPr="00780D7E">
        <w:br/>
        <w:t xml:space="preserve">Mass spectrometry reveals differences in stability and subunit interactions between activated and nonactivated conformers of the (alpha beta gamma delta)(4) phosphorylase kinase complex. </w:t>
      </w:r>
      <w:r w:rsidRPr="00780D7E">
        <w:br/>
      </w:r>
      <w:r w:rsidRPr="00780D7E">
        <w:rPr>
          <w:b/>
          <w:i/>
          <w:iCs/>
        </w:rPr>
        <w:t>Mol Cell Proteomics</w:t>
      </w:r>
      <w:r>
        <w:rPr>
          <w:i/>
          <w:iCs/>
        </w:rPr>
        <w:t xml:space="preserve">, </w:t>
      </w:r>
      <w:r w:rsidRPr="00780D7E">
        <w:rPr>
          <w:bCs/>
        </w:rPr>
        <w:t>2012,</w:t>
      </w:r>
      <w:r w:rsidRPr="00780D7E">
        <w:t xml:space="preserve"> </w:t>
      </w:r>
      <w:r w:rsidRPr="00780D7E">
        <w:rPr>
          <w:iCs/>
        </w:rPr>
        <w:t>11</w:t>
      </w:r>
      <w:r>
        <w:t>(12):</w:t>
      </w:r>
      <w:r w:rsidRPr="00780D7E">
        <w:t xml:space="preserve"> 1768-1776.</w:t>
      </w:r>
    </w:p>
    <w:p w14:paraId="02EAFE82" w14:textId="77777777" w:rsidR="00FC612B" w:rsidRPr="00780D7E" w:rsidRDefault="00FC612B" w:rsidP="00FC612B">
      <w:pPr>
        <w:keepLines/>
        <w:ind w:left="454"/>
      </w:pPr>
    </w:p>
    <w:p w14:paraId="0C328304" w14:textId="77777777" w:rsidR="00FC612B" w:rsidRPr="00780D7E" w:rsidRDefault="00FC612B" w:rsidP="00FC612B">
      <w:pPr>
        <w:keepLines/>
        <w:numPr>
          <w:ilvl w:val="0"/>
          <w:numId w:val="16"/>
        </w:numPr>
      </w:pPr>
      <w:r w:rsidRPr="003638B3">
        <w:rPr>
          <w:lang w:val="sv-SE"/>
        </w:rPr>
        <w:t xml:space="preserve">A. I. Lamond, M. Uhlen, S. Horning, A. Makarov, C. V.  Robinson, L. Serrano, F. U. Hartl, </w:t>
      </w:r>
      <w:r w:rsidRPr="003638B3">
        <w:rPr>
          <w:lang w:val="sv-SE"/>
        </w:rPr>
        <w:br/>
        <w:t>W. Baumeister, A. K. Werenskiold, J. S. Andersen, O. Vorm, M. Linial, R. Aebersold and M. Mann.</w:t>
      </w:r>
      <w:r w:rsidRPr="003638B3">
        <w:rPr>
          <w:lang w:val="sv-SE"/>
        </w:rPr>
        <w:br/>
      </w:r>
      <w:r w:rsidRPr="00780D7E">
        <w:t xml:space="preserve">Advancing cell biology through proteomics in space and time (PROSPECTS). </w:t>
      </w:r>
      <w:r w:rsidRPr="00780D7E">
        <w:br/>
      </w:r>
      <w:r w:rsidRPr="00780D7E">
        <w:rPr>
          <w:b/>
          <w:i/>
          <w:iCs/>
        </w:rPr>
        <w:t>Mol Cell Proteomics</w:t>
      </w:r>
      <w:r>
        <w:rPr>
          <w:i/>
          <w:iCs/>
        </w:rPr>
        <w:t xml:space="preserve">, </w:t>
      </w:r>
      <w:r w:rsidRPr="00780D7E">
        <w:rPr>
          <w:bCs/>
        </w:rPr>
        <w:t>2012,</w:t>
      </w:r>
      <w:r w:rsidRPr="00780D7E">
        <w:t xml:space="preserve"> </w:t>
      </w:r>
      <w:r w:rsidRPr="00780D7E">
        <w:rPr>
          <w:iCs/>
        </w:rPr>
        <w:t>11</w:t>
      </w:r>
      <w:r>
        <w:t>(3):</w:t>
      </w:r>
      <w:r w:rsidRPr="00780D7E">
        <w:rPr>
          <w:rFonts w:ascii="Arial" w:hAnsi="Arial" w:cs="Arial"/>
        </w:rPr>
        <w:t xml:space="preserve"> </w:t>
      </w:r>
      <w:r w:rsidRPr="00780D7E">
        <w:t xml:space="preserve">O112.017731. </w:t>
      </w:r>
    </w:p>
    <w:p w14:paraId="08D8F65E" w14:textId="77777777" w:rsidR="00FC612B" w:rsidRPr="00780D7E" w:rsidRDefault="00FC612B" w:rsidP="00FC612B">
      <w:pPr>
        <w:keepLines/>
        <w:ind w:left="454"/>
      </w:pPr>
    </w:p>
    <w:p w14:paraId="06702A51" w14:textId="77777777" w:rsidR="00FC612B" w:rsidRPr="00780D7E" w:rsidRDefault="00FC612B" w:rsidP="00FC612B">
      <w:pPr>
        <w:keepLines/>
        <w:numPr>
          <w:ilvl w:val="0"/>
          <w:numId w:val="16"/>
        </w:numPr>
      </w:pPr>
      <w:r w:rsidRPr="00780D7E">
        <w:t>Z. Hall and C. V. Robinson</w:t>
      </w:r>
      <w:r>
        <w:t>.</w:t>
      </w:r>
      <w:r w:rsidRPr="00780D7E">
        <w:br/>
        <w:t xml:space="preserve">Do charge state signatures guarantee protein conformations? </w:t>
      </w:r>
      <w:r w:rsidRPr="00780D7E">
        <w:br/>
      </w:r>
      <w:r w:rsidRPr="00780D7E">
        <w:rPr>
          <w:b/>
          <w:i/>
          <w:iCs/>
        </w:rPr>
        <w:t xml:space="preserve">J Am Soc Mass </w:t>
      </w:r>
      <w:proofErr w:type="spellStart"/>
      <w:r w:rsidRPr="00780D7E">
        <w:rPr>
          <w:b/>
          <w:i/>
          <w:iCs/>
        </w:rPr>
        <w:t>Spectrom</w:t>
      </w:r>
      <w:proofErr w:type="spellEnd"/>
      <w:r>
        <w:rPr>
          <w:i/>
          <w:iCs/>
        </w:rPr>
        <w:t xml:space="preserve">, </w:t>
      </w:r>
      <w:r w:rsidRPr="00780D7E">
        <w:rPr>
          <w:bCs/>
        </w:rPr>
        <w:t>2012,</w:t>
      </w:r>
      <w:r w:rsidRPr="00780D7E">
        <w:t xml:space="preserve"> </w:t>
      </w:r>
      <w:r w:rsidRPr="00780D7E">
        <w:rPr>
          <w:iCs/>
        </w:rPr>
        <w:t>23</w:t>
      </w:r>
      <w:r>
        <w:t>(7):</w:t>
      </w:r>
      <w:r w:rsidRPr="00780D7E">
        <w:t xml:space="preserve"> 1161-1168.</w:t>
      </w:r>
    </w:p>
    <w:p w14:paraId="18141629" w14:textId="77777777" w:rsidR="00FC612B" w:rsidRPr="00780D7E" w:rsidRDefault="00FC612B" w:rsidP="00FC612B">
      <w:pPr>
        <w:keepLines/>
        <w:ind w:left="454"/>
      </w:pPr>
    </w:p>
    <w:p w14:paraId="55A2E053" w14:textId="77777777" w:rsidR="00FC612B" w:rsidRPr="00780D7E" w:rsidRDefault="00FC612B" w:rsidP="00FC612B">
      <w:pPr>
        <w:keepLines/>
        <w:numPr>
          <w:ilvl w:val="0"/>
          <w:numId w:val="16"/>
        </w:numPr>
      </w:pPr>
      <w:r w:rsidRPr="00780D7E">
        <w:t>Z. Hall, A. Politis and C. V. Robinson</w:t>
      </w:r>
      <w:r>
        <w:t>.</w:t>
      </w:r>
      <w:r w:rsidRPr="00780D7E">
        <w:t xml:space="preserve"> </w:t>
      </w:r>
      <w:r w:rsidRPr="00780D7E">
        <w:br/>
        <w:t xml:space="preserve">Structural </w:t>
      </w:r>
      <w:proofErr w:type="spellStart"/>
      <w:r w:rsidRPr="00780D7E">
        <w:t>modeling</w:t>
      </w:r>
      <w:proofErr w:type="spellEnd"/>
      <w:r w:rsidRPr="00780D7E">
        <w:t xml:space="preserve"> of heteromeric protein complexes from disassembly pathways and ion mobility-mass spectrometry. </w:t>
      </w:r>
      <w:r w:rsidRPr="00780D7E">
        <w:br/>
      </w:r>
      <w:r w:rsidRPr="00780D7E">
        <w:rPr>
          <w:b/>
          <w:i/>
          <w:iCs/>
        </w:rPr>
        <w:t>Structure</w:t>
      </w:r>
      <w:r>
        <w:rPr>
          <w:i/>
          <w:iCs/>
        </w:rPr>
        <w:t xml:space="preserve">, </w:t>
      </w:r>
      <w:r w:rsidRPr="00780D7E">
        <w:rPr>
          <w:bCs/>
        </w:rPr>
        <w:t>2012,</w:t>
      </w:r>
      <w:r w:rsidRPr="00780D7E">
        <w:t xml:space="preserve"> </w:t>
      </w:r>
      <w:r w:rsidRPr="00780D7E">
        <w:rPr>
          <w:iCs/>
        </w:rPr>
        <w:t>20</w:t>
      </w:r>
      <w:r>
        <w:t>(9):</w:t>
      </w:r>
      <w:r w:rsidRPr="00780D7E">
        <w:t xml:space="preserve"> 1596-1609</w:t>
      </w:r>
      <w:r>
        <w:t>.</w:t>
      </w:r>
    </w:p>
    <w:p w14:paraId="6484BF02" w14:textId="77777777" w:rsidR="00FC612B" w:rsidRPr="00780D7E" w:rsidRDefault="00FC612B" w:rsidP="00FC612B">
      <w:pPr>
        <w:keepLines/>
        <w:ind w:left="454"/>
      </w:pPr>
    </w:p>
    <w:p w14:paraId="53A092A2" w14:textId="77777777" w:rsidR="00FC612B" w:rsidRPr="00780D7E" w:rsidRDefault="00FC612B" w:rsidP="00FC612B">
      <w:pPr>
        <w:keepLines/>
        <w:numPr>
          <w:ilvl w:val="0"/>
          <w:numId w:val="16"/>
        </w:numPr>
      </w:pPr>
      <w:r w:rsidRPr="00780D7E">
        <w:t>Z. Hall, A. Politis, M. F. Bush, L. J. Smith and C. V. Robinson</w:t>
      </w:r>
      <w:r>
        <w:t>.</w:t>
      </w:r>
      <w:r w:rsidRPr="00780D7E">
        <w:br/>
        <w:t xml:space="preserve">Charge-state dependent compaction and dissociation of protein complexes: Insights from ion mobility and molecular dynamics. </w:t>
      </w:r>
      <w:r w:rsidRPr="00780D7E">
        <w:br/>
      </w:r>
      <w:r w:rsidRPr="00780D7E">
        <w:rPr>
          <w:b/>
          <w:i/>
          <w:iCs/>
        </w:rPr>
        <w:t>J Am Chem Soc</w:t>
      </w:r>
      <w:r>
        <w:rPr>
          <w:b/>
          <w:i/>
          <w:iCs/>
        </w:rPr>
        <w:t xml:space="preserve">, </w:t>
      </w:r>
      <w:r w:rsidRPr="00780D7E">
        <w:rPr>
          <w:i/>
          <w:iCs/>
        </w:rPr>
        <w:t xml:space="preserve"> </w:t>
      </w:r>
      <w:r w:rsidRPr="00780D7E">
        <w:rPr>
          <w:bCs/>
        </w:rPr>
        <w:t>2012,</w:t>
      </w:r>
      <w:r w:rsidRPr="00780D7E">
        <w:t xml:space="preserve"> </w:t>
      </w:r>
      <w:r w:rsidRPr="00780D7E">
        <w:rPr>
          <w:iCs/>
        </w:rPr>
        <w:t>134</w:t>
      </w:r>
      <w:r>
        <w:t>(7):</w:t>
      </w:r>
      <w:r w:rsidRPr="00780D7E">
        <w:t xml:space="preserve"> 3429-3438.</w:t>
      </w:r>
    </w:p>
    <w:p w14:paraId="522621B3" w14:textId="77777777" w:rsidR="00FC612B" w:rsidRPr="00780D7E" w:rsidRDefault="00FC612B" w:rsidP="00FC612B">
      <w:pPr>
        <w:keepLines/>
        <w:ind w:left="454"/>
      </w:pPr>
    </w:p>
    <w:p w14:paraId="1BE7A97F" w14:textId="77777777" w:rsidR="00FC612B" w:rsidRPr="00780D7E" w:rsidRDefault="00FC612B" w:rsidP="00FC612B">
      <w:pPr>
        <w:keepLines/>
        <w:numPr>
          <w:ilvl w:val="0"/>
          <w:numId w:val="16"/>
        </w:numPr>
      </w:pPr>
      <w:r w:rsidRPr="00780D7E">
        <w:t xml:space="preserve">W. Ge, A. Wolf, T. S. Feng, C. H. Ho, R. </w:t>
      </w:r>
      <w:proofErr w:type="spellStart"/>
      <w:r w:rsidRPr="00780D7E">
        <w:t>Sekirnik</w:t>
      </w:r>
      <w:proofErr w:type="spellEnd"/>
      <w:r w:rsidRPr="00780D7E">
        <w:t xml:space="preserve">, A. </w:t>
      </w:r>
      <w:proofErr w:type="spellStart"/>
      <w:r w:rsidRPr="00780D7E">
        <w:t>Zayer</w:t>
      </w:r>
      <w:proofErr w:type="spellEnd"/>
      <w:r w:rsidRPr="00780D7E">
        <w:t xml:space="preserve">, N. </w:t>
      </w:r>
      <w:proofErr w:type="spellStart"/>
      <w:r w:rsidRPr="00780D7E">
        <w:t>Granatino</w:t>
      </w:r>
      <w:proofErr w:type="spellEnd"/>
      <w:r w:rsidRPr="00780D7E">
        <w:t xml:space="preserve">, M. E. </w:t>
      </w:r>
      <w:proofErr w:type="spellStart"/>
      <w:r w:rsidRPr="00780D7E">
        <w:t>Cockman</w:t>
      </w:r>
      <w:proofErr w:type="spellEnd"/>
      <w:r w:rsidRPr="00780D7E">
        <w:t xml:space="preserve">, </w:t>
      </w:r>
      <w:r>
        <w:br/>
      </w:r>
      <w:r w:rsidRPr="00780D7E">
        <w:t xml:space="preserve">C. </w:t>
      </w:r>
      <w:proofErr w:type="spellStart"/>
      <w:r w:rsidRPr="00780D7E">
        <w:t>Loenarz</w:t>
      </w:r>
      <w:proofErr w:type="spellEnd"/>
      <w:r w:rsidRPr="00780D7E">
        <w:t xml:space="preserve">, N. D. </w:t>
      </w:r>
      <w:proofErr w:type="spellStart"/>
      <w:r w:rsidRPr="00780D7E">
        <w:t>Loik</w:t>
      </w:r>
      <w:proofErr w:type="spellEnd"/>
      <w:r w:rsidRPr="00780D7E">
        <w:t>, A. P. Hardy, T. D. W. Claridge, R. B. Hamed, R. Chowdhury, L.</w:t>
      </w:r>
      <w:r>
        <w:t xml:space="preserve"> </w:t>
      </w:r>
      <w:r w:rsidRPr="00780D7E">
        <w:t xml:space="preserve">Z. Gong, </w:t>
      </w:r>
      <w:r>
        <w:br/>
      </w:r>
      <w:r w:rsidRPr="00780D7E">
        <w:t xml:space="preserve">C. V. Robinson, D. C. </w:t>
      </w:r>
      <w:proofErr w:type="spellStart"/>
      <w:r w:rsidRPr="00780D7E">
        <w:t>Trudgian</w:t>
      </w:r>
      <w:proofErr w:type="spellEnd"/>
      <w:r w:rsidRPr="00780D7E">
        <w:t xml:space="preserve">, M. Jiang, M. M. </w:t>
      </w:r>
      <w:proofErr w:type="spellStart"/>
      <w:r w:rsidRPr="00780D7E">
        <w:t>Mackeen</w:t>
      </w:r>
      <w:proofErr w:type="spellEnd"/>
      <w:r w:rsidRPr="00780D7E">
        <w:t xml:space="preserve">, J. S. McCullagh, Y. </w:t>
      </w:r>
      <w:proofErr w:type="spellStart"/>
      <w:r w:rsidRPr="00780D7E">
        <w:t>Gordiyenko</w:t>
      </w:r>
      <w:proofErr w:type="spellEnd"/>
      <w:r w:rsidRPr="00780D7E">
        <w:t xml:space="preserve">, </w:t>
      </w:r>
      <w:r>
        <w:br/>
      </w:r>
      <w:r w:rsidRPr="00780D7E">
        <w:t xml:space="preserve">A. </w:t>
      </w:r>
      <w:proofErr w:type="spellStart"/>
      <w:r w:rsidRPr="00780D7E">
        <w:t>Thalhammer</w:t>
      </w:r>
      <w:proofErr w:type="spellEnd"/>
      <w:r w:rsidRPr="00780D7E">
        <w:t xml:space="preserve">, A. Yamamoto, M. Yang, P. Liu-Yi, </w:t>
      </w:r>
      <w:r>
        <w:t xml:space="preserve"> </w:t>
      </w:r>
      <w:r w:rsidRPr="00780D7E">
        <w:t>Z. H. Zhang, M. Schmidt-</w:t>
      </w:r>
      <w:proofErr w:type="spellStart"/>
      <w:r w:rsidRPr="00780D7E">
        <w:t>Zachmann</w:t>
      </w:r>
      <w:proofErr w:type="spellEnd"/>
      <w:r w:rsidRPr="00780D7E">
        <w:t xml:space="preserve">, </w:t>
      </w:r>
      <w:r>
        <w:br/>
      </w:r>
      <w:r w:rsidRPr="00780D7E">
        <w:t>B. M. Kessler, P. J. Ratcliffe, G. M. Preston, M. L. Coleman and C. J. Schofield</w:t>
      </w:r>
      <w:r>
        <w:t>.</w:t>
      </w:r>
      <w:r w:rsidRPr="00780D7E">
        <w:br/>
        <w:t>Oxygenase-</w:t>
      </w:r>
      <w:proofErr w:type="spellStart"/>
      <w:r w:rsidRPr="00780D7E">
        <w:t>catalyzed</w:t>
      </w:r>
      <w:proofErr w:type="spellEnd"/>
      <w:r w:rsidRPr="00780D7E">
        <w:t xml:space="preserve"> ribosome hydroxylation occurs in prokaryotes and humans. </w:t>
      </w:r>
      <w:r w:rsidRPr="00780D7E">
        <w:br/>
      </w:r>
      <w:r w:rsidRPr="00780D7E">
        <w:rPr>
          <w:b/>
          <w:i/>
          <w:iCs/>
        </w:rPr>
        <w:t xml:space="preserve">Nat Chem </w:t>
      </w:r>
      <w:proofErr w:type="spellStart"/>
      <w:r w:rsidRPr="00780D7E">
        <w:rPr>
          <w:b/>
          <w:i/>
          <w:iCs/>
        </w:rPr>
        <w:t>Biol</w:t>
      </w:r>
      <w:proofErr w:type="spellEnd"/>
      <w:r>
        <w:rPr>
          <w:i/>
          <w:iCs/>
        </w:rPr>
        <w:t xml:space="preserve">, </w:t>
      </w:r>
      <w:r w:rsidRPr="00780D7E">
        <w:rPr>
          <w:bCs/>
        </w:rPr>
        <w:t>2012,</w:t>
      </w:r>
      <w:r w:rsidRPr="00780D7E">
        <w:t xml:space="preserve"> </w:t>
      </w:r>
      <w:r w:rsidRPr="00780D7E">
        <w:rPr>
          <w:iCs/>
        </w:rPr>
        <w:t>8</w:t>
      </w:r>
      <w:r>
        <w:t>(12):</w:t>
      </w:r>
      <w:r w:rsidRPr="00780D7E">
        <w:t xml:space="preserve"> 960-962.</w:t>
      </w:r>
    </w:p>
    <w:p w14:paraId="215E1BF8" w14:textId="77777777" w:rsidR="00FC612B" w:rsidRPr="00780D7E" w:rsidRDefault="00FC612B" w:rsidP="00FC612B">
      <w:pPr>
        <w:keepLines/>
        <w:ind w:left="454"/>
      </w:pPr>
    </w:p>
    <w:p w14:paraId="3263C0BA" w14:textId="77777777" w:rsidR="00FC612B" w:rsidRPr="00780D7E" w:rsidRDefault="00FC612B" w:rsidP="00FC612B">
      <w:pPr>
        <w:keepLines/>
        <w:numPr>
          <w:ilvl w:val="0"/>
          <w:numId w:val="16"/>
        </w:numPr>
      </w:pPr>
      <w:r w:rsidRPr="00780D7E">
        <w:t xml:space="preserve">J. </w:t>
      </w:r>
      <w:proofErr w:type="spellStart"/>
      <w:r w:rsidRPr="00780D7E">
        <w:t>Freeke</w:t>
      </w:r>
      <w:proofErr w:type="spellEnd"/>
      <w:r w:rsidRPr="00780D7E">
        <w:t xml:space="preserve">, M. F. Bush, C. V. Robinson and B. T. </w:t>
      </w:r>
      <w:proofErr w:type="spellStart"/>
      <w:r w:rsidRPr="00780D7E">
        <w:t>Ruotolo</w:t>
      </w:r>
      <w:proofErr w:type="spellEnd"/>
      <w:r>
        <w:t>.</w:t>
      </w:r>
      <w:r w:rsidRPr="00780D7E">
        <w:br/>
        <w:t xml:space="preserve">Gas-phase protein assemblies: Unfolding landscapes and preserving native-like structures using noncovalent adducts. </w:t>
      </w:r>
      <w:r w:rsidRPr="00780D7E">
        <w:br/>
      </w:r>
      <w:r w:rsidRPr="00780D7E">
        <w:rPr>
          <w:b/>
          <w:i/>
          <w:iCs/>
        </w:rPr>
        <w:t>Chem Phys Lett</w:t>
      </w:r>
      <w:r>
        <w:rPr>
          <w:i/>
          <w:iCs/>
        </w:rPr>
        <w:t xml:space="preserve">, </w:t>
      </w:r>
      <w:r w:rsidRPr="00780D7E">
        <w:rPr>
          <w:bCs/>
        </w:rPr>
        <w:t>2012,</w:t>
      </w:r>
      <w:r w:rsidRPr="00780D7E">
        <w:t xml:space="preserve"> </w:t>
      </w:r>
      <w:r w:rsidRPr="00780D7E">
        <w:rPr>
          <w:iCs/>
        </w:rPr>
        <w:t>524</w:t>
      </w:r>
      <w:r>
        <w:t xml:space="preserve">: </w:t>
      </w:r>
      <w:r w:rsidRPr="00780D7E">
        <w:t>1-9.</w:t>
      </w:r>
    </w:p>
    <w:p w14:paraId="37E56BEC" w14:textId="77777777" w:rsidR="00FC612B" w:rsidRDefault="00FC612B" w:rsidP="00FC612B">
      <w:pPr>
        <w:keepLines/>
        <w:ind w:left="454"/>
      </w:pPr>
    </w:p>
    <w:p w14:paraId="776A1A18" w14:textId="77777777" w:rsidR="00FC612B" w:rsidRPr="004658D3" w:rsidRDefault="00FC612B" w:rsidP="00FC612B">
      <w:pPr>
        <w:keepLines/>
        <w:numPr>
          <w:ilvl w:val="0"/>
          <w:numId w:val="16"/>
        </w:numPr>
      </w:pPr>
      <w:r w:rsidRPr="004658D3">
        <w:t xml:space="preserve">M. Q. Fan, T. Rao, E. </w:t>
      </w:r>
      <w:proofErr w:type="spellStart"/>
      <w:r w:rsidRPr="004658D3">
        <w:t>Zacco</w:t>
      </w:r>
      <w:proofErr w:type="spellEnd"/>
      <w:r w:rsidRPr="004658D3">
        <w:t xml:space="preserve">, M. T. Ahmed, A. Shukla, A. Ojha, J </w:t>
      </w:r>
      <w:proofErr w:type="spellStart"/>
      <w:r w:rsidRPr="004658D3">
        <w:t>Freeke</w:t>
      </w:r>
      <w:proofErr w:type="spellEnd"/>
      <w:r w:rsidRPr="004658D3">
        <w:t xml:space="preserve">, C. V. Robinson, </w:t>
      </w:r>
      <w:r>
        <w:br/>
      </w:r>
      <w:r w:rsidRPr="004658D3">
        <w:t>J. L.P. Benesch and P. A. Lund</w:t>
      </w:r>
      <w:r>
        <w:t>.</w:t>
      </w:r>
      <w:r w:rsidRPr="004658D3">
        <w:br/>
        <w:t xml:space="preserve">The unusual mycobacterial chaperonins: evidence for in vivo oligomerization and specialization of function. </w:t>
      </w:r>
      <w:r w:rsidRPr="004658D3">
        <w:br/>
      </w:r>
      <w:r>
        <w:rPr>
          <w:b/>
          <w:i/>
          <w:iCs/>
        </w:rPr>
        <w:t xml:space="preserve">Mol </w:t>
      </w:r>
      <w:proofErr w:type="spellStart"/>
      <w:r>
        <w:rPr>
          <w:b/>
          <w:i/>
          <w:iCs/>
        </w:rPr>
        <w:t>Microbiol</w:t>
      </w:r>
      <w:proofErr w:type="spellEnd"/>
      <w:r>
        <w:rPr>
          <w:b/>
          <w:i/>
          <w:iCs/>
        </w:rPr>
        <w:t xml:space="preserve">, </w:t>
      </w:r>
      <w:r w:rsidRPr="004658D3">
        <w:rPr>
          <w:bCs/>
        </w:rPr>
        <w:t>2012,</w:t>
      </w:r>
      <w:r w:rsidRPr="004658D3">
        <w:t xml:space="preserve"> </w:t>
      </w:r>
      <w:r w:rsidRPr="004658D3">
        <w:rPr>
          <w:iCs/>
        </w:rPr>
        <w:t>85</w:t>
      </w:r>
      <w:r>
        <w:t>(5):</w:t>
      </w:r>
      <w:r w:rsidRPr="004658D3">
        <w:t xml:space="preserve"> 934-944.</w:t>
      </w:r>
    </w:p>
    <w:p w14:paraId="3C77F0FF" w14:textId="77777777" w:rsidR="00FC612B" w:rsidRPr="004658D3" w:rsidRDefault="00FC612B" w:rsidP="00FC612B">
      <w:pPr>
        <w:keepLines/>
        <w:ind w:left="454"/>
      </w:pPr>
    </w:p>
    <w:p w14:paraId="60653E3A" w14:textId="77777777" w:rsidR="00FC612B" w:rsidRPr="004658D3" w:rsidRDefault="00FC612B" w:rsidP="00FC612B">
      <w:pPr>
        <w:keepLines/>
        <w:numPr>
          <w:ilvl w:val="0"/>
          <w:numId w:val="16"/>
        </w:numPr>
      </w:pPr>
      <w:r w:rsidRPr="004658D3">
        <w:t xml:space="preserve">S. </w:t>
      </w:r>
      <w:proofErr w:type="spellStart"/>
      <w:r w:rsidRPr="004658D3">
        <w:t>Deroo</w:t>
      </w:r>
      <w:proofErr w:type="spellEnd"/>
      <w:r w:rsidRPr="004658D3">
        <w:t xml:space="preserve">, S. J. Hyung, J. Marcoux, Y. </w:t>
      </w:r>
      <w:proofErr w:type="spellStart"/>
      <w:r w:rsidRPr="004658D3">
        <w:t>Gordiyenko</w:t>
      </w:r>
      <w:proofErr w:type="spellEnd"/>
      <w:r w:rsidRPr="004658D3">
        <w:t xml:space="preserve">, R. K. </w:t>
      </w:r>
      <w:proofErr w:type="spellStart"/>
      <w:r w:rsidRPr="004658D3">
        <w:t>Koripella</w:t>
      </w:r>
      <w:proofErr w:type="spellEnd"/>
      <w:r w:rsidRPr="004658D3">
        <w:t>, S. Sanyal and C. V. Robinson</w:t>
      </w:r>
      <w:r>
        <w:t>.</w:t>
      </w:r>
      <w:r w:rsidRPr="004658D3">
        <w:t xml:space="preserve"> </w:t>
      </w:r>
      <w:r w:rsidRPr="004658D3">
        <w:br/>
        <w:t xml:space="preserve">Mechanism and rates of exchange of L7/L12 between ribosomes and the effects of binding </w:t>
      </w:r>
      <w:r w:rsidRPr="004658D3">
        <w:br/>
        <w:t xml:space="preserve">EF-G. </w:t>
      </w:r>
      <w:r w:rsidRPr="004658D3">
        <w:br/>
      </w:r>
      <w:r w:rsidRPr="004658D3">
        <w:rPr>
          <w:b/>
          <w:i/>
          <w:iCs/>
        </w:rPr>
        <w:t xml:space="preserve">ACS Chem </w:t>
      </w:r>
      <w:proofErr w:type="spellStart"/>
      <w:r w:rsidRPr="004658D3">
        <w:rPr>
          <w:b/>
          <w:i/>
          <w:iCs/>
        </w:rPr>
        <w:t>Biol</w:t>
      </w:r>
      <w:proofErr w:type="spellEnd"/>
      <w:r>
        <w:rPr>
          <w:b/>
          <w:i/>
          <w:iCs/>
        </w:rPr>
        <w:t>,</w:t>
      </w:r>
      <w:r w:rsidRPr="004658D3">
        <w:rPr>
          <w:b/>
          <w:i/>
          <w:iCs/>
        </w:rPr>
        <w:t xml:space="preserve"> </w:t>
      </w:r>
      <w:r w:rsidRPr="004658D3">
        <w:rPr>
          <w:bCs/>
        </w:rPr>
        <w:t>2012,</w:t>
      </w:r>
      <w:r w:rsidRPr="004658D3">
        <w:t xml:space="preserve"> </w:t>
      </w:r>
      <w:r w:rsidRPr="004658D3">
        <w:rPr>
          <w:iCs/>
        </w:rPr>
        <w:t>7</w:t>
      </w:r>
      <w:r>
        <w:t>(6):</w:t>
      </w:r>
      <w:r w:rsidRPr="004658D3">
        <w:t xml:space="preserve"> 1120-1127.</w:t>
      </w:r>
    </w:p>
    <w:p w14:paraId="27111DE0" w14:textId="77777777" w:rsidR="00FC612B" w:rsidRPr="004658D3" w:rsidRDefault="00FC612B" w:rsidP="00FC612B">
      <w:pPr>
        <w:keepLines/>
        <w:ind w:left="454"/>
      </w:pPr>
    </w:p>
    <w:p w14:paraId="56B3D5F1" w14:textId="77777777" w:rsidR="00FC612B" w:rsidRPr="004658D3" w:rsidRDefault="00FC612B" w:rsidP="00FC612B">
      <w:pPr>
        <w:keepLines/>
        <w:numPr>
          <w:ilvl w:val="0"/>
          <w:numId w:val="16"/>
        </w:numPr>
      </w:pPr>
      <w:r w:rsidRPr="004658D3">
        <w:lastRenderedPageBreak/>
        <w:t xml:space="preserve">I. </w:t>
      </w:r>
      <w:proofErr w:type="spellStart"/>
      <w:r w:rsidRPr="004658D3">
        <w:t>Campuzano</w:t>
      </w:r>
      <w:proofErr w:type="spellEnd"/>
      <w:r w:rsidRPr="004658D3">
        <w:t>, M. F. Bush, C. V. Robinson, C. Beaumont, K. Richardson, H. Kim and H. I. Kim</w:t>
      </w:r>
      <w:r>
        <w:t>.</w:t>
      </w:r>
      <w:r w:rsidRPr="004658D3">
        <w:br/>
        <w:t xml:space="preserve">Structural characterization of drug-like compounds by ion mobility mass spectrometry: comparison of theoretical and experimentally derived nitrogen collision cross sections. </w:t>
      </w:r>
      <w:r w:rsidRPr="004658D3">
        <w:br/>
      </w:r>
      <w:r w:rsidRPr="004658D3">
        <w:rPr>
          <w:b/>
          <w:i/>
          <w:iCs/>
        </w:rPr>
        <w:t>Anal Chem</w:t>
      </w:r>
      <w:r>
        <w:rPr>
          <w:b/>
          <w:i/>
          <w:iCs/>
        </w:rPr>
        <w:t>,</w:t>
      </w:r>
      <w:r w:rsidRPr="004658D3">
        <w:rPr>
          <w:b/>
          <w:i/>
          <w:iCs/>
        </w:rPr>
        <w:t xml:space="preserve"> </w:t>
      </w:r>
      <w:r w:rsidRPr="004658D3">
        <w:rPr>
          <w:bCs/>
        </w:rPr>
        <w:t>2012,</w:t>
      </w:r>
      <w:r w:rsidRPr="004658D3">
        <w:t xml:space="preserve"> </w:t>
      </w:r>
      <w:r w:rsidRPr="004658D3">
        <w:rPr>
          <w:iCs/>
        </w:rPr>
        <w:t>84</w:t>
      </w:r>
      <w:r>
        <w:t>(2):</w:t>
      </w:r>
      <w:r w:rsidRPr="004658D3">
        <w:t xml:space="preserve"> 1026-1033.</w:t>
      </w:r>
    </w:p>
    <w:p w14:paraId="4C2367E6" w14:textId="77777777" w:rsidR="00FC612B" w:rsidRPr="004658D3" w:rsidRDefault="00FC612B" w:rsidP="00FC612B">
      <w:pPr>
        <w:keepLines/>
        <w:ind w:left="454"/>
      </w:pPr>
    </w:p>
    <w:p w14:paraId="0555CB3C" w14:textId="77777777" w:rsidR="00FC612B" w:rsidRPr="004658D3" w:rsidRDefault="00FC612B" w:rsidP="00FC612B">
      <w:pPr>
        <w:keepLines/>
        <w:numPr>
          <w:ilvl w:val="0"/>
          <w:numId w:val="16"/>
        </w:numPr>
        <w:rPr>
          <w:iCs/>
        </w:rPr>
      </w:pPr>
      <w:r w:rsidRPr="004658D3">
        <w:t>C.</w:t>
      </w:r>
      <w:r>
        <w:t xml:space="preserve"> </w:t>
      </w:r>
      <w:r w:rsidRPr="004658D3">
        <w:t xml:space="preserve">R. </w:t>
      </w:r>
      <w:proofErr w:type="spellStart"/>
      <w:r w:rsidRPr="004658D3">
        <w:t>Buttner</w:t>
      </w:r>
      <w:proofErr w:type="spellEnd"/>
      <w:r w:rsidRPr="004658D3">
        <w:t xml:space="preserve">, M. </w:t>
      </w:r>
      <w:proofErr w:type="spellStart"/>
      <w:r w:rsidRPr="004658D3">
        <w:t>Chechik</w:t>
      </w:r>
      <w:proofErr w:type="spellEnd"/>
      <w:r w:rsidRPr="004658D3">
        <w:t>, M. Ortiz-</w:t>
      </w:r>
      <w:proofErr w:type="spellStart"/>
      <w:r w:rsidRPr="004658D3">
        <w:t>Lombardia</w:t>
      </w:r>
      <w:proofErr w:type="spellEnd"/>
      <w:r w:rsidRPr="004658D3">
        <w:t>, C. Smits, I.</w:t>
      </w:r>
      <w:r>
        <w:t xml:space="preserve"> </w:t>
      </w:r>
      <w:r w:rsidRPr="004658D3">
        <w:t xml:space="preserve">O. </w:t>
      </w:r>
      <w:proofErr w:type="spellStart"/>
      <w:r w:rsidRPr="004658D3">
        <w:t>Ebong</w:t>
      </w:r>
      <w:proofErr w:type="spellEnd"/>
      <w:r w:rsidRPr="004658D3">
        <w:t xml:space="preserve">, V. </w:t>
      </w:r>
      <w:proofErr w:type="spellStart"/>
      <w:r w:rsidRPr="004658D3">
        <w:t>Chechik</w:t>
      </w:r>
      <w:proofErr w:type="spellEnd"/>
      <w:r w:rsidRPr="004658D3">
        <w:t xml:space="preserve">, G. </w:t>
      </w:r>
      <w:proofErr w:type="spellStart"/>
      <w:r w:rsidRPr="004658D3">
        <w:t>Jeschke</w:t>
      </w:r>
      <w:proofErr w:type="spellEnd"/>
      <w:r w:rsidRPr="004658D3">
        <w:t xml:space="preserve">, </w:t>
      </w:r>
      <w:r>
        <w:br/>
      </w:r>
      <w:r w:rsidRPr="004658D3">
        <w:t xml:space="preserve">E. Dykeman, S. </w:t>
      </w:r>
      <w:proofErr w:type="spellStart"/>
      <w:r w:rsidRPr="004658D3">
        <w:t>Benini</w:t>
      </w:r>
      <w:proofErr w:type="spellEnd"/>
      <w:r w:rsidRPr="004658D3">
        <w:t>, C.</w:t>
      </w:r>
      <w:r>
        <w:t xml:space="preserve"> </w:t>
      </w:r>
      <w:r w:rsidRPr="004658D3">
        <w:t>V. Robinson, J.</w:t>
      </w:r>
      <w:r>
        <w:t xml:space="preserve"> </w:t>
      </w:r>
      <w:r w:rsidRPr="004658D3">
        <w:t xml:space="preserve">C. Alonso and A. A. </w:t>
      </w:r>
      <w:proofErr w:type="spellStart"/>
      <w:r w:rsidRPr="004658D3">
        <w:t>Antson</w:t>
      </w:r>
      <w:proofErr w:type="spellEnd"/>
      <w:r>
        <w:t>.</w:t>
      </w:r>
      <w:r w:rsidRPr="004658D3">
        <w:br/>
        <w:t>Structural basis for DNA recognition and loading into a viral packaging motor.</w:t>
      </w:r>
      <w:r w:rsidRPr="004658D3">
        <w:br/>
      </w:r>
      <w:r w:rsidRPr="004658D3">
        <w:rPr>
          <w:b/>
          <w:i/>
          <w:iCs/>
        </w:rPr>
        <w:t xml:space="preserve">Proc Natl </w:t>
      </w:r>
      <w:proofErr w:type="spellStart"/>
      <w:r w:rsidRPr="004658D3">
        <w:rPr>
          <w:b/>
          <w:i/>
          <w:iCs/>
        </w:rPr>
        <w:t>Acad</w:t>
      </w:r>
      <w:proofErr w:type="spellEnd"/>
      <w:r w:rsidRPr="004658D3">
        <w:rPr>
          <w:b/>
          <w:i/>
          <w:iCs/>
        </w:rPr>
        <w:t xml:space="preserve"> Sci USA</w:t>
      </w:r>
      <w:r>
        <w:rPr>
          <w:b/>
          <w:i/>
          <w:iCs/>
        </w:rPr>
        <w:t>,</w:t>
      </w:r>
      <w:r w:rsidRPr="004658D3">
        <w:rPr>
          <w:b/>
          <w:i/>
          <w:iCs/>
        </w:rPr>
        <w:t xml:space="preserve"> </w:t>
      </w:r>
      <w:r w:rsidRPr="004658D3">
        <w:rPr>
          <w:bCs/>
        </w:rPr>
        <w:t>2012,</w:t>
      </w:r>
      <w:r w:rsidRPr="004658D3">
        <w:t xml:space="preserve"> </w:t>
      </w:r>
      <w:r>
        <w:rPr>
          <w:iCs/>
        </w:rPr>
        <w:t>209(3):</w:t>
      </w:r>
      <w:r w:rsidRPr="004658D3">
        <w:rPr>
          <w:iCs/>
        </w:rPr>
        <w:t xml:space="preserve"> 811-816.</w:t>
      </w:r>
    </w:p>
    <w:p w14:paraId="250CEF87" w14:textId="77777777" w:rsidR="00FC612B" w:rsidRPr="004658D3" w:rsidRDefault="00FC612B" w:rsidP="00FC612B">
      <w:pPr>
        <w:keepLines/>
        <w:ind w:left="454"/>
        <w:rPr>
          <w:iCs/>
        </w:rPr>
      </w:pPr>
    </w:p>
    <w:p w14:paraId="7C4DD9B8" w14:textId="77777777" w:rsidR="00FC612B" w:rsidRPr="004658D3" w:rsidRDefault="00FC612B" w:rsidP="00FC612B">
      <w:pPr>
        <w:keepLines/>
        <w:numPr>
          <w:ilvl w:val="0"/>
          <w:numId w:val="16"/>
        </w:numPr>
      </w:pPr>
      <w:r w:rsidRPr="004658D3">
        <w:t xml:space="preserve">M. F. Bush, I. </w:t>
      </w:r>
      <w:proofErr w:type="spellStart"/>
      <w:r w:rsidRPr="004658D3">
        <w:t>Campuzano</w:t>
      </w:r>
      <w:proofErr w:type="spellEnd"/>
      <w:r w:rsidRPr="004658D3">
        <w:t xml:space="preserve"> and C. V. Robinson</w:t>
      </w:r>
      <w:r>
        <w:t>.</w:t>
      </w:r>
      <w:r w:rsidRPr="004658D3">
        <w:t xml:space="preserve"> </w:t>
      </w:r>
      <w:r w:rsidRPr="004658D3">
        <w:br/>
        <w:t xml:space="preserve">Ion mobility mass spectrometry of peptide ions: Effects of drift gas and calibration strategies. </w:t>
      </w:r>
      <w:r w:rsidRPr="004658D3">
        <w:br/>
      </w:r>
      <w:r w:rsidRPr="004658D3">
        <w:rPr>
          <w:b/>
          <w:i/>
          <w:iCs/>
        </w:rPr>
        <w:t>Anal Chem</w:t>
      </w:r>
      <w:r>
        <w:rPr>
          <w:b/>
          <w:i/>
          <w:iCs/>
        </w:rPr>
        <w:t>,</w:t>
      </w:r>
      <w:r w:rsidRPr="004658D3">
        <w:rPr>
          <w:b/>
          <w:i/>
          <w:iCs/>
        </w:rPr>
        <w:t xml:space="preserve"> </w:t>
      </w:r>
      <w:r w:rsidRPr="004658D3">
        <w:rPr>
          <w:bCs/>
        </w:rPr>
        <w:t>2012,</w:t>
      </w:r>
      <w:r w:rsidRPr="004658D3">
        <w:t xml:space="preserve"> </w:t>
      </w:r>
      <w:r w:rsidRPr="004658D3">
        <w:rPr>
          <w:iCs/>
        </w:rPr>
        <w:t>84</w:t>
      </w:r>
      <w:r>
        <w:t>(16):</w:t>
      </w:r>
      <w:r w:rsidRPr="004658D3">
        <w:t xml:space="preserve"> 7124-7130.</w:t>
      </w:r>
    </w:p>
    <w:p w14:paraId="51A65337" w14:textId="77777777" w:rsidR="00FC612B" w:rsidRPr="004658D3" w:rsidRDefault="00FC612B" w:rsidP="00FC612B">
      <w:pPr>
        <w:keepLines/>
        <w:ind w:left="454"/>
      </w:pPr>
    </w:p>
    <w:p w14:paraId="74D34A0E" w14:textId="77777777" w:rsidR="00FC612B" w:rsidRPr="004658D3" w:rsidRDefault="00FC612B" w:rsidP="00FC612B">
      <w:pPr>
        <w:keepLines/>
        <w:numPr>
          <w:ilvl w:val="0"/>
          <w:numId w:val="16"/>
        </w:numPr>
      </w:pPr>
      <w:r w:rsidRPr="004658D3">
        <w:t xml:space="preserve">G. D. Brand, R. </w:t>
      </w:r>
      <w:proofErr w:type="spellStart"/>
      <w:r w:rsidRPr="004658D3">
        <w:t>Salbo</w:t>
      </w:r>
      <w:proofErr w:type="spellEnd"/>
      <w:r w:rsidRPr="004658D3">
        <w:t xml:space="preserve">, T. J. D. Jorgensen, C. Bloch, E. B. </w:t>
      </w:r>
      <w:proofErr w:type="spellStart"/>
      <w:r w:rsidRPr="004658D3">
        <w:t>Erba</w:t>
      </w:r>
      <w:proofErr w:type="spellEnd"/>
      <w:r w:rsidRPr="004658D3">
        <w:t xml:space="preserve">, C. V. Robinson, I. </w:t>
      </w:r>
      <w:proofErr w:type="spellStart"/>
      <w:r w:rsidRPr="004658D3">
        <w:t>Tanjoni</w:t>
      </w:r>
      <w:proofErr w:type="spellEnd"/>
      <w:r w:rsidRPr="004658D3">
        <w:t xml:space="preserve">, </w:t>
      </w:r>
      <w:r>
        <w:br/>
      </w:r>
      <w:r w:rsidRPr="004658D3">
        <w:t xml:space="preserve">A. M. Moura-da-Silva, P. Roepstorff, G. B. Domont, J. Perales, R. H. </w:t>
      </w:r>
      <w:proofErr w:type="spellStart"/>
      <w:r w:rsidRPr="004658D3">
        <w:t>Valenteh</w:t>
      </w:r>
      <w:proofErr w:type="spellEnd"/>
      <w:r w:rsidRPr="004658D3">
        <w:t xml:space="preserve"> and </w:t>
      </w:r>
      <w:r>
        <w:br/>
      </w:r>
      <w:r w:rsidRPr="004658D3">
        <w:t>A. G. C. Neves-</w:t>
      </w:r>
      <w:proofErr w:type="spellStart"/>
      <w:r w:rsidRPr="004658D3">
        <w:t>Ferreirah</w:t>
      </w:r>
      <w:proofErr w:type="spellEnd"/>
      <w:r>
        <w:t>.</w:t>
      </w:r>
      <w:r w:rsidRPr="004658D3">
        <w:br/>
        <w:t xml:space="preserve">The interaction of the antitoxin DM43 with a snake venom metalloproteinase </w:t>
      </w:r>
      <w:proofErr w:type="spellStart"/>
      <w:r w:rsidRPr="004658D3">
        <w:t>analyzed</w:t>
      </w:r>
      <w:proofErr w:type="spellEnd"/>
      <w:r w:rsidRPr="004658D3">
        <w:t xml:space="preserve"> by mass spectrometry and surface plasmon resonance. </w:t>
      </w:r>
      <w:r w:rsidRPr="004658D3">
        <w:br/>
      </w:r>
      <w:r w:rsidRPr="004658D3">
        <w:rPr>
          <w:b/>
          <w:i/>
          <w:iCs/>
        </w:rPr>
        <w:t xml:space="preserve">J Mass </w:t>
      </w:r>
      <w:proofErr w:type="spellStart"/>
      <w:r w:rsidRPr="004658D3">
        <w:rPr>
          <w:b/>
          <w:i/>
          <w:iCs/>
        </w:rPr>
        <w:t>Spectrom</w:t>
      </w:r>
      <w:proofErr w:type="spellEnd"/>
      <w:r>
        <w:rPr>
          <w:b/>
          <w:i/>
          <w:iCs/>
        </w:rPr>
        <w:t>,</w:t>
      </w:r>
      <w:r w:rsidRPr="004658D3">
        <w:rPr>
          <w:b/>
          <w:i/>
          <w:iCs/>
        </w:rPr>
        <w:t xml:space="preserve"> </w:t>
      </w:r>
      <w:r w:rsidRPr="004658D3">
        <w:rPr>
          <w:bCs/>
        </w:rPr>
        <w:t>2012,</w:t>
      </w:r>
      <w:r w:rsidRPr="004658D3">
        <w:t xml:space="preserve"> </w:t>
      </w:r>
      <w:r w:rsidRPr="004658D3">
        <w:rPr>
          <w:iCs/>
        </w:rPr>
        <w:t>47</w:t>
      </w:r>
      <w:r>
        <w:t>(5):</w:t>
      </w:r>
      <w:r w:rsidRPr="004658D3">
        <w:t xml:space="preserve"> 567-573.</w:t>
      </w:r>
    </w:p>
    <w:p w14:paraId="68CCFC8F" w14:textId="77777777" w:rsidR="00FC612B" w:rsidRPr="004658D3" w:rsidRDefault="00FC612B" w:rsidP="00FC612B">
      <w:pPr>
        <w:keepLines/>
        <w:ind w:left="454"/>
      </w:pPr>
    </w:p>
    <w:p w14:paraId="1B01F55C" w14:textId="77777777" w:rsidR="00FC612B" w:rsidRPr="004658D3" w:rsidRDefault="00FC612B" w:rsidP="00FC612B">
      <w:pPr>
        <w:keepLines/>
        <w:numPr>
          <w:ilvl w:val="0"/>
          <w:numId w:val="16"/>
        </w:numPr>
      </w:pPr>
      <w:r w:rsidRPr="004658D3">
        <w:t xml:space="preserve">A. J. </w:t>
      </w:r>
      <w:proofErr w:type="spellStart"/>
      <w:r w:rsidRPr="004658D3">
        <w:t>Borysik</w:t>
      </w:r>
      <w:proofErr w:type="spellEnd"/>
      <w:r w:rsidRPr="004658D3">
        <w:t xml:space="preserve"> and C. V. Robinson</w:t>
      </w:r>
      <w:r>
        <w:t>.</w:t>
      </w:r>
      <w:r w:rsidRPr="004658D3">
        <w:br/>
        <w:t xml:space="preserve">The 'sticky business' of cleaning gas-phase membrane proteins: a detergent oriented perspective. </w:t>
      </w:r>
      <w:r w:rsidRPr="004658D3">
        <w:rPr>
          <w:b/>
          <w:i/>
          <w:iCs/>
        </w:rPr>
        <w:t xml:space="preserve">Phys Chem </w:t>
      </w:r>
      <w:proofErr w:type="spellStart"/>
      <w:r w:rsidRPr="004658D3">
        <w:rPr>
          <w:b/>
          <w:i/>
          <w:iCs/>
        </w:rPr>
        <w:t>Chem</w:t>
      </w:r>
      <w:proofErr w:type="spellEnd"/>
      <w:r w:rsidRPr="004658D3">
        <w:rPr>
          <w:b/>
          <w:i/>
          <w:iCs/>
        </w:rPr>
        <w:t xml:space="preserve"> Phys</w:t>
      </w:r>
      <w:r>
        <w:rPr>
          <w:b/>
          <w:i/>
          <w:iCs/>
        </w:rPr>
        <w:t>,</w:t>
      </w:r>
      <w:r w:rsidRPr="004658D3">
        <w:rPr>
          <w:b/>
          <w:i/>
          <w:iCs/>
        </w:rPr>
        <w:t xml:space="preserve"> </w:t>
      </w:r>
      <w:r w:rsidRPr="004658D3">
        <w:rPr>
          <w:bCs/>
        </w:rPr>
        <w:t>2012,</w:t>
      </w:r>
      <w:r w:rsidRPr="004658D3">
        <w:t xml:space="preserve"> </w:t>
      </w:r>
      <w:r w:rsidRPr="004658D3">
        <w:rPr>
          <w:iCs/>
        </w:rPr>
        <w:t>14</w:t>
      </w:r>
      <w:r>
        <w:t>(42):</w:t>
      </w:r>
      <w:r w:rsidRPr="004658D3">
        <w:t xml:space="preserve"> 14439-14449.</w:t>
      </w:r>
    </w:p>
    <w:p w14:paraId="352E841E" w14:textId="77777777" w:rsidR="00FC612B" w:rsidRPr="004658D3" w:rsidRDefault="00FC612B" w:rsidP="00FC612B">
      <w:pPr>
        <w:keepLines/>
        <w:ind w:left="454"/>
      </w:pPr>
    </w:p>
    <w:p w14:paraId="548F477E" w14:textId="77777777" w:rsidR="00FC612B" w:rsidRPr="004658D3" w:rsidRDefault="00FC612B" w:rsidP="00FC612B">
      <w:pPr>
        <w:keepLines/>
        <w:numPr>
          <w:ilvl w:val="0"/>
          <w:numId w:val="16"/>
        </w:numPr>
      </w:pPr>
      <w:r w:rsidRPr="004658D3">
        <w:t xml:space="preserve">A. J. </w:t>
      </w:r>
      <w:proofErr w:type="spellStart"/>
      <w:r w:rsidRPr="004658D3">
        <w:t>Borysik</w:t>
      </w:r>
      <w:proofErr w:type="spellEnd"/>
      <w:r w:rsidRPr="004658D3">
        <w:t xml:space="preserve"> and C. V. Robinson</w:t>
      </w:r>
      <w:r>
        <w:t>.</w:t>
      </w:r>
      <w:r w:rsidRPr="004658D3">
        <w:br/>
        <w:t xml:space="preserve">Formation and dissociation processes of gas-phase detergent micelles. </w:t>
      </w:r>
      <w:r w:rsidRPr="004658D3">
        <w:br/>
      </w:r>
      <w:r>
        <w:rPr>
          <w:b/>
          <w:i/>
          <w:iCs/>
        </w:rPr>
        <w:t xml:space="preserve">Langmuir, </w:t>
      </w:r>
      <w:r w:rsidRPr="004658D3">
        <w:rPr>
          <w:bCs/>
        </w:rPr>
        <w:t>2012,</w:t>
      </w:r>
      <w:r w:rsidRPr="004658D3">
        <w:t xml:space="preserve"> </w:t>
      </w:r>
      <w:r w:rsidRPr="004658D3">
        <w:rPr>
          <w:iCs/>
        </w:rPr>
        <w:t>28</w:t>
      </w:r>
      <w:r w:rsidRPr="004658D3">
        <w:t>(18</w:t>
      </w:r>
      <w:r>
        <w:t>):</w:t>
      </w:r>
      <w:r w:rsidRPr="004658D3">
        <w:t xml:space="preserve"> 7160-7167.</w:t>
      </w:r>
    </w:p>
    <w:p w14:paraId="25D6751A" w14:textId="77777777" w:rsidR="00FC612B" w:rsidRPr="008359AB" w:rsidRDefault="00FC612B" w:rsidP="00FC612B">
      <w:pPr>
        <w:keepLines/>
        <w:ind w:left="454"/>
        <w:jc w:val="center"/>
        <w:rPr>
          <w:rFonts w:cs="Tahoma"/>
          <w:b/>
          <w:sz w:val="24"/>
          <w:szCs w:val="24"/>
          <w:u w:val="single"/>
        </w:rPr>
      </w:pPr>
      <w:r w:rsidRPr="008359AB">
        <w:rPr>
          <w:rFonts w:cs="Tahoma"/>
          <w:b/>
          <w:sz w:val="24"/>
          <w:szCs w:val="24"/>
          <w:u w:val="single"/>
        </w:rPr>
        <w:t>2011</w:t>
      </w:r>
    </w:p>
    <w:p w14:paraId="2F571C2C" w14:textId="77777777" w:rsidR="00FC612B" w:rsidRPr="00171BBF" w:rsidRDefault="00FC612B" w:rsidP="00FC612B">
      <w:pPr>
        <w:keepLines/>
        <w:ind w:left="454"/>
        <w:jc w:val="center"/>
        <w:rPr>
          <w:rFonts w:ascii="Arial" w:hAnsi="Arial" w:cs="Arial"/>
          <w:b/>
          <w:sz w:val="26"/>
          <w:szCs w:val="26"/>
        </w:rPr>
      </w:pPr>
    </w:p>
    <w:p w14:paraId="3BE08087" w14:textId="77777777" w:rsidR="00FC612B" w:rsidRPr="004658D3" w:rsidRDefault="00FC612B" w:rsidP="00FC612B">
      <w:pPr>
        <w:keepLines/>
        <w:numPr>
          <w:ilvl w:val="0"/>
          <w:numId w:val="16"/>
        </w:numPr>
      </w:pPr>
      <w:r>
        <w:rPr>
          <w:lang w:val="fr-FR"/>
        </w:rPr>
        <w:t>M. Zhou, N.</w:t>
      </w:r>
      <w:r w:rsidRPr="004658D3">
        <w:rPr>
          <w:lang w:val="fr-FR"/>
        </w:rPr>
        <w:t xml:space="preserve"> </w:t>
      </w:r>
      <w:proofErr w:type="spellStart"/>
      <w:r w:rsidRPr="004658D3">
        <w:rPr>
          <w:lang w:val="fr-FR"/>
        </w:rPr>
        <w:t>Morgner</w:t>
      </w:r>
      <w:proofErr w:type="spellEnd"/>
      <w:r w:rsidRPr="004658D3">
        <w:rPr>
          <w:lang w:val="fr-FR"/>
        </w:rPr>
        <w:t>, N.</w:t>
      </w:r>
      <w:r>
        <w:rPr>
          <w:lang w:val="fr-FR"/>
        </w:rPr>
        <w:t xml:space="preserve"> </w:t>
      </w:r>
      <w:r w:rsidRPr="004658D3">
        <w:rPr>
          <w:lang w:val="fr-FR"/>
        </w:rPr>
        <w:t xml:space="preserve">P.  Barrera, A. </w:t>
      </w:r>
      <w:r w:rsidRPr="003638B3">
        <w:rPr>
          <w:lang w:val="fr-FR"/>
        </w:rPr>
        <w:t xml:space="preserve">Politis, S. C. </w:t>
      </w:r>
      <w:proofErr w:type="spellStart"/>
      <w:r w:rsidRPr="003638B3">
        <w:rPr>
          <w:lang w:val="fr-FR"/>
        </w:rPr>
        <w:t>Isaacson</w:t>
      </w:r>
      <w:proofErr w:type="spellEnd"/>
      <w:r w:rsidRPr="003638B3">
        <w:rPr>
          <w:lang w:val="fr-FR"/>
        </w:rPr>
        <w:t xml:space="preserve">, D. </w:t>
      </w:r>
      <w:proofErr w:type="spellStart"/>
      <w:r w:rsidRPr="003638B3">
        <w:rPr>
          <w:lang w:val="fr-FR"/>
        </w:rPr>
        <w:t>Matak-Vinkovic</w:t>
      </w:r>
      <w:proofErr w:type="spellEnd"/>
      <w:r w:rsidRPr="003638B3">
        <w:rPr>
          <w:lang w:val="fr-FR"/>
        </w:rPr>
        <w:t xml:space="preserve">, T. </w:t>
      </w:r>
      <w:proofErr w:type="spellStart"/>
      <w:r w:rsidRPr="003638B3">
        <w:rPr>
          <w:lang w:val="fr-FR"/>
        </w:rPr>
        <w:t>Murata</w:t>
      </w:r>
      <w:proofErr w:type="spellEnd"/>
      <w:r w:rsidRPr="003638B3">
        <w:rPr>
          <w:lang w:val="fr-FR"/>
        </w:rPr>
        <w:t xml:space="preserve">, </w:t>
      </w:r>
      <w:r w:rsidRPr="003638B3">
        <w:rPr>
          <w:lang w:val="fr-FR"/>
        </w:rPr>
        <w:br/>
        <w:t>R.A. Bernal, D. Stock and C. V. Robinson.</w:t>
      </w:r>
      <w:r w:rsidRPr="003638B3">
        <w:rPr>
          <w:lang w:val="fr-FR"/>
        </w:rPr>
        <w:br/>
      </w:r>
      <w:r w:rsidRPr="004658D3">
        <w:t xml:space="preserve">Mass spectrometry of intact V-type ATPases reveals bound lipids and the effects of nucleotide binding. </w:t>
      </w:r>
      <w:r w:rsidRPr="004658D3">
        <w:br/>
      </w:r>
      <w:r w:rsidRPr="004658D3">
        <w:rPr>
          <w:b/>
          <w:i/>
          <w:iCs/>
        </w:rPr>
        <w:t>Science</w:t>
      </w:r>
      <w:r>
        <w:rPr>
          <w:b/>
          <w:i/>
          <w:iCs/>
        </w:rPr>
        <w:t>,</w:t>
      </w:r>
      <w:r w:rsidRPr="004658D3">
        <w:rPr>
          <w:i/>
          <w:iCs/>
        </w:rPr>
        <w:t xml:space="preserve"> </w:t>
      </w:r>
      <w:r w:rsidRPr="004658D3">
        <w:rPr>
          <w:bCs/>
        </w:rPr>
        <w:t>2011,</w:t>
      </w:r>
      <w:r w:rsidRPr="004658D3">
        <w:t xml:space="preserve"> </w:t>
      </w:r>
      <w:r w:rsidRPr="004658D3">
        <w:rPr>
          <w:iCs/>
        </w:rPr>
        <w:t>334</w:t>
      </w:r>
      <w:r>
        <w:t>(6054):</w:t>
      </w:r>
      <w:r w:rsidRPr="004658D3">
        <w:t xml:space="preserve"> 380-385.</w:t>
      </w:r>
    </w:p>
    <w:p w14:paraId="2EAF8BE4" w14:textId="77777777" w:rsidR="00FC612B" w:rsidRPr="004658D3" w:rsidRDefault="00FC612B" w:rsidP="00FC612B">
      <w:pPr>
        <w:keepLines/>
        <w:ind w:left="454"/>
      </w:pPr>
    </w:p>
    <w:p w14:paraId="1F96834B" w14:textId="77777777" w:rsidR="00FC612B" w:rsidRPr="004658D3" w:rsidRDefault="00FC612B" w:rsidP="00FC612B">
      <w:pPr>
        <w:keepLines/>
        <w:numPr>
          <w:ilvl w:val="0"/>
          <w:numId w:val="16"/>
        </w:numPr>
      </w:pPr>
      <w:r w:rsidRPr="004658D3">
        <w:t xml:space="preserve">Q. Wu, T. Ochi, D. </w:t>
      </w:r>
      <w:proofErr w:type="spellStart"/>
      <w:r w:rsidRPr="004658D3">
        <w:t>Matak-Vinkovic</w:t>
      </w:r>
      <w:proofErr w:type="spellEnd"/>
      <w:r w:rsidRPr="004658D3">
        <w:t xml:space="preserve">, C. V. Robinson, D. Y. </w:t>
      </w:r>
      <w:proofErr w:type="spellStart"/>
      <w:r w:rsidRPr="004658D3">
        <w:t>Chirgadze</w:t>
      </w:r>
      <w:proofErr w:type="spellEnd"/>
      <w:r w:rsidRPr="004658D3">
        <w:t xml:space="preserve"> and T. L. Blundell</w:t>
      </w:r>
      <w:r>
        <w:t>.</w:t>
      </w:r>
      <w:r w:rsidRPr="004658D3">
        <w:t xml:space="preserve"> </w:t>
      </w:r>
      <w:r w:rsidRPr="004658D3">
        <w:br/>
        <w:t xml:space="preserve">Non-homologous end-joining partners in a helical dance: structural studies of XLF-XRCC4 interactions. </w:t>
      </w:r>
      <w:r w:rsidRPr="004658D3">
        <w:br/>
      </w:r>
      <w:proofErr w:type="spellStart"/>
      <w:r w:rsidRPr="004658D3">
        <w:rPr>
          <w:b/>
          <w:i/>
          <w:iCs/>
        </w:rPr>
        <w:t>Biochem</w:t>
      </w:r>
      <w:proofErr w:type="spellEnd"/>
      <w:r w:rsidRPr="004658D3">
        <w:rPr>
          <w:b/>
          <w:i/>
          <w:iCs/>
        </w:rPr>
        <w:t xml:space="preserve"> Soc Trans</w:t>
      </w:r>
      <w:r>
        <w:rPr>
          <w:b/>
          <w:i/>
          <w:iCs/>
        </w:rPr>
        <w:t>,</w:t>
      </w:r>
      <w:r w:rsidRPr="004658D3">
        <w:rPr>
          <w:i/>
          <w:iCs/>
        </w:rPr>
        <w:t xml:space="preserve"> </w:t>
      </w:r>
      <w:r w:rsidRPr="004658D3">
        <w:rPr>
          <w:bCs/>
        </w:rPr>
        <w:t>2011,</w:t>
      </w:r>
      <w:r w:rsidRPr="004658D3">
        <w:t xml:space="preserve"> </w:t>
      </w:r>
      <w:r w:rsidRPr="004658D3">
        <w:rPr>
          <w:iCs/>
        </w:rPr>
        <w:t>39</w:t>
      </w:r>
      <w:r>
        <w:t>:</w:t>
      </w:r>
      <w:r w:rsidRPr="004658D3">
        <w:t xml:space="preserve"> 1387-1392.</w:t>
      </w:r>
    </w:p>
    <w:p w14:paraId="6C37A970" w14:textId="77777777" w:rsidR="00FC612B" w:rsidRDefault="00FC612B" w:rsidP="00FC612B">
      <w:pPr>
        <w:keepLines/>
        <w:ind w:left="454"/>
      </w:pPr>
    </w:p>
    <w:p w14:paraId="2E6C1BAF" w14:textId="77777777" w:rsidR="00FC612B" w:rsidRPr="00414C51" w:rsidRDefault="00FC612B" w:rsidP="00FC612B">
      <w:pPr>
        <w:keepLines/>
        <w:numPr>
          <w:ilvl w:val="0"/>
          <w:numId w:val="16"/>
        </w:numPr>
      </w:pPr>
      <w:r w:rsidRPr="00414C51">
        <w:t xml:space="preserve">M. van </w:t>
      </w:r>
      <w:proofErr w:type="spellStart"/>
      <w:r w:rsidRPr="00414C51">
        <w:t>Breugel</w:t>
      </w:r>
      <w:proofErr w:type="spellEnd"/>
      <w:r w:rsidRPr="00414C51">
        <w:t xml:space="preserve">, M. Hirono,  A. </w:t>
      </w:r>
      <w:proofErr w:type="spellStart"/>
      <w:r w:rsidRPr="00414C51">
        <w:t>Andreeva</w:t>
      </w:r>
      <w:proofErr w:type="spellEnd"/>
      <w:r w:rsidRPr="00414C51">
        <w:t xml:space="preserve">, H. Yanagisawa, S. Yamaguchi, Y. Nakazawa, N. </w:t>
      </w:r>
      <w:proofErr w:type="spellStart"/>
      <w:r w:rsidRPr="00414C51">
        <w:t>Morgner</w:t>
      </w:r>
      <w:proofErr w:type="spellEnd"/>
      <w:r w:rsidRPr="00414C51">
        <w:t xml:space="preserve">, M. </w:t>
      </w:r>
      <w:proofErr w:type="spellStart"/>
      <w:r w:rsidRPr="00414C51">
        <w:t>Petrovich</w:t>
      </w:r>
      <w:proofErr w:type="spellEnd"/>
      <w:r w:rsidRPr="00414C51">
        <w:t xml:space="preserve">, I. O. </w:t>
      </w:r>
      <w:proofErr w:type="spellStart"/>
      <w:r w:rsidRPr="00414C51">
        <w:t>Ebong</w:t>
      </w:r>
      <w:proofErr w:type="spellEnd"/>
      <w:r w:rsidRPr="00414C51">
        <w:t xml:space="preserve">, C. V. Robinson, C. M. Johnson, D. </w:t>
      </w:r>
      <w:proofErr w:type="spellStart"/>
      <w:r w:rsidRPr="00414C51">
        <w:t>Veprintsev</w:t>
      </w:r>
      <w:proofErr w:type="spellEnd"/>
      <w:r w:rsidRPr="00414C51">
        <w:t xml:space="preserve"> and B. Zuber</w:t>
      </w:r>
      <w:r>
        <w:t>.</w:t>
      </w:r>
      <w:r w:rsidRPr="00414C51">
        <w:br/>
        <w:t xml:space="preserve">Structures of SAS-6 suggest its organization in centrioles. </w:t>
      </w:r>
      <w:r w:rsidRPr="00414C51">
        <w:br/>
      </w:r>
      <w:r w:rsidRPr="00414C51">
        <w:rPr>
          <w:b/>
          <w:i/>
          <w:iCs/>
        </w:rPr>
        <w:t>Science</w:t>
      </w:r>
      <w:r>
        <w:rPr>
          <w:b/>
          <w:i/>
          <w:iCs/>
        </w:rPr>
        <w:t>,</w:t>
      </w:r>
      <w:r w:rsidRPr="00414C51">
        <w:rPr>
          <w:i/>
          <w:iCs/>
        </w:rPr>
        <w:t xml:space="preserve"> </w:t>
      </w:r>
      <w:r w:rsidRPr="00414C51">
        <w:rPr>
          <w:bCs/>
        </w:rPr>
        <w:t>2011,</w:t>
      </w:r>
      <w:r w:rsidRPr="00414C51">
        <w:t xml:space="preserve"> </w:t>
      </w:r>
      <w:r w:rsidRPr="00414C51">
        <w:rPr>
          <w:iCs/>
        </w:rPr>
        <w:t>331</w:t>
      </w:r>
      <w:r>
        <w:t>(6021):</w:t>
      </w:r>
      <w:r w:rsidRPr="00414C51">
        <w:t xml:space="preserve"> 1196-1199.</w:t>
      </w:r>
    </w:p>
    <w:p w14:paraId="046ED4EE" w14:textId="77777777" w:rsidR="00FC612B" w:rsidRPr="00414C51" w:rsidRDefault="00FC612B" w:rsidP="00FC612B">
      <w:pPr>
        <w:keepLines/>
        <w:ind w:left="454"/>
      </w:pPr>
    </w:p>
    <w:p w14:paraId="2AEB6576" w14:textId="77777777" w:rsidR="00FC612B" w:rsidRPr="00414C51" w:rsidRDefault="00FC612B" w:rsidP="00FC612B">
      <w:pPr>
        <w:keepLines/>
        <w:numPr>
          <w:ilvl w:val="0"/>
          <w:numId w:val="16"/>
        </w:numPr>
      </w:pPr>
      <w:r w:rsidRPr="00414C51">
        <w:t xml:space="preserve">Y. Tian, D. K. </w:t>
      </w:r>
      <w:proofErr w:type="spellStart"/>
      <w:r w:rsidRPr="00414C51">
        <w:t>Simanshu</w:t>
      </w:r>
      <w:proofErr w:type="spellEnd"/>
      <w:r w:rsidRPr="00414C51">
        <w:t xml:space="preserve">, M. </w:t>
      </w:r>
      <w:proofErr w:type="spellStart"/>
      <w:r w:rsidRPr="003638B3">
        <w:t>Ascano</w:t>
      </w:r>
      <w:proofErr w:type="spellEnd"/>
      <w:r w:rsidRPr="003638B3">
        <w:t xml:space="preserve">, R. Diaz-Avalos, A. Y. </w:t>
      </w:r>
      <w:r w:rsidRPr="00414C51">
        <w:t xml:space="preserve">Park, S. A. </w:t>
      </w:r>
      <w:proofErr w:type="spellStart"/>
      <w:r w:rsidRPr="00414C51">
        <w:t>Juranek</w:t>
      </w:r>
      <w:proofErr w:type="spellEnd"/>
      <w:r w:rsidRPr="00414C51">
        <w:t xml:space="preserve">, W. J. Rice, Q. Yin, </w:t>
      </w:r>
      <w:r>
        <w:br/>
      </w:r>
      <w:r w:rsidRPr="00414C51">
        <w:t xml:space="preserve">C. V. Robinson, T. </w:t>
      </w:r>
      <w:proofErr w:type="spellStart"/>
      <w:r w:rsidRPr="00414C51">
        <w:t>Tuschl</w:t>
      </w:r>
      <w:proofErr w:type="spellEnd"/>
      <w:r w:rsidRPr="00414C51">
        <w:t xml:space="preserve"> and D. J. Patel</w:t>
      </w:r>
      <w:r>
        <w:t>.</w:t>
      </w:r>
      <w:r w:rsidRPr="00414C51">
        <w:br/>
        <w:t xml:space="preserve">Multimeric assembly and biochemical characterization of the </w:t>
      </w:r>
      <w:proofErr w:type="spellStart"/>
      <w:r w:rsidRPr="00414C51">
        <w:t>Trax-translin</w:t>
      </w:r>
      <w:proofErr w:type="spellEnd"/>
      <w:r w:rsidRPr="00414C51">
        <w:t xml:space="preserve"> endonuclease complex. </w:t>
      </w:r>
      <w:r w:rsidRPr="00414C51">
        <w:br/>
      </w:r>
      <w:r w:rsidRPr="00414C51">
        <w:rPr>
          <w:b/>
          <w:i/>
          <w:iCs/>
        </w:rPr>
        <w:t xml:space="preserve">Nat Struct Mol </w:t>
      </w:r>
      <w:proofErr w:type="spellStart"/>
      <w:r w:rsidRPr="00414C51">
        <w:rPr>
          <w:b/>
          <w:i/>
          <w:iCs/>
        </w:rPr>
        <w:t>Biol</w:t>
      </w:r>
      <w:proofErr w:type="spellEnd"/>
      <w:r>
        <w:rPr>
          <w:b/>
          <w:i/>
          <w:iCs/>
        </w:rPr>
        <w:t>,</w:t>
      </w:r>
      <w:r w:rsidRPr="00414C51">
        <w:rPr>
          <w:b/>
          <w:i/>
          <w:iCs/>
        </w:rPr>
        <w:t xml:space="preserve"> </w:t>
      </w:r>
      <w:r w:rsidRPr="00414C51">
        <w:rPr>
          <w:bCs/>
        </w:rPr>
        <w:t>2011,</w:t>
      </w:r>
      <w:r w:rsidRPr="00414C51">
        <w:t xml:space="preserve"> </w:t>
      </w:r>
      <w:r w:rsidRPr="00414C51">
        <w:rPr>
          <w:iCs/>
        </w:rPr>
        <w:t>18</w:t>
      </w:r>
      <w:r>
        <w:t>(6):</w:t>
      </w:r>
      <w:r w:rsidRPr="00414C51">
        <w:t xml:space="preserve"> 658-664.</w:t>
      </w:r>
    </w:p>
    <w:p w14:paraId="23A01FC8" w14:textId="77777777" w:rsidR="00FC612B" w:rsidRPr="00414C51" w:rsidRDefault="00FC612B" w:rsidP="00FC612B">
      <w:pPr>
        <w:keepLines/>
        <w:ind w:left="454"/>
      </w:pPr>
    </w:p>
    <w:p w14:paraId="50F0132C" w14:textId="77777777" w:rsidR="00FC612B" w:rsidRPr="00414C51" w:rsidRDefault="00FC612B" w:rsidP="00FC612B">
      <w:pPr>
        <w:keepLines/>
        <w:numPr>
          <w:ilvl w:val="0"/>
          <w:numId w:val="16"/>
        </w:numPr>
      </w:pPr>
      <w:r w:rsidRPr="00414C51">
        <w:t>M. Sharon and C. V. Robinson</w:t>
      </w:r>
      <w:r>
        <w:t>.</w:t>
      </w:r>
      <w:r w:rsidRPr="00414C51">
        <w:br/>
        <w:t xml:space="preserve">A quantitative perspective on hydrophobic interactions in the gas-phase. </w:t>
      </w:r>
      <w:r w:rsidRPr="00414C51">
        <w:br/>
      </w:r>
      <w:proofErr w:type="spellStart"/>
      <w:r w:rsidRPr="00414C51">
        <w:rPr>
          <w:b/>
          <w:i/>
          <w:iCs/>
        </w:rPr>
        <w:t>Curr</w:t>
      </w:r>
      <w:proofErr w:type="spellEnd"/>
      <w:r w:rsidRPr="00414C51">
        <w:rPr>
          <w:b/>
          <w:i/>
          <w:iCs/>
        </w:rPr>
        <w:t xml:space="preserve"> Proteomics</w:t>
      </w:r>
      <w:r>
        <w:rPr>
          <w:b/>
          <w:i/>
          <w:iCs/>
        </w:rPr>
        <w:t>,</w:t>
      </w:r>
      <w:r w:rsidRPr="00414C51">
        <w:rPr>
          <w:b/>
          <w:i/>
          <w:iCs/>
        </w:rPr>
        <w:t xml:space="preserve"> </w:t>
      </w:r>
      <w:r w:rsidRPr="00414C51">
        <w:rPr>
          <w:bCs/>
        </w:rPr>
        <w:t>2011,</w:t>
      </w:r>
      <w:r w:rsidRPr="00414C51">
        <w:t xml:space="preserve"> </w:t>
      </w:r>
      <w:r w:rsidRPr="001F38EB">
        <w:rPr>
          <w:iCs/>
        </w:rPr>
        <w:t>8</w:t>
      </w:r>
      <w:r>
        <w:t>(1):</w:t>
      </w:r>
      <w:r w:rsidRPr="00414C51">
        <w:t xml:space="preserve"> 47-58.</w:t>
      </w:r>
    </w:p>
    <w:p w14:paraId="251C5ED2" w14:textId="77777777" w:rsidR="00FC612B" w:rsidRPr="00414C51" w:rsidRDefault="00FC612B" w:rsidP="00FC612B">
      <w:pPr>
        <w:keepLines/>
      </w:pPr>
    </w:p>
    <w:p w14:paraId="4C6E5DFA" w14:textId="77777777" w:rsidR="00FC612B" w:rsidRPr="00414C51" w:rsidRDefault="00FC612B" w:rsidP="00FC612B">
      <w:pPr>
        <w:keepLines/>
        <w:numPr>
          <w:ilvl w:val="0"/>
          <w:numId w:val="16"/>
        </w:numPr>
      </w:pPr>
      <w:r w:rsidRPr="00414C51">
        <w:lastRenderedPageBreak/>
        <w:t>M. Sharon and C. V. Robinson</w:t>
      </w:r>
      <w:r w:rsidRPr="00414C51">
        <w:br/>
        <w:t xml:space="preserve">Peeling back the layers of complexity. </w:t>
      </w:r>
      <w:r w:rsidRPr="00414C51">
        <w:br/>
      </w:r>
      <w:proofErr w:type="spellStart"/>
      <w:r w:rsidRPr="00414C51">
        <w:rPr>
          <w:b/>
          <w:i/>
          <w:iCs/>
        </w:rPr>
        <w:t>Curr</w:t>
      </w:r>
      <w:proofErr w:type="spellEnd"/>
      <w:r w:rsidRPr="00414C51">
        <w:rPr>
          <w:b/>
          <w:i/>
          <w:iCs/>
        </w:rPr>
        <w:t xml:space="preserve"> </w:t>
      </w:r>
      <w:proofErr w:type="spellStart"/>
      <w:r w:rsidRPr="00414C51">
        <w:rPr>
          <w:b/>
          <w:i/>
          <w:iCs/>
        </w:rPr>
        <w:t>Opin</w:t>
      </w:r>
      <w:proofErr w:type="spellEnd"/>
      <w:r w:rsidRPr="00414C51">
        <w:rPr>
          <w:b/>
          <w:i/>
          <w:iCs/>
        </w:rPr>
        <w:t xml:space="preserve"> Struct </w:t>
      </w:r>
      <w:proofErr w:type="spellStart"/>
      <w:r w:rsidRPr="00414C51">
        <w:rPr>
          <w:b/>
          <w:i/>
          <w:iCs/>
        </w:rPr>
        <w:t>Biol</w:t>
      </w:r>
      <w:proofErr w:type="spellEnd"/>
      <w:r>
        <w:rPr>
          <w:b/>
          <w:i/>
          <w:iCs/>
        </w:rPr>
        <w:t>,</w:t>
      </w:r>
      <w:r w:rsidRPr="00414C51">
        <w:rPr>
          <w:b/>
          <w:i/>
          <w:iCs/>
        </w:rPr>
        <w:t xml:space="preserve"> </w:t>
      </w:r>
      <w:r w:rsidRPr="00414C51">
        <w:rPr>
          <w:bCs/>
        </w:rPr>
        <w:t>2011,</w:t>
      </w:r>
      <w:r w:rsidRPr="00414C51">
        <w:t xml:space="preserve"> </w:t>
      </w:r>
      <w:r w:rsidRPr="00414C51">
        <w:rPr>
          <w:iCs/>
        </w:rPr>
        <w:t>21</w:t>
      </w:r>
      <w:r>
        <w:t>(5):</w:t>
      </w:r>
      <w:r w:rsidRPr="00414C51">
        <w:t xml:space="preserve"> 619-621.</w:t>
      </w:r>
    </w:p>
    <w:p w14:paraId="411828CC" w14:textId="77777777" w:rsidR="00FC612B" w:rsidRPr="00414C51" w:rsidRDefault="00FC612B" w:rsidP="00FC612B">
      <w:pPr>
        <w:keepLines/>
        <w:ind w:left="454"/>
      </w:pPr>
    </w:p>
    <w:p w14:paraId="56E1DFF1" w14:textId="77777777" w:rsidR="00FC612B" w:rsidRPr="00414C51" w:rsidRDefault="00FC612B" w:rsidP="00FC612B">
      <w:pPr>
        <w:keepLines/>
        <w:numPr>
          <w:ilvl w:val="0"/>
          <w:numId w:val="16"/>
        </w:numPr>
        <w:autoSpaceDE w:val="0"/>
        <w:autoSpaceDN w:val="0"/>
        <w:adjustRightInd w:val="0"/>
        <w:contextualSpacing/>
        <w:rPr>
          <w:rFonts w:cs="Tahoma"/>
        </w:rPr>
      </w:pPr>
      <w:r w:rsidRPr="00414C51">
        <w:rPr>
          <w:rFonts w:cs="Tahoma"/>
        </w:rPr>
        <w:t xml:space="preserve">A. Schreiber, F. Stengel. Z. G. Zhang, R. I. </w:t>
      </w:r>
      <w:proofErr w:type="spellStart"/>
      <w:r w:rsidRPr="00414C51">
        <w:rPr>
          <w:rFonts w:cs="Tahoma"/>
        </w:rPr>
        <w:t>Enchev</w:t>
      </w:r>
      <w:proofErr w:type="spellEnd"/>
      <w:r w:rsidRPr="00414C51">
        <w:rPr>
          <w:rFonts w:cs="Tahoma"/>
        </w:rPr>
        <w:t xml:space="preserve">, E. H. Kong, E. P. Morris, C. V. Robinson, </w:t>
      </w:r>
      <w:r>
        <w:rPr>
          <w:rFonts w:cs="Tahoma"/>
        </w:rPr>
        <w:br/>
      </w:r>
      <w:r w:rsidRPr="00414C51">
        <w:rPr>
          <w:rFonts w:cs="Tahoma"/>
        </w:rPr>
        <w:t>P. C. da Fonseca and D. Barford</w:t>
      </w:r>
      <w:r>
        <w:rPr>
          <w:rFonts w:cs="Tahoma"/>
        </w:rPr>
        <w:t>.</w:t>
      </w:r>
      <w:r w:rsidRPr="00414C51">
        <w:rPr>
          <w:rFonts w:cs="Tahoma"/>
        </w:rPr>
        <w:br/>
        <w:t>Structural basis for the subunit assembly of the anaphase-promoting complex.</w:t>
      </w:r>
      <w:r w:rsidRPr="00414C51">
        <w:rPr>
          <w:rFonts w:cs="Tahoma"/>
        </w:rPr>
        <w:br/>
      </w:r>
      <w:r w:rsidRPr="00414C51">
        <w:rPr>
          <w:rFonts w:cs="Tahoma"/>
          <w:b/>
          <w:i/>
        </w:rPr>
        <w:t>Nature</w:t>
      </w:r>
      <w:r>
        <w:rPr>
          <w:rFonts w:cs="Tahoma"/>
          <w:b/>
          <w:i/>
        </w:rPr>
        <w:t>,</w:t>
      </w:r>
      <w:r w:rsidRPr="00414C51">
        <w:rPr>
          <w:rFonts w:cs="Tahoma"/>
          <w:b/>
          <w:i/>
        </w:rPr>
        <w:t xml:space="preserve"> </w:t>
      </w:r>
      <w:r>
        <w:rPr>
          <w:rFonts w:cs="Tahoma"/>
        </w:rPr>
        <w:t>2011, 470(7333):</w:t>
      </w:r>
      <w:r w:rsidRPr="00414C51">
        <w:rPr>
          <w:rFonts w:cs="Tahoma"/>
        </w:rPr>
        <w:t xml:space="preserve"> 227-232.</w:t>
      </w:r>
    </w:p>
    <w:p w14:paraId="3259057B" w14:textId="77777777" w:rsidR="00FC612B" w:rsidRPr="00414C51" w:rsidRDefault="00FC612B" w:rsidP="00FC612B">
      <w:pPr>
        <w:keepLines/>
        <w:autoSpaceDE w:val="0"/>
        <w:autoSpaceDN w:val="0"/>
        <w:adjustRightInd w:val="0"/>
        <w:ind w:left="454"/>
        <w:contextualSpacing/>
        <w:rPr>
          <w:rFonts w:cs="Tahoma"/>
        </w:rPr>
      </w:pPr>
    </w:p>
    <w:p w14:paraId="1C340CDD" w14:textId="77777777" w:rsidR="00FC612B" w:rsidRPr="00414C51" w:rsidRDefault="00FC612B" w:rsidP="00FC612B">
      <w:pPr>
        <w:keepLines/>
        <w:numPr>
          <w:ilvl w:val="0"/>
          <w:numId w:val="16"/>
        </w:numPr>
      </w:pPr>
      <w:r w:rsidRPr="003638B3">
        <w:t xml:space="preserve">L. Sanchez, S. </w:t>
      </w:r>
      <w:proofErr w:type="spellStart"/>
      <w:r w:rsidRPr="003638B3">
        <w:t>Madurga</w:t>
      </w:r>
      <w:proofErr w:type="spellEnd"/>
      <w:r w:rsidRPr="003638B3">
        <w:t xml:space="preserve">, T. </w:t>
      </w:r>
      <w:proofErr w:type="spellStart"/>
      <w:r w:rsidRPr="003638B3">
        <w:t>Pukala</w:t>
      </w:r>
      <w:proofErr w:type="spellEnd"/>
      <w:r w:rsidRPr="003638B3">
        <w:t xml:space="preserve">, M. Vilaseca, C. Lopez-Iglesias, C. V. </w:t>
      </w:r>
      <w:r w:rsidRPr="00414C51">
        <w:t xml:space="preserve">Robinson, E. Giralt and </w:t>
      </w:r>
      <w:r>
        <w:br/>
      </w:r>
      <w:r w:rsidRPr="00414C51">
        <w:t xml:space="preserve">N. </w:t>
      </w:r>
      <w:proofErr w:type="spellStart"/>
      <w:r w:rsidRPr="00414C51">
        <w:t>Carulla</w:t>
      </w:r>
      <w:proofErr w:type="spellEnd"/>
      <w:r>
        <w:t>.</w:t>
      </w:r>
      <w:r w:rsidRPr="00414C51">
        <w:br/>
        <w:t xml:space="preserve">A beta 40 and A beta 42 amyloid fibrils exhibit distinct molecular recycling properties. </w:t>
      </w:r>
      <w:r w:rsidRPr="00414C51">
        <w:br/>
      </w:r>
      <w:r w:rsidRPr="00414C51">
        <w:rPr>
          <w:b/>
          <w:i/>
          <w:iCs/>
        </w:rPr>
        <w:t>J Am Chem Soc</w:t>
      </w:r>
      <w:r>
        <w:rPr>
          <w:b/>
          <w:i/>
          <w:iCs/>
        </w:rPr>
        <w:t>,</w:t>
      </w:r>
      <w:r w:rsidRPr="00414C51">
        <w:rPr>
          <w:b/>
          <w:i/>
          <w:iCs/>
        </w:rPr>
        <w:t xml:space="preserve"> </w:t>
      </w:r>
      <w:r w:rsidRPr="00414C51">
        <w:rPr>
          <w:bCs/>
        </w:rPr>
        <w:t>2011,</w:t>
      </w:r>
      <w:r w:rsidRPr="00414C51">
        <w:t xml:space="preserve"> </w:t>
      </w:r>
      <w:r w:rsidRPr="00414C51">
        <w:rPr>
          <w:iCs/>
        </w:rPr>
        <w:t>133</w:t>
      </w:r>
      <w:r>
        <w:t>(17):</w:t>
      </w:r>
      <w:r w:rsidRPr="00414C51">
        <w:t xml:space="preserve"> 6505-6508.</w:t>
      </w:r>
    </w:p>
    <w:p w14:paraId="13DE3136" w14:textId="77777777" w:rsidR="00FC612B" w:rsidRPr="00414C51" w:rsidRDefault="00FC612B" w:rsidP="00FC612B">
      <w:pPr>
        <w:keepLines/>
        <w:ind w:left="454"/>
      </w:pPr>
    </w:p>
    <w:p w14:paraId="4E129D90" w14:textId="77777777" w:rsidR="00FC612B" w:rsidRPr="00414C51" w:rsidRDefault="00FC612B" w:rsidP="00FC612B">
      <w:pPr>
        <w:keepLines/>
        <w:numPr>
          <w:ilvl w:val="0"/>
          <w:numId w:val="16"/>
        </w:numPr>
      </w:pPr>
      <w:r w:rsidRPr="003638B3">
        <w:t xml:space="preserve">E. Sakata, F. Stengel, K. Fukunaga, M. Zhou, Y. Saeki, F. Forster, W. </w:t>
      </w:r>
      <w:r w:rsidRPr="00414C51">
        <w:t xml:space="preserve">Baumeister, K. Tanaka and </w:t>
      </w:r>
      <w:r>
        <w:br/>
      </w:r>
      <w:r w:rsidRPr="00414C51">
        <w:t>C. V. Robinson</w:t>
      </w:r>
      <w:r>
        <w:t>.</w:t>
      </w:r>
      <w:r w:rsidRPr="00414C51">
        <w:br/>
        <w:t xml:space="preserve">The catalytic activity of Ubp6 enhances maturation of the proteasomal regulatory particle. </w:t>
      </w:r>
      <w:r w:rsidRPr="00414C51">
        <w:br/>
      </w:r>
      <w:r>
        <w:rPr>
          <w:b/>
          <w:i/>
          <w:iCs/>
        </w:rPr>
        <w:t xml:space="preserve">Mol Cell, </w:t>
      </w:r>
      <w:r w:rsidRPr="00414C51">
        <w:rPr>
          <w:bCs/>
        </w:rPr>
        <w:t>2011,</w:t>
      </w:r>
      <w:r w:rsidRPr="00414C51">
        <w:t xml:space="preserve"> </w:t>
      </w:r>
      <w:r w:rsidRPr="00414C51">
        <w:rPr>
          <w:iCs/>
        </w:rPr>
        <w:t>42</w:t>
      </w:r>
      <w:r>
        <w:t>(5):</w:t>
      </w:r>
      <w:r w:rsidRPr="00414C51">
        <w:t xml:space="preserve"> 637-649.</w:t>
      </w:r>
    </w:p>
    <w:p w14:paraId="3B3378F3" w14:textId="77777777" w:rsidR="00FC612B" w:rsidRPr="00414C51" w:rsidRDefault="00FC612B" w:rsidP="00FC612B">
      <w:pPr>
        <w:keepLines/>
        <w:ind w:left="454"/>
      </w:pPr>
    </w:p>
    <w:p w14:paraId="40B3E1BC" w14:textId="77777777" w:rsidR="00FC612B" w:rsidRPr="00414C51" w:rsidRDefault="00FC612B" w:rsidP="00FC612B">
      <w:pPr>
        <w:keepLines/>
        <w:numPr>
          <w:ilvl w:val="0"/>
          <w:numId w:val="16"/>
        </w:numPr>
      </w:pPr>
      <w:r w:rsidRPr="00414C51">
        <w:t>C. V. Robinson</w:t>
      </w:r>
      <w:r>
        <w:t>.</w:t>
      </w:r>
      <w:r w:rsidRPr="00414C51">
        <w:br/>
        <w:t xml:space="preserve">John Fenn (1917-2010) OBITUARY. </w:t>
      </w:r>
      <w:r w:rsidRPr="00414C51">
        <w:br/>
      </w:r>
      <w:r w:rsidRPr="00414C51">
        <w:rPr>
          <w:b/>
          <w:i/>
          <w:iCs/>
        </w:rPr>
        <w:t>Nature</w:t>
      </w:r>
      <w:r>
        <w:rPr>
          <w:b/>
          <w:i/>
          <w:iCs/>
        </w:rPr>
        <w:t>,</w:t>
      </w:r>
      <w:r w:rsidRPr="00414C51">
        <w:rPr>
          <w:i/>
          <w:iCs/>
        </w:rPr>
        <w:t xml:space="preserve"> </w:t>
      </w:r>
      <w:r w:rsidRPr="00414C51">
        <w:rPr>
          <w:bCs/>
        </w:rPr>
        <w:t>2011,</w:t>
      </w:r>
      <w:r w:rsidRPr="00414C51">
        <w:t xml:space="preserve"> </w:t>
      </w:r>
      <w:r w:rsidRPr="00414C51">
        <w:rPr>
          <w:iCs/>
        </w:rPr>
        <w:t>469</w:t>
      </w:r>
      <w:r>
        <w:t>(7330): 300</w:t>
      </w:r>
      <w:r w:rsidRPr="00414C51">
        <w:t>.</w:t>
      </w:r>
    </w:p>
    <w:p w14:paraId="4FE7D2DF" w14:textId="77777777" w:rsidR="00FC612B" w:rsidRPr="00414C51" w:rsidRDefault="00FC612B" w:rsidP="00FC612B">
      <w:pPr>
        <w:keepLines/>
        <w:ind w:left="454"/>
      </w:pPr>
    </w:p>
    <w:p w14:paraId="0B918C3B" w14:textId="77777777" w:rsidR="00FC612B" w:rsidRPr="00414C51" w:rsidRDefault="00FC612B" w:rsidP="00FC612B">
      <w:pPr>
        <w:keepLines/>
        <w:numPr>
          <w:ilvl w:val="0"/>
          <w:numId w:val="16"/>
        </w:numPr>
      </w:pPr>
      <w:r w:rsidRPr="00414C51">
        <w:t>C. V. Robinson</w:t>
      </w:r>
      <w:r>
        <w:t>.</w:t>
      </w:r>
      <w:r w:rsidRPr="00414C51">
        <w:br/>
        <w:t xml:space="preserve">Dudley Williams, May 25, 1937 - November 3, 2010 OBITUARY. </w:t>
      </w:r>
      <w:r w:rsidRPr="00414C51">
        <w:br/>
      </w:r>
      <w:r w:rsidRPr="00414C51">
        <w:rPr>
          <w:b/>
          <w:i/>
          <w:iCs/>
        </w:rPr>
        <w:t xml:space="preserve">J Am Soc Mass </w:t>
      </w:r>
      <w:proofErr w:type="spellStart"/>
      <w:r w:rsidRPr="00414C51">
        <w:rPr>
          <w:b/>
          <w:i/>
          <w:iCs/>
        </w:rPr>
        <w:t>Spectrom</w:t>
      </w:r>
      <w:proofErr w:type="spellEnd"/>
      <w:r>
        <w:rPr>
          <w:b/>
          <w:i/>
          <w:iCs/>
        </w:rPr>
        <w:t>,</w:t>
      </w:r>
      <w:r w:rsidRPr="00414C51">
        <w:rPr>
          <w:b/>
          <w:i/>
          <w:iCs/>
        </w:rPr>
        <w:t xml:space="preserve"> </w:t>
      </w:r>
      <w:r w:rsidRPr="00414C51">
        <w:rPr>
          <w:bCs/>
        </w:rPr>
        <w:t>2011,</w:t>
      </w:r>
      <w:r w:rsidRPr="00414C51">
        <w:t xml:space="preserve"> </w:t>
      </w:r>
      <w:r w:rsidRPr="00414C51">
        <w:rPr>
          <w:iCs/>
        </w:rPr>
        <w:t>22</w:t>
      </w:r>
      <w:r>
        <w:t>(4):</w:t>
      </w:r>
      <w:r w:rsidRPr="00414C51">
        <w:t xml:space="preserve"> 791-792.</w:t>
      </w:r>
    </w:p>
    <w:p w14:paraId="249A2DDE" w14:textId="77777777" w:rsidR="00FC612B" w:rsidRPr="00414C51" w:rsidRDefault="00FC612B" w:rsidP="00FC612B">
      <w:pPr>
        <w:keepLines/>
        <w:ind w:left="454"/>
      </w:pPr>
    </w:p>
    <w:p w14:paraId="49DE5EC3" w14:textId="77777777" w:rsidR="00FC612B" w:rsidRPr="00414C51" w:rsidRDefault="00FC612B" w:rsidP="00FC612B">
      <w:pPr>
        <w:keepLines/>
        <w:numPr>
          <w:ilvl w:val="0"/>
          <w:numId w:val="16"/>
        </w:numPr>
      </w:pPr>
      <w:r w:rsidRPr="00414C51">
        <w:t>C. V. Robinson</w:t>
      </w:r>
      <w:r>
        <w:t>.</w:t>
      </w:r>
      <w:r w:rsidRPr="00414C51">
        <w:br/>
        <w:t xml:space="preserve">In pursuit of female chemists. </w:t>
      </w:r>
      <w:r w:rsidRPr="00414C51">
        <w:br/>
      </w:r>
      <w:r w:rsidRPr="00414C51">
        <w:rPr>
          <w:b/>
          <w:i/>
          <w:iCs/>
        </w:rPr>
        <w:t>Nature</w:t>
      </w:r>
      <w:r>
        <w:rPr>
          <w:b/>
          <w:i/>
          <w:iCs/>
        </w:rPr>
        <w:t>,</w:t>
      </w:r>
      <w:r w:rsidRPr="00414C51">
        <w:rPr>
          <w:i/>
          <w:iCs/>
        </w:rPr>
        <w:t xml:space="preserve"> </w:t>
      </w:r>
      <w:r w:rsidRPr="00414C51">
        <w:rPr>
          <w:bCs/>
        </w:rPr>
        <w:t>2011,</w:t>
      </w:r>
      <w:r w:rsidRPr="00414C51">
        <w:t xml:space="preserve"> </w:t>
      </w:r>
      <w:r w:rsidRPr="00414C51">
        <w:rPr>
          <w:iCs/>
        </w:rPr>
        <w:t>476</w:t>
      </w:r>
      <w:r>
        <w:t>(7360):</w:t>
      </w:r>
      <w:r w:rsidRPr="00414C51">
        <w:t xml:space="preserve"> 273-275.</w:t>
      </w:r>
    </w:p>
    <w:p w14:paraId="72E632C2" w14:textId="77777777" w:rsidR="00FC612B" w:rsidRPr="00414C51" w:rsidRDefault="00FC612B" w:rsidP="00FC612B">
      <w:pPr>
        <w:keepLines/>
        <w:ind w:left="454"/>
      </w:pPr>
    </w:p>
    <w:p w14:paraId="0436271A" w14:textId="77777777" w:rsidR="00FC612B" w:rsidRPr="00414C51" w:rsidRDefault="00FC612B" w:rsidP="00FC612B">
      <w:pPr>
        <w:keepLines/>
        <w:numPr>
          <w:ilvl w:val="0"/>
          <w:numId w:val="16"/>
        </w:numPr>
      </w:pPr>
      <w:r w:rsidRPr="00414C51">
        <w:t>A. Y. Park and C. V. Robinson</w:t>
      </w:r>
      <w:r>
        <w:t>.</w:t>
      </w:r>
      <w:r w:rsidRPr="00414C51">
        <w:br/>
        <w:t xml:space="preserve">Protein-nucleic acid complexes and the role of mass spectrometry in their structure determination. </w:t>
      </w:r>
      <w:r w:rsidRPr="00414C51">
        <w:br/>
      </w:r>
      <w:r w:rsidRPr="00414C51">
        <w:rPr>
          <w:b/>
          <w:i/>
          <w:iCs/>
        </w:rPr>
        <w:t xml:space="preserve">Crit Rev </w:t>
      </w:r>
      <w:proofErr w:type="spellStart"/>
      <w:r w:rsidRPr="00414C51">
        <w:rPr>
          <w:b/>
          <w:i/>
          <w:iCs/>
        </w:rPr>
        <w:t>Biochem</w:t>
      </w:r>
      <w:proofErr w:type="spellEnd"/>
      <w:r w:rsidRPr="00414C51">
        <w:rPr>
          <w:b/>
          <w:i/>
          <w:iCs/>
        </w:rPr>
        <w:t xml:space="preserve"> Mol </w:t>
      </w:r>
      <w:proofErr w:type="spellStart"/>
      <w:r w:rsidRPr="00414C51">
        <w:rPr>
          <w:b/>
          <w:i/>
          <w:iCs/>
        </w:rPr>
        <w:t>Biol</w:t>
      </w:r>
      <w:proofErr w:type="spellEnd"/>
      <w:r>
        <w:rPr>
          <w:b/>
          <w:i/>
          <w:iCs/>
        </w:rPr>
        <w:t>,</w:t>
      </w:r>
      <w:r w:rsidRPr="00414C51">
        <w:rPr>
          <w:b/>
          <w:i/>
          <w:iCs/>
        </w:rPr>
        <w:t xml:space="preserve"> </w:t>
      </w:r>
      <w:r w:rsidRPr="00414C51">
        <w:rPr>
          <w:bCs/>
        </w:rPr>
        <w:t>2011,</w:t>
      </w:r>
      <w:r w:rsidRPr="00414C51">
        <w:t xml:space="preserve"> </w:t>
      </w:r>
      <w:r w:rsidRPr="00414C51">
        <w:rPr>
          <w:iCs/>
        </w:rPr>
        <w:t>46</w:t>
      </w:r>
      <w:r>
        <w:t>(2):</w:t>
      </w:r>
      <w:r w:rsidRPr="00414C51">
        <w:t xml:space="preserve"> 152-164.</w:t>
      </w:r>
    </w:p>
    <w:p w14:paraId="2C86D634" w14:textId="77777777" w:rsidR="00FC612B" w:rsidRPr="00414C51" w:rsidRDefault="00FC612B" w:rsidP="00FC612B">
      <w:pPr>
        <w:keepLines/>
        <w:ind w:left="454"/>
      </w:pPr>
    </w:p>
    <w:p w14:paraId="4BD466DA" w14:textId="77777777" w:rsidR="00FC612B" w:rsidRPr="00414C51" w:rsidRDefault="00FC612B" w:rsidP="00FC612B">
      <w:pPr>
        <w:keepLines/>
        <w:numPr>
          <w:ilvl w:val="0"/>
          <w:numId w:val="16"/>
        </w:numPr>
      </w:pPr>
      <w:r w:rsidRPr="00414C51">
        <w:t xml:space="preserve">M. Noda, S. Uchiyama, A. R. McKay, A. Morimoto, S. Misawa, A. Yoshida, H. </w:t>
      </w:r>
      <w:proofErr w:type="spellStart"/>
      <w:r w:rsidRPr="00414C51">
        <w:t>Shimahara</w:t>
      </w:r>
      <w:proofErr w:type="spellEnd"/>
      <w:r w:rsidRPr="00414C51">
        <w:t xml:space="preserve">, </w:t>
      </w:r>
      <w:r>
        <w:br/>
      </w:r>
      <w:r w:rsidRPr="00414C51">
        <w:t xml:space="preserve">H. </w:t>
      </w:r>
      <w:proofErr w:type="spellStart"/>
      <w:r w:rsidRPr="00414C51">
        <w:t>Takinowaki</w:t>
      </w:r>
      <w:proofErr w:type="spellEnd"/>
      <w:r w:rsidRPr="00414C51">
        <w:t>, S. Nakamura, Y. Kobayashi, S. Matsunaga, T. Ohkubo, C. V. Robinson and K. Fukui</w:t>
      </w:r>
      <w:r>
        <w:t>.</w:t>
      </w:r>
      <w:r w:rsidRPr="00414C51">
        <w:br/>
        <w:t xml:space="preserve">Assembly states of the nucleosome assembly protein 1 (NAP-1) revealed by sedimentation velocity and non-denaturing MS. </w:t>
      </w:r>
      <w:r w:rsidRPr="00414C51">
        <w:br/>
      </w:r>
      <w:proofErr w:type="spellStart"/>
      <w:r w:rsidRPr="00414C51">
        <w:rPr>
          <w:b/>
          <w:i/>
          <w:iCs/>
        </w:rPr>
        <w:t>Biochem</w:t>
      </w:r>
      <w:proofErr w:type="spellEnd"/>
      <w:r w:rsidRPr="00414C51">
        <w:rPr>
          <w:b/>
          <w:i/>
          <w:iCs/>
        </w:rPr>
        <w:t xml:space="preserve"> J</w:t>
      </w:r>
      <w:r>
        <w:rPr>
          <w:bCs/>
        </w:rPr>
        <w:t>,</w:t>
      </w:r>
      <w:r w:rsidRPr="00414C51">
        <w:rPr>
          <w:bCs/>
        </w:rPr>
        <w:t xml:space="preserve"> 2011,</w:t>
      </w:r>
      <w:r w:rsidRPr="00414C51">
        <w:t xml:space="preserve"> </w:t>
      </w:r>
      <w:r w:rsidRPr="00414C51">
        <w:rPr>
          <w:iCs/>
        </w:rPr>
        <w:t>436</w:t>
      </w:r>
      <w:r>
        <w:t>:</w:t>
      </w:r>
      <w:r w:rsidRPr="00414C51">
        <w:t xml:space="preserve"> 101-112.</w:t>
      </w:r>
    </w:p>
    <w:p w14:paraId="2E7A8A7E" w14:textId="77777777" w:rsidR="00FC612B" w:rsidRPr="00CD0D94" w:rsidRDefault="00FC612B" w:rsidP="00FC612B">
      <w:pPr>
        <w:keepLines/>
        <w:ind w:left="454"/>
      </w:pPr>
    </w:p>
    <w:p w14:paraId="2E1FE0B0" w14:textId="77777777" w:rsidR="00FC612B" w:rsidRPr="006D5A5A" w:rsidRDefault="00FC612B" w:rsidP="00FC612B">
      <w:pPr>
        <w:keepLines/>
        <w:numPr>
          <w:ilvl w:val="0"/>
          <w:numId w:val="16"/>
        </w:numPr>
      </w:pPr>
      <w:r w:rsidRPr="003638B3">
        <w:t xml:space="preserve">E. </w:t>
      </w:r>
      <w:proofErr w:type="spellStart"/>
      <w:r w:rsidRPr="003638B3">
        <w:t>Natan</w:t>
      </w:r>
      <w:proofErr w:type="spellEnd"/>
      <w:r w:rsidRPr="003638B3">
        <w:t xml:space="preserve">, C. </w:t>
      </w:r>
      <w:proofErr w:type="spellStart"/>
      <w:r w:rsidRPr="003638B3">
        <w:t>Baloglu</w:t>
      </w:r>
      <w:proofErr w:type="spellEnd"/>
      <w:r w:rsidRPr="003638B3">
        <w:t xml:space="preserve">, K. </w:t>
      </w:r>
      <w:proofErr w:type="spellStart"/>
      <w:r w:rsidRPr="003638B3">
        <w:t>Pagel</w:t>
      </w:r>
      <w:proofErr w:type="spellEnd"/>
      <w:r w:rsidRPr="003638B3">
        <w:t xml:space="preserve">, S. M. V. Freund, N. </w:t>
      </w:r>
      <w:proofErr w:type="spellStart"/>
      <w:r w:rsidRPr="006D5A5A">
        <w:t>Morgner</w:t>
      </w:r>
      <w:proofErr w:type="spellEnd"/>
      <w:r w:rsidRPr="006D5A5A">
        <w:t xml:space="preserve">, C. V. Robinson, A. R. </w:t>
      </w:r>
      <w:proofErr w:type="spellStart"/>
      <w:r w:rsidRPr="006D5A5A">
        <w:t>Fersht</w:t>
      </w:r>
      <w:proofErr w:type="spellEnd"/>
      <w:r w:rsidRPr="006D5A5A">
        <w:t xml:space="preserve"> and </w:t>
      </w:r>
      <w:r>
        <w:br/>
      </w:r>
      <w:r w:rsidRPr="006D5A5A">
        <w:t xml:space="preserve">A. C. </w:t>
      </w:r>
      <w:proofErr w:type="spellStart"/>
      <w:r w:rsidRPr="006D5A5A">
        <w:t>Joerger</w:t>
      </w:r>
      <w:proofErr w:type="spellEnd"/>
      <w:r>
        <w:t>.</w:t>
      </w:r>
      <w:r w:rsidRPr="006D5A5A">
        <w:t xml:space="preserve"> </w:t>
      </w:r>
      <w:r w:rsidRPr="006D5A5A">
        <w:br/>
        <w:t xml:space="preserve">Interaction of the p53 DNA-binding domain with its N-terminal extension modulates the stability of the p53 tetramer. </w:t>
      </w:r>
      <w:r w:rsidRPr="006D5A5A">
        <w:br/>
      </w:r>
      <w:r w:rsidRPr="006D5A5A">
        <w:rPr>
          <w:b/>
          <w:i/>
          <w:iCs/>
        </w:rPr>
        <w:t xml:space="preserve">J Mol </w:t>
      </w:r>
      <w:proofErr w:type="spellStart"/>
      <w:r w:rsidRPr="006D5A5A">
        <w:rPr>
          <w:b/>
          <w:i/>
          <w:iCs/>
        </w:rPr>
        <w:t>Biol</w:t>
      </w:r>
      <w:proofErr w:type="spellEnd"/>
      <w:r>
        <w:rPr>
          <w:b/>
          <w:i/>
          <w:iCs/>
        </w:rPr>
        <w:t>,</w:t>
      </w:r>
      <w:r w:rsidRPr="006D5A5A">
        <w:rPr>
          <w:b/>
          <w:i/>
          <w:iCs/>
        </w:rPr>
        <w:t xml:space="preserve"> </w:t>
      </w:r>
      <w:r w:rsidRPr="006D5A5A">
        <w:rPr>
          <w:bCs/>
        </w:rPr>
        <w:t>2011,</w:t>
      </w:r>
      <w:r w:rsidRPr="006D5A5A">
        <w:t xml:space="preserve"> </w:t>
      </w:r>
      <w:r w:rsidRPr="006D5A5A">
        <w:rPr>
          <w:iCs/>
        </w:rPr>
        <w:t>409</w:t>
      </w:r>
      <w:r>
        <w:t>(3):</w:t>
      </w:r>
      <w:r w:rsidRPr="006D5A5A">
        <w:t xml:space="preserve"> 358-368.</w:t>
      </w:r>
    </w:p>
    <w:p w14:paraId="17FB7C68" w14:textId="77777777" w:rsidR="00FC612B" w:rsidRPr="006D5A5A" w:rsidRDefault="00FC612B" w:rsidP="00FC612B">
      <w:pPr>
        <w:keepLines/>
        <w:ind w:left="454"/>
      </w:pPr>
    </w:p>
    <w:p w14:paraId="25E06BAA" w14:textId="77777777" w:rsidR="00FC612B" w:rsidRPr="006D5A5A" w:rsidRDefault="00FC612B" w:rsidP="00FC612B">
      <w:pPr>
        <w:keepLines/>
        <w:numPr>
          <w:ilvl w:val="0"/>
          <w:numId w:val="16"/>
        </w:numPr>
      </w:pPr>
      <w:r w:rsidRPr="003638B3">
        <w:t xml:space="preserve">I. G. Munoz, H. </w:t>
      </w:r>
      <w:proofErr w:type="spellStart"/>
      <w:r w:rsidRPr="003638B3">
        <w:t>Yebenes</w:t>
      </w:r>
      <w:proofErr w:type="spellEnd"/>
      <w:r w:rsidRPr="003638B3">
        <w:t xml:space="preserve">, M. Zhou, P. Mesa, M. Serna, A. Y. </w:t>
      </w:r>
      <w:r w:rsidRPr="006D5A5A">
        <w:t xml:space="preserve">Park, E. </w:t>
      </w:r>
      <w:proofErr w:type="spellStart"/>
      <w:r w:rsidRPr="006D5A5A">
        <w:t>Bragado</w:t>
      </w:r>
      <w:proofErr w:type="spellEnd"/>
      <w:r w:rsidRPr="006D5A5A">
        <w:t xml:space="preserve">-Nilsson, A. </w:t>
      </w:r>
      <w:proofErr w:type="spellStart"/>
      <w:r w:rsidRPr="006D5A5A">
        <w:t>Belosode</w:t>
      </w:r>
      <w:proofErr w:type="spellEnd"/>
      <w:r w:rsidRPr="006D5A5A">
        <w:t xml:space="preserve">, </w:t>
      </w:r>
      <w:r>
        <w:t xml:space="preserve">G. Carcer, M. </w:t>
      </w:r>
      <w:proofErr w:type="spellStart"/>
      <w:r>
        <w:t>Malumbres</w:t>
      </w:r>
      <w:proofErr w:type="spellEnd"/>
      <w:r>
        <w:t xml:space="preserve">, C. V. </w:t>
      </w:r>
      <w:r w:rsidRPr="006D5A5A">
        <w:t xml:space="preserve">Robinson, J. M. </w:t>
      </w:r>
      <w:proofErr w:type="spellStart"/>
      <w:r w:rsidRPr="006D5A5A">
        <w:t>Valpuesta</w:t>
      </w:r>
      <w:proofErr w:type="spellEnd"/>
      <w:r w:rsidRPr="006D5A5A">
        <w:t xml:space="preserve"> and G. Montoya</w:t>
      </w:r>
      <w:r>
        <w:t>.</w:t>
      </w:r>
      <w:r>
        <w:br/>
      </w:r>
      <w:r w:rsidRPr="006D5A5A">
        <w:t xml:space="preserve">Crystal structure of the open conformation of the mammalian chaperonin CCT in complex with tubulin. </w:t>
      </w:r>
      <w:r w:rsidRPr="006D5A5A">
        <w:br/>
      </w:r>
      <w:r w:rsidRPr="006D5A5A">
        <w:rPr>
          <w:b/>
          <w:i/>
          <w:iCs/>
        </w:rPr>
        <w:t xml:space="preserve">Nat Struct Mol </w:t>
      </w:r>
      <w:proofErr w:type="spellStart"/>
      <w:r w:rsidRPr="006D5A5A">
        <w:rPr>
          <w:b/>
          <w:i/>
          <w:iCs/>
        </w:rPr>
        <w:t>Biol</w:t>
      </w:r>
      <w:proofErr w:type="spellEnd"/>
      <w:r>
        <w:rPr>
          <w:b/>
          <w:i/>
          <w:iCs/>
        </w:rPr>
        <w:t>,</w:t>
      </w:r>
      <w:r w:rsidRPr="006D5A5A">
        <w:rPr>
          <w:b/>
          <w:i/>
          <w:iCs/>
        </w:rPr>
        <w:t xml:space="preserve"> </w:t>
      </w:r>
      <w:r w:rsidRPr="006D5A5A">
        <w:rPr>
          <w:bCs/>
        </w:rPr>
        <w:t>2011,</w:t>
      </w:r>
      <w:r w:rsidRPr="006D5A5A">
        <w:t xml:space="preserve"> </w:t>
      </w:r>
      <w:r w:rsidRPr="006D5A5A">
        <w:rPr>
          <w:iCs/>
        </w:rPr>
        <w:t>18</w:t>
      </w:r>
      <w:r>
        <w:t xml:space="preserve">(1): </w:t>
      </w:r>
      <w:r w:rsidRPr="006D5A5A">
        <w:t>14-19.</w:t>
      </w:r>
    </w:p>
    <w:p w14:paraId="2D8F0FFB" w14:textId="77777777" w:rsidR="00FC612B" w:rsidRPr="006D5A5A" w:rsidRDefault="00FC612B" w:rsidP="00FC612B">
      <w:pPr>
        <w:keepLines/>
        <w:ind w:left="454"/>
      </w:pPr>
    </w:p>
    <w:p w14:paraId="6464E500" w14:textId="77777777" w:rsidR="00FC612B" w:rsidRPr="006D5A5A" w:rsidRDefault="00FC612B" w:rsidP="00FC612B">
      <w:pPr>
        <w:keepLines/>
        <w:numPr>
          <w:ilvl w:val="0"/>
          <w:numId w:val="16"/>
        </w:numPr>
      </w:pPr>
      <w:r w:rsidRPr="006D5A5A">
        <w:lastRenderedPageBreak/>
        <w:t>L. A. Lane, C. Fernandez-</w:t>
      </w:r>
      <w:proofErr w:type="spellStart"/>
      <w:r w:rsidRPr="006D5A5A">
        <w:t>Tornero</w:t>
      </w:r>
      <w:proofErr w:type="spellEnd"/>
      <w:r w:rsidRPr="006D5A5A">
        <w:t xml:space="preserve">, M. Zhou, N. </w:t>
      </w:r>
      <w:proofErr w:type="spellStart"/>
      <w:r w:rsidRPr="006D5A5A">
        <w:t>Morgner</w:t>
      </w:r>
      <w:proofErr w:type="spellEnd"/>
      <w:r w:rsidRPr="006D5A5A">
        <w:t xml:space="preserve">, D. </w:t>
      </w:r>
      <w:proofErr w:type="spellStart"/>
      <w:r w:rsidRPr="006D5A5A">
        <w:t>Ptchelkine</w:t>
      </w:r>
      <w:proofErr w:type="spellEnd"/>
      <w:r w:rsidRPr="006D5A5A">
        <w:t xml:space="preserve">, U. Steuerwald, A. Politis, </w:t>
      </w:r>
      <w:r>
        <w:br/>
      </w:r>
      <w:r w:rsidRPr="006D5A5A">
        <w:t xml:space="preserve">D. Lindner, J. </w:t>
      </w:r>
      <w:proofErr w:type="spellStart"/>
      <w:r w:rsidRPr="006D5A5A">
        <w:t>Gvozdenovic</w:t>
      </w:r>
      <w:proofErr w:type="spellEnd"/>
      <w:r w:rsidRPr="006D5A5A">
        <w:t>, A. C. Gavin, C. W. Muller and C. V. Robinson</w:t>
      </w:r>
      <w:r>
        <w:t>.</w:t>
      </w:r>
      <w:r w:rsidRPr="006D5A5A">
        <w:br/>
        <w:t xml:space="preserve">Mass spectrometry reveals stable modules in holo- and apo- RNA Polymerases I and III. </w:t>
      </w:r>
      <w:r w:rsidRPr="006D5A5A">
        <w:br/>
      </w:r>
      <w:r w:rsidRPr="006D5A5A">
        <w:rPr>
          <w:b/>
          <w:i/>
          <w:iCs/>
        </w:rPr>
        <w:t>Structure</w:t>
      </w:r>
      <w:r>
        <w:rPr>
          <w:b/>
          <w:i/>
          <w:iCs/>
        </w:rPr>
        <w:t>,</w:t>
      </w:r>
      <w:r w:rsidRPr="006D5A5A">
        <w:rPr>
          <w:i/>
          <w:iCs/>
        </w:rPr>
        <w:t xml:space="preserve"> </w:t>
      </w:r>
      <w:r w:rsidRPr="006D5A5A">
        <w:rPr>
          <w:bCs/>
        </w:rPr>
        <w:t>2011,</w:t>
      </w:r>
      <w:r w:rsidRPr="006D5A5A">
        <w:t xml:space="preserve"> </w:t>
      </w:r>
      <w:r w:rsidRPr="006D5A5A">
        <w:rPr>
          <w:iCs/>
        </w:rPr>
        <w:t>19</w:t>
      </w:r>
      <w:r>
        <w:t>(1):</w:t>
      </w:r>
      <w:r w:rsidRPr="006D5A5A">
        <w:t xml:space="preserve"> 90-100.</w:t>
      </w:r>
    </w:p>
    <w:p w14:paraId="0DB22285" w14:textId="77777777" w:rsidR="00FC612B" w:rsidRPr="006D5A5A" w:rsidRDefault="00FC612B" w:rsidP="00FC612B">
      <w:pPr>
        <w:keepLines/>
        <w:ind w:left="454"/>
      </w:pPr>
    </w:p>
    <w:p w14:paraId="05E302EA" w14:textId="77777777" w:rsidR="00FC612B" w:rsidRPr="006D5A5A" w:rsidRDefault="00FC612B" w:rsidP="00FC612B">
      <w:pPr>
        <w:keepLines/>
        <w:numPr>
          <w:ilvl w:val="0"/>
          <w:numId w:val="16"/>
        </w:numPr>
      </w:pPr>
      <w:r w:rsidRPr="003638B3">
        <w:t xml:space="preserve">T. K. </w:t>
      </w:r>
      <w:proofErr w:type="spellStart"/>
      <w:r w:rsidRPr="003638B3">
        <w:t>Janganan</w:t>
      </w:r>
      <w:proofErr w:type="spellEnd"/>
      <w:r w:rsidRPr="003638B3">
        <w:t xml:space="preserve">, L. Zhang, V. N. </w:t>
      </w:r>
      <w:proofErr w:type="spellStart"/>
      <w:r w:rsidRPr="006D5A5A">
        <w:t>Bavro</w:t>
      </w:r>
      <w:proofErr w:type="spellEnd"/>
      <w:r w:rsidRPr="006D5A5A">
        <w:t xml:space="preserve">, D. </w:t>
      </w:r>
      <w:proofErr w:type="spellStart"/>
      <w:r w:rsidRPr="006D5A5A">
        <w:t>Matak-Vinkovic</w:t>
      </w:r>
      <w:proofErr w:type="spellEnd"/>
      <w:r w:rsidRPr="006D5A5A">
        <w:t>, N. P.  Barrera, M. F. Burton, P. G. Steel, C. V. Robinson, M. I Borges-Walmsley and A. R. Walmsley</w:t>
      </w:r>
      <w:r>
        <w:t>.</w:t>
      </w:r>
      <w:r w:rsidRPr="006D5A5A">
        <w:br/>
        <w:t xml:space="preserve">Opening of the outer membrane protein channel in tripartite efflux pumps is induced by interaction with the membrane fusion partner. </w:t>
      </w:r>
      <w:r w:rsidRPr="006D5A5A">
        <w:br/>
      </w:r>
      <w:r w:rsidRPr="006D5A5A">
        <w:rPr>
          <w:b/>
          <w:i/>
          <w:iCs/>
        </w:rPr>
        <w:t xml:space="preserve">J </w:t>
      </w:r>
      <w:proofErr w:type="spellStart"/>
      <w:r w:rsidRPr="006D5A5A">
        <w:rPr>
          <w:b/>
          <w:i/>
          <w:iCs/>
        </w:rPr>
        <w:t>Biol</w:t>
      </w:r>
      <w:proofErr w:type="spellEnd"/>
      <w:r w:rsidRPr="006D5A5A">
        <w:rPr>
          <w:b/>
          <w:i/>
          <w:iCs/>
        </w:rPr>
        <w:t xml:space="preserve"> Chem</w:t>
      </w:r>
      <w:r>
        <w:rPr>
          <w:b/>
          <w:i/>
          <w:iCs/>
        </w:rPr>
        <w:t>,</w:t>
      </w:r>
      <w:r w:rsidRPr="006D5A5A">
        <w:rPr>
          <w:b/>
          <w:i/>
          <w:iCs/>
        </w:rPr>
        <w:t xml:space="preserve"> </w:t>
      </w:r>
      <w:r w:rsidRPr="006D5A5A">
        <w:rPr>
          <w:bCs/>
        </w:rPr>
        <w:t>2011,</w:t>
      </w:r>
      <w:r w:rsidRPr="006D5A5A">
        <w:t xml:space="preserve"> </w:t>
      </w:r>
      <w:r w:rsidRPr="006D5A5A">
        <w:rPr>
          <w:iCs/>
        </w:rPr>
        <w:t>286</w:t>
      </w:r>
      <w:r>
        <w:t>(7):</w:t>
      </w:r>
      <w:r w:rsidRPr="006D5A5A">
        <w:t xml:space="preserve"> 5484-5493.</w:t>
      </w:r>
    </w:p>
    <w:p w14:paraId="70F38021" w14:textId="77777777" w:rsidR="00FC612B" w:rsidRPr="006D5A5A" w:rsidRDefault="00FC612B" w:rsidP="00FC612B">
      <w:pPr>
        <w:keepLines/>
        <w:ind w:left="454"/>
      </w:pPr>
    </w:p>
    <w:p w14:paraId="488769E0" w14:textId="77777777" w:rsidR="00FC612B" w:rsidRPr="006D5A5A" w:rsidRDefault="00FC612B" w:rsidP="00FC612B">
      <w:pPr>
        <w:keepLines/>
        <w:numPr>
          <w:ilvl w:val="0"/>
          <w:numId w:val="16"/>
        </w:numPr>
      </w:pPr>
      <w:r w:rsidRPr="003638B3">
        <w:t xml:space="preserve">T. K. </w:t>
      </w:r>
      <w:proofErr w:type="spellStart"/>
      <w:r w:rsidRPr="003638B3">
        <w:t>Janganan</w:t>
      </w:r>
      <w:proofErr w:type="spellEnd"/>
      <w:r w:rsidRPr="003638B3">
        <w:t xml:space="preserve">, V. N. </w:t>
      </w:r>
      <w:proofErr w:type="spellStart"/>
      <w:r w:rsidRPr="006D5A5A">
        <w:t>Bavro</w:t>
      </w:r>
      <w:proofErr w:type="spellEnd"/>
      <w:r w:rsidRPr="006D5A5A">
        <w:t xml:space="preserve">, L. Zhang, D. </w:t>
      </w:r>
      <w:proofErr w:type="spellStart"/>
      <w:r w:rsidRPr="006D5A5A">
        <w:t>Matak-Vinkovic</w:t>
      </w:r>
      <w:proofErr w:type="spellEnd"/>
      <w:r w:rsidRPr="006D5A5A">
        <w:t xml:space="preserve">, N. P. Barrera, C. </w:t>
      </w:r>
      <w:proofErr w:type="spellStart"/>
      <w:r w:rsidRPr="006D5A5A">
        <w:t>Venien</w:t>
      </w:r>
      <w:proofErr w:type="spellEnd"/>
      <w:r w:rsidRPr="006D5A5A">
        <w:t xml:space="preserve">-Bryan, </w:t>
      </w:r>
      <w:r>
        <w:br/>
      </w:r>
      <w:r w:rsidRPr="006D5A5A">
        <w:t>C. V. Robinson, M. I. Borges-Walmsley and A. R. Walmsley</w:t>
      </w:r>
      <w:r w:rsidRPr="006D5A5A">
        <w:br/>
        <w:t xml:space="preserve">Evidence for the assembly of a bacterial tripartite multidrug pump with a stoichiometry of 3:6:3. </w:t>
      </w:r>
      <w:r w:rsidRPr="006D5A5A">
        <w:br/>
      </w:r>
      <w:r w:rsidRPr="006D5A5A">
        <w:rPr>
          <w:b/>
          <w:i/>
          <w:iCs/>
        </w:rPr>
        <w:t xml:space="preserve">J </w:t>
      </w:r>
      <w:proofErr w:type="spellStart"/>
      <w:r w:rsidRPr="006D5A5A">
        <w:rPr>
          <w:b/>
          <w:i/>
          <w:iCs/>
        </w:rPr>
        <w:t>Biol</w:t>
      </w:r>
      <w:proofErr w:type="spellEnd"/>
      <w:r w:rsidRPr="006D5A5A">
        <w:rPr>
          <w:b/>
          <w:i/>
          <w:iCs/>
        </w:rPr>
        <w:t xml:space="preserve"> Chem</w:t>
      </w:r>
      <w:r>
        <w:rPr>
          <w:b/>
          <w:i/>
          <w:iCs/>
        </w:rPr>
        <w:t>,</w:t>
      </w:r>
      <w:r w:rsidRPr="006D5A5A">
        <w:rPr>
          <w:b/>
          <w:i/>
          <w:iCs/>
        </w:rPr>
        <w:t xml:space="preserve"> </w:t>
      </w:r>
      <w:r w:rsidRPr="006D5A5A">
        <w:rPr>
          <w:bCs/>
        </w:rPr>
        <w:t>2011,</w:t>
      </w:r>
      <w:r w:rsidRPr="006D5A5A">
        <w:t xml:space="preserve"> </w:t>
      </w:r>
      <w:r w:rsidRPr="006D5A5A">
        <w:rPr>
          <w:iCs/>
        </w:rPr>
        <w:t>286</w:t>
      </w:r>
      <w:r>
        <w:t>(30):</w:t>
      </w:r>
      <w:r w:rsidRPr="006D5A5A">
        <w:t xml:space="preserve"> 26900-26912.</w:t>
      </w:r>
    </w:p>
    <w:p w14:paraId="0DF581D5" w14:textId="77777777" w:rsidR="00FC612B" w:rsidRPr="006D5A5A" w:rsidRDefault="00FC612B" w:rsidP="00FC612B">
      <w:pPr>
        <w:keepLines/>
        <w:ind w:left="454"/>
      </w:pPr>
    </w:p>
    <w:p w14:paraId="1E82787C" w14:textId="77777777" w:rsidR="00FC612B" w:rsidRPr="006D5A5A" w:rsidRDefault="00FC612B" w:rsidP="00FC612B">
      <w:pPr>
        <w:keepLines/>
        <w:numPr>
          <w:ilvl w:val="0"/>
          <w:numId w:val="16"/>
        </w:numPr>
      </w:pPr>
      <w:r w:rsidRPr="006D5A5A">
        <w:t xml:space="preserve">C. J. Hogan, B. T. </w:t>
      </w:r>
      <w:proofErr w:type="spellStart"/>
      <w:r w:rsidRPr="006D5A5A">
        <w:t>Ruotolo</w:t>
      </w:r>
      <w:proofErr w:type="spellEnd"/>
      <w:r w:rsidRPr="006D5A5A">
        <w:t>, C. V. Robinson and J. F. de la Mora</w:t>
      </w:r>
      <w:r>
        <w:t>.</w:t>
      </w:r>
      <w:r w:rsidRPr="006D5A5A">
        <w:br/>
        <w:t xml:space="preserve">Tandem differential mobility analysis-mass spectrometry reveals partial gas-phase collapse of the </w:t>
      </w:r>
      <w:proofErr w:type="spellStart"/>
      <w:r w:rsidRPr="006D5A5A">
        <w:t>GroEL</w:t>
      </w:r>
      <w:proofErr w:type="spellEnd"/>
      <w:r w:rsidRPr="006D5A5A">
        <w:t xml:space="preserve"> complex. </w:t>
      </w:r>
      <w:r w:rsidRPr="006D5A5A">
        <w:br/>
      </w:r>
      <w:r w:rsidRPr="006D5A5A">
        <w:rPr>
          <w:b/>
          <w:i/>
          <w:iCs/>
        </w:rPr>
        <w:t>J Phys Chem B</w:t>
      </w:r>
      <w:r>
        <w:rPr>
          <w:b/>
          <w:i/>
          <w:iCs/>
        </w:rPr>
        <w:t>,</w:t>
      </w:r>
      <w:r w:rsidRPr="006D5A5A">
        <w:rPr>
          <w:b/>
          <w:i/>
          <w:iCs/>
        </w:rPr>
        <w:t xml:space="preserve"> </w:t>
      </w:r>
      <w:r w:rsidRPr="006D5A5A">
        <w:rPr>
          <w:bCs/>
        </w:rPr>
        <w:t>2011,</w:t>
      </w:r>
      <w:r w:rsidRPr="006D5A5A">
        <w:t xml:space="preserve"> </w:t>
      </w:r>
      <w:r w:rsidRPr="006D5A5A">
        <w:rPr>
          <w:iCs/>
        </w:rPr>
        <w:t>115</w:t>
      </w:r>
      <w:r>
        <w:t>(13):</w:t>
      </w:r>
      <w:r w:rsidRPr="006D5A5A">
        <w:t xml:space="preserve"> 3614-3621.</w:t>
      </w:r>
    </w:p>
    <w:p w14:paraId="0E54F80E" w14:textId="77777777" w:rsidR="00FC612B" w:rsidRPr="006D5A5A" w:rsidRDefault="00FC612B" w:rsidP="00FC612B">
      <w:pPr>
        <w:keepLines/>
        <w:ind w:left="454"/>
      </w:pPr>
    </w:p>
    <w:p w14:paraId="4F4AADF6" w14:textId="4236C5B6" w:rsidR="00FC612B" w:rsidRPr="006D5A5A" w:rsidRDefault="00FC612B" w:rsidP="00E16F83">
      <w:pPr>
        <w:keepLines/>
        <w:numPr>
          <w:ilvl w:val="0"/>
          <w:numId w:val="16"/>
        </w:numPr>
        <w:spacing w:after="200" w:line="276" w:lineRule="auto"/>
      </w:pPr>
      <w:r w:rsidRPr="003638B3">
        <w:t xml:space="preserve">M. G. Gold, F. Stengel, P. J. Nygren, C. R. </w:t>
      </w:r>
      <w:proofErr w:type="spellStart"/>
      <w:r w:rsidRPr="003638B3">
        <w:t>Weisbrod</w:t>
      </w:r>
      <w:proofErr w:type="spellEnd"/>
      <w:r w:rsidRPr="003638B3">
        <w:t xml:space="preserve">, J. E. Bruce, C. V. Robinson, D. Barford and </w:t>
      </w:r>
      <w:r w:rsidRPr="003638B3">
        <w:br/>
        <w:t xml:space="preserve">J. D. </w:t>
      </w:r>
      <w:r w:rsidRPr="006D5A5A">
        <w:t>Scott</w:t>
      </w:r>
      <w:r>
        <w:t>.</w:t>
      </w:r>
      <w:r w:rsidRPr="006D5A5A">
        <w:t xml:space="preserve"> </w:t>
      </w:r>
      <w:r w:rsidRPr="006D5A5A">
        <w:br/>
        <w:t xml:space="preserve">Architecture and dynamics of an A-kinase anchoring protein 79 (AKAP79) </w:t>
      </w:r>
      <w:proofErr w:type="spellStart"/>
      <w:r w:rsidRPr="006D5A5A">
        <w:t>signaling</w:t>
      </w:r>
      <w:proofErr w:type="spellEnd"/>
      <w:r w:rsidRPr="006D5A5A">
        <w:t xml:space="preserve"> complex. </w:t>
      </w:r>
      <w:r w:rsidRPr="006D5A5A">
        <w:br/>
      </w:r>
      <w:r w:rsidRPr="00845A91">
        <w:rPr>
          <w:b/>
          <w:i/>
        </w:rPr>
        <w:t xml:space="preserve">Proc Natl </w:t>
      </w:r>
      <w:proofErr w:type="spellStart"/>
      <w:r w:rsidRPr="00845A91">
        <w:rPr>
          <w:b/>
          <w:i/>
        </w:rPr>
        <w:t>Acad</w:t>
      </w:r>
      <w:proofErr w:type="spellEnd"/>
      <w:r w:rsidRPr="00845A91">
        <w:rPr>
          <w:b/>
          <w:i/>
        </w:rPr>
        <w:t xml:space="preserve"> Sci USA, </w:t>
      </w:r>
      <w:r w:rsidRPr="00845A91">
        <w:rPr>
          <w:bCs/>
        </w:rPr>
        <w:t>2011,</w:t>
      </w:r>
      <w:r>
        <w:t xml:space="preserve"> 108(16):</w:t>
      </w:r>
      <w:r w:rsidRPr="006D5A5A">
        <w:t xml:space="preserve"> 6426-6431.</w:t>
      </w:r>
    </w:p>
    <w:p w14:paraId="7F008FD4" w14:textId="77777777" w:rsidR="00FC612B" w:rsidRPr="006D5A5A" w:rsidRDefault="00FC612B" w:rsidP="00FC612B">
      <w:pPr>
        <w:keepLines/>
        <w:numPr>
          <w:ilvl w:val="0"/>
          <w:numId w:val="16"/>
        </w:numPr>
      </w:pPr>
      <w:r w:rsidRPr="003638B3">
        <w:t xml:space="preserve">I. O. </w:t>
      </w:r>
      <w:proofErr w:type="spellStart"/>
      <w:r w:rsidRPr="003638B3">
        <w:t>Ebong</w:t>
      </w:r>
      <w:proofErr w:type="spellEnd"/>
      <w:r w:rsidRPr="003638B3">
        <w:t xml:space="preserve">, N. </w:t>
      </w:r>
      <w:proofErr w:type="spellStart"/>
      <w:r w:rsidRPr="003638B3">
        <w:t>Morgner</w:t>
      </w:r>
      <w:proofErr w:type="spellEnd"/>
      <w:r w:rsidRPr="003638B3">
        <w:t xml:space="preserve">, M. Zhou, M. A. Saraiva, S. </w:t>
      </w:r>
      <w:proofErr w:type="spellStart"/>
      <w:r w:rsidRPr="003638B3">
        <w:t>Daturpalli</w:t>
      </w:r>
      <w:proofErr w:type="spellEnd"/>
      <w:r w:rsidRPr="003638B3">
        <w:t xml:space="preserve">, S. E. </w:t>
      </w:r>
      <w:r w:rsidRPr="006D5A5A">
        <w:t>Jackson and C. V. Robinson</w:t>
      </w:r>
      <w:r>
        <w:t>.</w:t>
      </w:r>
      <w:r w:rsidRPr="006D5A5A">
        <w:br/>
        <w:t xml:space="preserve">Heterogeneity and dynamics in the assembly of the Heat Shock Protein 90 chaperone complexes. </w:t>
      </w:r>
      <w:r w:rsidRPr="006D5A5A">
        <w:br/>
      </w:r>
      <w:r w:rsidRPr="006D5A5A">
        <w:rPr>
          <w:b/>
          <w:i/>
        </w:rPr>
        <w:t xml:space="preserve">Proc Natl </w:t>
      </w:r>
      <w:proofErr w:type="spellStart"/>
      <w:r w:rsidRPr="006D5A5A">
        <w:rPr>
          <w:b/>
          <w:i/>
        </w:rPr>
        <w:t>Acad</w:t>
      </w:r>
      <w:proofErr w:type="spellEnd"/>
      <w:r w:rsidRPr="006D5A5A">
        <w:rPr>
          <w:b/>
          <w:i/>
        </w:rPr>
        <w:t xml:space="preserve"> Sci USA</w:t>
      </w:r>
      <w:r>
        <w:rPr>
          <w:b/>
          <w:i/>
        </w:rPr>
        <w:t>,</w:t>
      </w:r>
      <w:r w:rsidRPr="006D5A5A">
        <w:rPr>
          <w:b/>
          <w:i/>
        </w:rPr>
        <w:t xml:space="preserve"> </w:t>
      </w:r>
      <w:r w:rsidRPr="006D5A5A">
        <w:rPr>
          <w:bCs/>
        </w:rPr>
        <w:t>2011,</w:t>
      </w:r>
      <w:r>
        <w:t xml:space="preserve"> 108(44):</w:t>
      </w:r>
      <w:r w:rsidRPr="006D5A5A">
        <w:t xml:space="preserve"> 17939-17944.</w:t>
      </w:r>
    </w:p>
    <w:p w14:paraId="539AB392" w14:textId="77777777" w:rsidR="00FC612B" w:rsidRPr="006D5A5A" w:rsidRDefault="00FC612B" w:rsidP="00FC612B">
      <w:pPr>
        <w:keepLines/>
        <w:ind w:left="454"/>
      </w:pPr>
    </w:p>
    <w:p w14:paraId="70E7D61B" w14:textId="77777777" w:rsidR="00FC612B" w:rsidRPr="006D5A5A" w:rsidRDefault="00FC612B" w:rsidP="00FC612B">
      <w:pPr>
        <w:keepLines/>
        <w:numPr>
          <w:ilvl w:val="0"/>
          <w:numId w:val="16"/>
        </w:numPr>
      </w:pPr>
      <w:r w:rsidRPr="003638B3">
        <w:t xml:space="preserve">V. M. Bolanos-Garcia, T. </w:t>
      </w:r>
      <w:proofErr w:type="spellStart"/>
      <w:r w:rsidRPr="003638B3">
        <w:t>Lischetti</w:t>
      </w:r>
      <w:proofErr w:type="spellEnd"/>
      <w:r w:rsidRPr="003638B3">
        <w:t xml:space="preserve">, D. </w:t>
      </w:r>
      <w:proofErr w:type="spellStart"/>
      <w:r w:rsidRPr="003638B3">
        <w:t>Matak-Vinkovic</w:t>
      </w:r>
      <w:proofErr w:type="spellEnd"/>
      <w:r w:rsidRPr="003638B3">
        <w:t xml:space="preserve">, E. Cota, P. J. Simpson, D. Y. </w:t>
      </w:r>
      <w:proofErr w:type="spellStart"/>
      <w:r w:rsidRPr="003638B3">
        <w:t>Chirgadze</w:t>
      </w:r>
      <w:proofErr w:type="spellEnd"/>
      <w:r w:rsidRPr="003638B3">
        <w:t xml:space="preserve">, </w:t>
      </w:r>
      <w:r w:rsidRPr="003638B3">
        <w:br/>
        <w:t xml:space="preserve">D. R. Spring, C. V. </w:t>
      </w:r>
      <w:r w:rsidRPr="006D5A5A">
        <w:t>Robinson, J. Nilsson and T. L. Blundell</w:t>
      </w:r>
      <w:r>
        <w:t>.</w:t>
      </w:r>
      <w:r w:rsidRPr="006D5A5A">
        <w:br/>
        <w:t xml:space="preserve">Structure of a Blinkin-BUBR1 complex reveals an interaction crucial for kinetochore-mitotic checkpoint regulation via an unanticipated binding site. </w:t>
      </w:r>
      <w:r w:rsidRPr="006D5A5A">
        <w:br/>
      </w:r>
      <w:r w:rsidRPr="006D5A5A">
        <w:rPr>
          <w:b/>
          <w:i/>
        </w:rPr>
        <w:t>Structure</w:t>
      </w:r>
      <w:r>
        <w:rPr>
          <w:b/>
          <w:i/>
        </w:rPr>
        <w:t>,</w:t>
      </w:r>
      <w:r w:rsidRPr="006D5A5A">
        <w:rPr>
          <w:i/>
        </w:rPr>
        <w:t xml:space="preserve"> </w:t>
      </w:r>
      <w:r w:rsidRPr="006D5A5A">
        <w:rPr>
          <w:bCs/>
        </w:rPr>
        <w:t>2011,</w:t>
      </w:r>
      <w:r>
        <w:t xml:space="preserve"> 19(11):</w:t>
      </w:r>
      <w:r w:rsidRPr="006D5A5A">
        <w:t xml:space="preserve"> 1691-1700.</w:t>
      </w:r>
    </w:p>
    <w:p w14:paraId="090DC37F" w14:textId="77777777" w:rsidR="00FC612B" w:rsidRPr="006D5A5A" w:rsidRDefault="00FC612B" w:rsidP="00FC612B">
      <w:pPr>
        <w:keepLines/>
        <w:ind w:left="454"/>
      </w:pPr>
    </w:p>
    <w:p w14:paraId="70119203" w14:textId="77777777" w:rsidR="00FC612B" w:rsidRPr="006D5A5A" w:rsidRDefault="00FC612B" w:rsidP="00FC612B">
      <w:pPr>
        <w:keepLines/>
        <w:numPr>
          <w:ilvl w:val="0"/>
          <w:numId w:val="16"/>
        </w:numPr>
      </w:pPr>
      <w:r w:rsidRPr="006D5A5A">
        <w:t xml:space="preserve">D. </w:t>
      </w:r>
      <w:proofErr w:type="spellStart"/>
      <w:r w:rsidRPr="006D5A5A">
        <w:t>Belorgey</w:t>
      </w:r>
      <w:proofErr w:type="spellEnd"/>
      <w:r w:rsidRPr="006D5A5A">
        <w:t xml:space="preserve">, J. A. Irving, U. I. </w:t>
      </w:r>
      <w:proofErr w:type="spellStart"/>
      <w:r w:rsidRPr="006D5A5A">
        <w:t>Ekeowa</w:t>
      </w:r>
      <w:proofErr w:type="spellEnd"/>
      <w:r w:rsidRPr="006D5A5A">
        <w:t xml:space="preserve">, J. </w:t>
      </w:r>
      <w:proofErr w:type="spellStart"/>
      <w:r w:rsidRPr="006D5A5A">
        <w:t>Freeke</w:t>
      </w:r>
      <w:proofErr w:type="spellEnd"/>
      <w:r w:rsidRPr="006D5A5A">
        <w:t xml:space="preserve">, B. D. </w:t>
      </w:r>
      <w:r w:rsidRPr="003638B3">
        <w:t xml:space="preserve">Roussel, E. Miranda, J. Perez, </w:t>
      </w:r>
      <w:r w:rsidRPr="003638B3">
        <w:br/>
        <w:t xml:space="preserve">C. V. Robinson, S. J. </w:t>
      </w:r>
      <w:r w:rsidRPr="006D5A5A">
        <w:t>Marciniak, D. C. Crowther, C. H. Michel and D. A. Lomas</w:t>
      </w:r>
      <w:r>
        <w:t>.</w:t>
      </w:r>
      <w:r w:rsidRPr="006D5A5A">
        <w:br/>
        <w:t xml:space="preserve">Characterisation of serpin polymers </w:t>
      </w:r>
      <w:r w:rsidRPr="006D5A5A">
        <w:rPr>
          <w:i/>
        </w:rPr>
        <w:t>in vitro</w:t>
      </w:r>
      <w:r w:rsidRPr="006D5A5A">
        <w:t xml:space="preserve"> and </w:t>
      </w:r>
      <w:r w:rsidRPr="006D5A5A">
        <w:rPr>
          <w:i/>
        </w:rPr>
        <w:t>in vivo</w:t>
      </w:r>
      <w:r w:rsidRPr="006D5A5A">
        <w:t xml:space="preserve">. </w:t>
      </w:r>
      <w:r w:rsidRPr="006D5A5A">
        <w:br/>
      </w:r>
      <w:r w:rsidRPr="006D5A5A">
        <w:rPr>
          <w:b/>
          <w:i/>
        </w:rPr>
        <w:t>Methods</w:t>
      </w:r>
      <w:r>
        <w:rPr>
          <w:b/>
          <w:i/>
        </w:rPr>
        <w:t>,</w:t>
      </w:r>
      <w:r w:rsidRPr="006D5A5A">
        <w:rPr>
          <w:i/>
        </w:rPr>
        <w:t xml:space="preserve"> </w:t>
      </w:r>
      <w:r w:rsidRPr="006D5A5A">
        <w:rPr>
          <w:bCs/>
        </w:rPr>
        <w:t>2011,</w:t>
      </w:r>
      <w:r>
        <w:t xml:space="preserve"> 53(3):</w:t>
      </w:r>
      <w:r w:rsidRPr="006D5A5A">
        <w:t xml:space="preserve"> 255-266.</w:t>
      </w:r>
    </w:p>
    <w:p w14:paraId="6D1B63BD" w14:textId="77777777" w:rsidR="00FC612B" w:rsidRDefault="00FC612B" w:rsidP="00FC612B">
      <w:pPr>
        <w:keepLines/>
        <w:ind w:left="454"/>
      </w:pPr>
    </w:p>
    <w:p w14:paraId="4ECE442B" w14:textId="77777777" w:rsidR="00FC612B" w:rsidRPr="002F3B0D" w:rsidRDefault="00FC612B" w:rsidP="00FC612B">
      <w:pPr>
        <w:keepLines/>
        <w:numPr>
          <w:ilvl w:val="0"/>
          <w:numId w:val="16"/>
        </w:numPr>
        <w:rPr>
          <w:rFonts w:cs="Tahoma"/>
        </w:rPr>
      </w:pPr>
      <w:r w:rsidRPr="002F3B0D">
        <w:rPr>
          <w:rFonts w:cs="Tahoma"/>
        </w:rPr>
        <w:t>N. P. Barrera and C. V. Robinson</w:t>
      </w:r>
      <w:r>
        <w:rPr>
          <w:rFonts w:cs="Tahoma"/>
        </w:rPr>
        <w:t>.</w:t>
      </w:r>
      <w:r w:rsidRPr="002F3B0D">
        <w:rPr>
          <w:rFonts w:cs="Tahoma"/>
        </w:rPr>
        <w:br/>
        <w:t xml:space="preserve">Advances in the mass spectrometry of membrane proteins: From individual proteins to intact complexes. </w:t>
      </w:r>
      <w:r w:rsidRPr="002F3B0D">
        <w:rPr>
          <w:rFonts w:cs="Tahoma"/>
        </w:rPr>
        <w:br/>
      </w:r>
      <w:proofErr w:type="spellStart"/>
      <w:r w:rsidRPr="002F3B0D">
        <w:rPr>
          <w:rFonts w:cs="Tahoma"/>
          <w:b/>
          <w:i/>
        </w:rPr>
        <w:t>Annu</w:t>
      </w:r>
      <w:proofErr w:type="spellEnd"/>
      <w:r w:rsidRPr="002F3B0D">
        <w:rPr>
          <w:rFonts w:cs="Tahoma"/>
          <w:b/>
          <w:i/>
        </w:rPr>
        <w:t xml:space="preserve"> Rev </w:t>
      </w:r>
      <w:proofErr w:type="spellStart"/>
      <w:r w:rsidRPr="002F3B0D">
        <w:rPr>
          <w:rFonts w:cs="Tahoma"/>
          <w:b/>
          <w:i/>
        </w:rPr>
        <w:t>Biochem</w:t>
      </w:r>
      <w:proofErr w:type="spellEnd"/>
      <w:r>
        <w:rPr>
          <w:rFonts w:cs="Tahoma"/>
          <w:b/>
          <w:i/>
        </w:rPr>
        <w:t>,</w:t>
      </w:r>
      <w:r w:rsidRPr="002F3B0D">
        <w:rPr>
          <w:rFonts w:cs="Tahoma"/>
          <w:i/>
        </w:rPr>
        <w:t xml:space="preserve"> </w:t>
      </w:r>
      <w:r w:rsidRPr="002F3B0D">
        <w:rPr>
          <w:rFonts w:cs="Tahoma"/>
          <w:bCs/>
        </w:rPr>
        <w:t>2011,</w:t>
      </w:r>
      <w:r>
        <w:rPr>
          <w:rFonts w:cs="Tahoma"/>
        </w:rPr>
        <w:t xml:space="preserve"> 80:</w:t>
      </w:r>
      <w:r w:rsidRPr="002F3B0D">
        <w:rPr>
          <w:rFonts w:cs="Tahoma"/>
        </w:rPr>
        <w:t xml:space="preserve"> 247-271.</w:t>
      </w:r>
    </w:p>
    <w:p w14:paraId="5A19FEDC" w14:textId="77777777" w:rsidR="00FC612B" w:rsidRPr="002F3B0D" w:rsidRDefault="00FC612B" w:rsidP="00FC612B">
      <w:pPr>
        <w:keepLines/>
        <w:ind w:left="454"/>
        <w:rPr>
          <w:rFonts w:cs="Tahoma"/>
        </w:rPr>
      </w:pPr>
    </w:p>
    <w:p w14:paraId="32532493" w14:textId="77777777" w:rsidR="00FC612B" w:rsidRPr="002F3B0D" w:rsidRDefault="00FC612B" w:rsidP="00FC612B">
      <w:pPr>
        <w:keepLines/>
        <w:numPr>
          <w:ilvl w:val="0"/>
          <w:numId w:val="16"/>
        </w:numPr>
      </w:pPr>
      <w:r w:rsidRPr="002F3B0D">
        <w:t xml:space="preserve">A. J. Baldwin, H. </w:t>
      </w:r>
      <w:proofErr w:type="spellStart"/>
      <w:r w:rsidRPr="002F3B0D">
        <w:t>Lioe</w:t>
      </w:r>
      <w:proofErr w:type="spellEnd"/>
      <w:r w:rsidRPr="002F3B0D">
        <w:t>, C. V. Robinson, L. E. Kay and J. L. P. Benesch</w:t>
      </w:r>
      <w:r>
        <w:t>.</w:t>
      </w:r>
      <w:r w:rsidRPr="002F3B0D">
        <w:t xml:space="preserve"> </w:t>
      </w:r>
      <w:r w:rsidRPr="002F3B0D">
        <w:br/>
        <w:t xml:space="preserve">Alpha B-crystallin polydispersity is a consequence of unbiased quaternary dynamics. </w:t>
      </w:r>
      <w:r w:rsidRPr="002F3B0D">
        <w:br/>
      </w:r>
      <w:r w:rsidRPr="002F3B0D">
        <w:rPr>
          <w:b/>
          <w:i/>
        </w:rPr>
        <w:t xml:space="preserve">J Mol </w:t>
      </w:r>
      <w:proofErr w:type="spellStart"/>
      <w:r w:rsidRPr="002F3B0D">
        <w:rPr>
          <w:b/>
          <w:i/>
        </w:rPr>
        <w:t>Biol</w:t>
      </w:r>
      <w:proofErr w:type="spellEnd"/>
      <w:r>
        <w:rPr>
          <w:b/>
          <w:i/>
        </w:rPr>
        <w:t>,</w:t>
      </w:r>
      <w:r w:rsidRPr="002F3B0D">
        <w:rPr>
          <w:i/>
        </w:rPr>
        <w:t xml:space="preserve"> </w:t>
      </w:r>
      <w:r w:rsidRPr="002F3B0D">
        <w:rPr>
          <w:bCs/>
        </w:rPr>
        <w:t>2011,</w:t>
      </w:r>
      <w:r>
        <w:t xml:space="preserve"> 413(2):</w:t>
      </w:r>
      <w:r w:rsidRPr="002F3B0D">
        <w:t xml:space="preserve"> 297-309</w:t>
      </w:r>
      <w:r>
        <w:t>.</w:t>
      </w:r>
    </w:p>
    <w:p w14:paraId="3AAEEF66" w14:textId="77777777" w:rsidR="00FC612B" w:rsidRPr="002F3B0D" w:rsidRDefault="00FC612B" w:rsidP="00FC612B">
      <w:pPr>
        <w:keepLines/>
        <w:ind w:left="454"/>
      </w:pPr>
    </w:p>
    <w:p w14:paraId="6422E748" w14:textId="77777777" w:rsidR="00FC612B" w:rsidRPr="002F3B0D" w:rsidRDefault="00FC612B" w:rsidP="00FC612B">
      <w:pPr>
        <w:keepLines/>
        <w:numPr>
          <w:ilvl w:val="0"/>
          <w:numId w:val="16"/>
        </w:numPr>
        <w:rPr>
          <w:u w:val="single"/>
        </w:rPr>
      </w:pPr>
      <w:r w:rsidRPr="002F3B0D">
        <w:t xml:space="preserve">E. </w:t>
      </w:r>
      <w:proofErr w:type="spellStart"/>
      <w:r w:rsidRPr="002F3B0D">
        <w:t>Arbely</w:t>
      </w:r>
      <w:proofErr w:type="spellEnd"/>
      <w:r w:rsidRPr="002F3B0D">
        <w:t xml:space="preserve">, E. </w:t>
      </w:r>
      <w:proofErr w:type="spellStart"/>
      <w:r w:rsidRPr="002F3B0D">
        <w:t>Natan</w:t>
      </w:r>
      <w:proofErr w:type="spellEnd"/>
      <w:r w:rsidRPr="002F3B0D">
        <w:t xml:space="preserve">, T. </w:t>
      </w:r>
      <w:r w:rsidRPr="003638B3">
        <w:t xml:space="preserve">Brandt, M. D. Allen, D. B. </w:t>
      </w:r>
      <w:proofErr w:type="spellStart"/>
      <w:r w:rsidRPr="003638B3">
        <w:t>Veprintsev</w:t>
      </w:r>
      <w:proofErr w:type="spellEnd"/>
      <w:r w:rsidRPr="003638B3">
        <w:t xml:space="preserve">, C. V. Robinson, J. W. </w:t>
      </w:r>
      <w:r w:rsidRPr="002F3B0D">
        <w:t xml:space="preserve">Chin, </w:t>
      </w:r>
      <w:r>
        <w:br/>
      </w:r>
      <w:r w:rsidRPr="002F3B0D">
        <w:t xml:space="preserve">A. C. </w:t>
      </w:r>
      <w:proofErr w:type="spellStart"/>
      <w:r w:rsidRPr="002F3B0D">
        <w:t>Joerger</w:t>
      </w:r>
      <w:proofErr w:type="spellEnd"/>
      <w:r w:rsidRPr="002F3B0D">
        <w:t xml:space="preserve"> and A. R. </w:t>
      </w:r>
      <w:proofErr w:type="spellStart"/>
      <w:r w:rsidRPr="002F3B0D">
        <w:t>Fersht</w:t>
      </w:r>
      <w:proofErr w:type="spellEnd"/>
      <w:r>
        <w:t>.</w:t>
      </w:r>
      <w:r w:rsidRPr="002F3B0D">
        <w:t xml:space="preserve"> </w:t>
      </w:r>
      <w:r w:rsidRPr="002F3B0D">
        <w:br/>
        <w:t xml:space="preserve">Acetylation of lysine 120 of p53 endows DNA-binding specificity at effective physiological salt concentration. </w:t>
      </w:r>
      <w:r w:rsidRPr="002F3B0D">
        <w:br/>
      </w:r>
      <w:r w:rsidRPr="002F3B0D">
        <w:rPr>
          <w:b/>
          <w:i/>
        </w:rPr>
        <w:t xml:space="preserve">Proc Natl </w:t>
      </w:r>
      <w:proofErr w:type="spellStart"/>
      <w:r w:rsidRPr="002F3B0D">
        <w:rPr>
          <w:b/>
          <w:i/>
        </w:rPr>
        <w:t>Acad</w:t>
      </w:r>
      <w:proofErr w:type="spellEnd"/>
      <w:r w:rsidRPr="002F3B0D">
        <w:rPr>
          <w:b/>
          <w:i/>
        </w:rPr>
        <w:t xml:space="preserve"> Sci USA</w:t>
      </w:r>
      <w:r>
        <w:rPr>
          <w:b/>
          <w:i/>
        </w:rPr>
        <w:t>,</w:t>
      </w:r>
      <w:r w:rsidRPr="002F3B0D">
        <w:rPr>
          <w:i/>
        </w:rPr>
        <w:t xml:space="preserve"> </w:t>
      </w:r>
      <w:r w:rsidRPr="002F3B0D">
        <w:rPr>
          <w:bCs/>
        </w:rPr>
        <w:t>2011,</w:t>
      </w:r>
      <w:r>
        <w:t xml:space="preserve"> 108(20):</w:t>
      </w:r>
      <w:r w:rsidRPr="002F3B0D">
        <w:t xml:space="preserve"> 8251-8256.</w:t>
      </w:r>
    </w:p>
    <w:p w14:paraId="7F94D988" w14:textId="35EA88B0" w:rsidR="00FC612B" w:rsidRPr="008359AB" w:rsidRDefault="00FC612B" w:rsidP="00FC612B">
      <w:pPr>
        <w:keepLines/>
        <w:ind w:left="454"/>
        <w:jc w:val="center"/>
        <w:rPr>
          <w:b/>
          <w:sz w:val="24"/>
          <w:szCs w:val="24"/>
          <w:u w:val="single"/>
        </w:rPr>
      </w:pPr>
      <w:r w:rsidRPr="008359AB">
        <w:rPr>
          <w:b/>
          <w:sz w:val="24"/>
          <w:szCs w:val="24"/>
          <w:u w:val="single"/>
        </w:rPr>
        <w:lastRenderedPageBreak/>
        <w:t>2010</w:t>
      </w:r>
    </w:p>
    <w:p w14:paraId="0C6A24B4" w14:textId="77777777" w:rsidR="00FC612B" w:rsidRPr="00C32916" w:rsidRDefault="00FC612B" w:rsidP="00FC612B">
      <w:pPr>
        <w:keepLines/>
        <w:ind w:left="454"/>
        <w:jc w:val="center"/>
        <w:rPr>
          <w:b/>
          <w:sz w:val="26"/>
          <w:szCs w:val="26"/>
          <w:u w:val="single"/>
        </w:rPr>
      </w:pPr>
    </w:p>
    <w:p w14:paraId="5F0ECF40" w14:textId="77777777" w:rsidR="00FC612B" w:rsidRPr="002F3B0D" w:rsidRDefault="00FC612B" w:rsidP="00FC612B">
      <w:pPr>
        <w:keepLines/>
        <w:numPr>
          <w:ilvl w:val="0"/>
          <w:numId w:val="16"/>
        </w:numPr>
      </w:pPr>
      <w:r w:rsidRPr="002F3B0D">
        <w:t>M. Zhou and C. V. Robinson</w:t>
      </w:r>
      <w:r>
        <w:t>.</w:t>
      </w:r>
      <w:r w:rsidRPr="002F3B0D">
        <w:br/>
        <w:t xml:space="preserve">When proteomics meets structural biology. </w:t>
      </w:r>
      <w:r w:rsidRPr="002F3B0D">
        <w:br/>
      </w:r>
      <w:r w:rsidRPr="002F3B0D">
        <w:rPr>
          <w:b/>
          <w:i/>
        </w:rPr>
        <w:t xml:space="preserve">Trends </w:t>
      </w:r>
      <w:proofErr w:type="spellStart"/>
      <w:r w:rsidRPr="002F3B0D">
        <w:rPr>
          <w:b/>
          <w:i/>
        </w:rPr>
        <w:t>Biochem</w:t>
      </w:r>
      <w:proofErr w:type="spellEnd"/>
      <w:r w:rsidRPr="002F3B0D">
        <w:rPr>
          <w:b/>
          <w:i/>
        </w:rPr>
        <w:t xml:space="preserve"> Sci</w:t>
      </w:r>
      <w:r>
        <w:rPr>
          <w:b/>
          <w:i/>
        </w:rPr>
        <w:t>,</w:t>
      </w:r>
      <w:r w:rsidRPr="002F3B0D">
        <w:rPr>
          <w:i/>
        </w:rPr>
        <w:t xml:space="preserve"> </w:t>
      </w:r>
      <w:r w:rsidRPr="002F3B0D">
        <w:rPr>
          <w:bCs/>
        </w:rPr>
        <w:t>2010,</w:t>
      </w:r>
      <w:r>
        <w:t xml:space="preserve"> 35(9):</w:t>
      </w:r>
      <w:r w:rsidRPr="002F3B0D">
        <w:t xml:space="preserve"> 522-529.</w:t>
      </w:r>
    </w:p>
    <w:p w14:paraId="5631BD7D" w14:textId="77777777" w:rsidR="00FC612B" w:rsidRPr="002F3B0D" w:rsidRDefault="00FC612B" w:rsidP="00FC612B">
      <w:pPr>
        <w:keepLines/>
        <w:ind w:left="454"/>
      </w:pPr>
    </w:p>
    <w:p w14:paraId="4D3F4C2F" w14:textId="77777777" w:rsidR="00FC612B" w:rsidRPr="002F3B0D" w:rsidRDefault="00FC612B" w:rsidP="00FC612B">
      <w:pPr>
        <w:keepLines/>
        <w:numPr>
          <w:ilvl w:val="0"/>
          <w:numId w:val="16"/>
        </w:numPr>
      </w:pPr>
      <w:r w:rsidRPr="003638B3">
        <w:t xml:space="preserve">S. C. Wang, A. Politis, N. Di </w:t>
      </w:r>
      <w:proofErr w:type="spellStart"/>
      <w:r w:rsidRPr="003638B3">
        <w:t>Bartolo</w:t>
      </w:r>
      <w:proofErr w:type="spellEnd"/>
      <w:r w:rsidRPr="003638B3">
        <w:t xml:space="preserve">, V. N. </w:t>
      </w:r>
      <w:proofErr w:type="spellStart"/>
      <w:r w:rsidRPr="003638B3">
        <w:t>Bavro</w:t>
      </w:r>
      <w:proofErr w:type="spellEnd"/>
      <w:r w:rsidRPr="003638B3">
        <w:t xml:space="preserve">, S. J. </w:t>
      </w:r>
      <w:r w:rsidRPr="002F3B0D">
        <w:t xml:space="preserve">Tucker, P. J. Booth, N. P. Barrera and </w:t>
      </w:r>
      <w:r>
        <w:br/>
      </w:r>
      <w:r w:rsidRPr="002F3B0D">
        <w:t>C. V. Robinson</w:t>
      </w:r>
      <w:r>
        <w:t>.</w:t>
      </w:r>
      <w:r w:rsidRPr="002F3B0D">
        <w:t xml:space="preserve"> </w:t>
      </w:r>
      <w:r w:rsidRPr="002F3B0D">
        <w:br/>
        <w:t xml:space="preserve">Ion mobility mass spectrometry of two tetrameric membrane protein complexes reveals compact structures and differences in stability and packing. </w:t>
      </w:r>
      <w:r w:rsidRPr="002F3B0D">
        <w:br/>
      </w:r>
      <w:r w:rsidRPr="002F3B0D">
        <w:rPr>
          <w:b/>
          <w:i/>
        </w:rPr>
        <w:t>J Am Chem Soc</w:t>
      </w:r>
      <w:r>
        <w:rPr>
          <w:b/>
          <w:i/>
        </w:rPr>
        <w:t>,</w:t>
      </w:r>
      <w:r w:rsidRPr="002F3B0D">
        <w:rPr>
          <w:i/>
        </w:rPr>
        <w:t xml:space="preserve"> </w:t>
      </w:r>
      <w:r w:rsidRPr="002F3B0D">
        <w:rPr>
          <w:bCs/>
        </w:rPr>
        <w:t>2010,</w:t>
      </w:r>
      <w:r w:rsidRPr="002F3B0D">
        <w:t xml:space="preserve"> </w:t>
      </w:r>
      <w:r>
        <w:t xml:space="preserve">132(44): </w:t>
      </w:r>
      <w:r w:rsidRPr="002F3B0D">
        <w:t>15468-15470.</w:t>
      </w:r>
    </w:p>
    <w:p w14:paraId="105A96DF" w14:textId="77777777" w:rsidR="00FC612B" w:rsidRPr="002F3B0D" w:rsidRDefault="00FC612B" w:rsidP="00FC612B">
      <w:pPr>
        <w:keepLines/>
        <w:ind w:left="454"/>
      </w:pPr>
    </w:p>
    <w:p w14:paraId="7E5A9CC9" w14:textId="77777777" w:rsidR="00FC612B" w:rsidRPr="002F3B0D" w:rsidRDefault="00FC612B" w:rsidP="00FC612B">
      <w:pPr>
        <w:keepLines/>
        <w:numPr>
          <w:ilvl w:val="0"/>
          <w:numId w:val="16"/>
        </w:numPr>
      </w:pPr>
      <w:r w:rsidRPr="003638B3">
        <w:t xml:space="preserve">S. C. Wang, Y. J. Li,  C. V. </w:t>
      </w:r>
      <w:r w:rsidRPr="002F3B0D">
        <w:t xml:space="preserve">Robinson and D. B. </w:t>
      </w:r>
      <w:proofErr w:type="spellStart"/>
      <w:r w:rsidRPr="002F3B0D">
        <w:t>Zamble</w:t>
      </w:r>
      <w:proofErr w:type="spellEnd"/>
      <w:r>
        <w:t>.</w:t>
      </w:r>
      <w:r w:rsidRPr="002F3B0D">
        <w:t xml:space="preserve"> </w:t>
      </w:r>
      <w:r w:rsidRPr="002F3B0D">
        <w:br/>
        <w:t xml:space="preserve">Potassium is critical for the Ni(II)-responsive DNA-binding activity of Escherichia coli </w:t>
      </w:r>
      <w:proofErr w:type="spellStart"/>
      <w:r w:rsidRPr="002F3B0D">
        <w:t>NikR</w:t>
      </w:r>
      <w:proofErr w:type="spellEnd"/>
      <w:r w:rsidRPr="002F3B0D">
        <w:t xml:space="preserve">. </w:t>
      </w:r>
      <w:r w:rsidRPr="002F3B0D">
        <w:br/>
      </w:r>
      <w:r w:rsidRPr="002F3B0D">
        <w:rPr>
          <w:b/>
          <w:i/>
        </w:rPr>
        <w:t>J Am Chem Soc</w:t>
      </w:r>
      <w:r>
        <w:rPr>
          <w:b/>
          <w:i/>
        </w:rPr>
        <w:t>,</w:t>
      </w:r>
      <w:r w:rsidRPr="002F3B0D">
        <w:rPr>
          <w:i/>
        </w:rPr>
        <w:t xml:space="preserve"> </w:t>
      </w:r>
      <w:r w:rsidRPr="002F3B0D">
        <w:rPr>
          <w:bCs/>
        </w:rPr>
        <w:t>2010,</w:t>
      </w:r>
      <w:r>
        <w:t xml:space="preserve"> 132(5):</w:t>
      </w:r>
      <w:r w:rsidRPr="002F3B0D">
        <w:t xml:space="preserve"> 1506-1507.</w:t>
      </w:r>
    </w:p>
    <w:p w14:paraId="753DB890" w14:textId="77777777" w:rsidR="00FC612B" w:rsidRPr="002F3B0D" w:rsidRDefault="00FC612B" w:rsidP="00FC612B">
      <w:pPr>
        <w:keepLines/>
        <w:ind w:left="454"/>
      </w:pPr>
    </w:p>
    <w:p w14:paraId="5BDE5BBB" w14:textId="77777777" w:rsidR="00FC612B" w:rsidRPr="002F3B0D" w:rsidRDefault="00FC612B" w:rsidP="00FC612B">
      <w:pPr>
        <w:keepLines/>
        <w:numPr>
          <w:ilvl w:val="0"/>
          <w:numId w:val="16"/>
        </w:numPr>
      </w:pPr>
      <w:r w:rsidRPr="003638B3">
        <w:t xml:space="preserve">L. W. Wang, J. K. Yang, V. </w:t>
      </w:r>
      <w:proofErr w:type="spellStart"/>
      <w:r w:rsidRPr="002F3B0D">
        <w:t>Kabaleeswaran</w:t>
      </w:r>
      <w:proofErr w:type="spellEnd"/>
      <w:r w:rsidRPr="002F3B0D">
        <w:t xml:space="preserve">, A. J. Rice, A. C. </w:t>
      </w:r>
      <w:r w:rsidRPr="003638B3">
        <w:t xml:space="preserve">Cruz, A. Y. Park, Q. A. Yin, E. </w:t>
      </w:r>
      <w:proofErr w:type="spellStart"/>
      <w:r w:rsidRPr="003638B3">
        <w:t>Damko</w:t>
      </w:r>
      <w:proofErr w:type="spellEnd"/>
      <w:r w:rsidRPr="003638B3">
        <w:t xml:space="preserve">, </w:t>
      </w:r>
      <w:r w:rsidRPr="003638B3">
        <w:br/>
        <w:t xml:space="preserve">S. B. Jang, S. </w:t>
      </w:r>
      <w:proofErr w:type="spellStart"/>
      <w:r w:rsidRPr="003638B3">
        <w:t>Raunser</w:t>
      </w:r>
      <w:proofErr w:type="spellEnd"/>
      <w:r w:rsidRPr="003638B3">
        <w:t xml:space="preserve">, C. V. Robinson, R. M. Siegel, T. </w:t>
      </w:r>
      <w:r w:rsidRPr="002F3B0D">
        <w:t>Walz and H. Wu</w:t>
      </w:r>
      <w:r>
        <w:t>.</w:t>
      </w:r>
      <w:r w:rsidRPr="002F3B0D">
        <w:t xml:space="preserve"> </w:t>
      </w:r>
      <w:r w:rsidRPr="002F3B0D">
        <w:br/>
        <w:t xml:space="preserve">The </w:t>
      </w:r>
      <w:proofErr w:type="spellStart"/>
      <w:r w:rsidRPr="002F3B0D">
        <w:t>Fas</w:t>
      </w:r>
      <w:proofErr w:type="spellEnd"/>
      <w:r w:rsidRPr="002F3B0D">
        <w:t xml:space="preserve">-FADD death domain complex structure reveals the basis of DISC assembly and disease mutations. </w:t>
      </w:r>
      <w:r w:rsidRPr="002F3B0D">
        <w:br/>
      </w:r>
      <w:r w:rsidRPr="002F3B0D">
        <w:rPr>
          <w:b/>
          <w:i/>
        </w:rPr>
        <w:t xml:space="preserve">Nat Struct Mol </w:t>
      </w:r>
      <w:proofErr w:type="spellStart"/>
      <w:r w:rsidRPr="002F3B0D">
        <w:rPr>
          <w:b/>
          <w:i/>
        </w:rPr>
        <w:t>Biol</w:t>
      </w:r>
      <w:proofErr w:type="spellEnd"/>
      <w:r>
        <w:rPr>
          <w:b/>
          <w:i/>
        </w:rPr>
        <w:t>,</w:t>
      </w:r>
      <w:r w:rsidRPr="002F3B0D">
        <w:rPr>
          <w:i/>
        </w:rPr>
        <w:t xml:space="preserve"> </w:t>
      </w:r>
      <w:r w:rsidRPr="002F3B0D">
        <w:rPr>
          <w:bCs/>
        </w:rPr>
        <w:t>2010,</w:t>
      </w:r>
      <w:r>
        <w:t xml:space="preserve"> 17(11):</w:t>
      </w:r>
      <w:r w:rsidRPr="002F3B0D">
        <w:t xml:space="preserve"> 1324-1329</w:t>
      </w:r>
      <w:r>
        <w:t>.</w:t>
      </w:r>
    </w:p>
    <w:p w14:paraId="7C71F2AA" w14:textId="77777777" w:rsidR="00FC612B" w:rsidRPr="002F3B0D" w:rsidRDefault="00FC612B" w:rsidP="00FC612B">
      <w:pPr>
        <w:keepLines/>
        <w:ind w:left="454"/>
      </w:pPr>
    </w:p>
    <w:p w14:paraId="3A776CE1" w14:textId="77777777" w:rsidR="00FC612B" w:rsidRPr="002F3B0D" w:rsidRDefault="00FC612B" w:rsidP="00FC612B">
      <w:pPr>
        <w:keepLines/>
        <w:numPr>
          <w:ilvl w:val="0"/>
          <w:numId w:val="16"/>
        </w:numPr>
      </w:pPr>
      <w:r w:rsidRPr="003638B3">
        <w:t xml:space="preserve">F. Stengel, A. J. Baldwin, A. J. </w:t>
      </w:r>
      <w:r w:rsidRPr="002F3B0D">
        <w:t xml:space="preserve">Painter, N. Jaya, E. Basha, L. E. Kay, E. </w:t>
      </w:r>
      <w:proofErr w:type="spellStart"/>
      <w:r w:rsidRPr="002F3B0D">
        <w:t>Vierling</w:t>
      </w:r>
      <w:proofErr w:type="spellEnd"/>
      <w:r w:rsidRPr="002F3B0D">
        <w:t>, C. V</w:t>
      </w:r>
      <w:r>
        <w:t>. Robinson and J. L. P. Benesch.</w:t>
      </w:r>
      <w:r w:rsidRPr="002F3B0D">
        <w:t xml:space="preserve"> </w:t>
      </w:r>
      <w:r w:rsidRPr="002F3B0D">
        <w:br/>
        <w:t xml:space="preserve">Quaternary dynamics and plasticity underlie small heat shock protein chaperone function. </w:t>
      </w:r>
      <w:r w:rsidRPr="002F3B0D">
        <w:br/>
      </w:r>
      <w:r w:rsidRPr="002F3B0D">
        <w:rPr>
          <w:b/>
          <w:i/>
        </w:rPr>
        <w:t xml:space="preserve">Proc Natl </w:t>
      </w:r>
      <w:proofErr w:type="spellStart"/>
      <w:r w:rsidRPr="002F3B0D">
        <w:rPr>
          <w:b/>
          <w:i/>
        </w:rPr>
        <w:t>Acad</w:t>
      </w:r>
      <w:proofErr w:type="spellEnd"/>
      <w:r w:rsidRPr="002F3B0D">
        <w:rPr>
          <w:b/>
          <w:i/>
        </w:rPr>
        <w:t xml:space="preserve"> Sci USA</w:t>
      </w:r>
      <w:r>
        <w:rPr>
          <w:b/>
          <w:i/>
        </w:rPr>
        <w:t>,</w:t>
      </w:r>
      <w:r w:rsidRPr="002F3B0D">
        <w:rPr>
          <w:i/>
        </w:rPr>
        <w:t xml:space="preserve"> </w:t>
      </w:r>
      <w:r w:rsidRPr="002F3B0D">
        <w:rPr>
          <w:bCs/>
        </w:rPr>
        <w:t>2010,</w:t>
      </w:r>
      <w:r>
        <w:t xml:space="preserve"> 107(5):</w:t>
      </w:r>
      <w:r w:rsidRPr="002F3B0D">
        <w:t xml:space="preserve"> 2007-2012.</w:t>
      </w:r>
    </w:p>
    <w:p w14:paraId="1298B6CD" w14:textId="77777777" w:rsidR="00FC612B" w:rsidRPr="002F3B0D" w:rsidRDefault="00FC612B" w:rsidP="00FC612B">
      <w:pPr>
        <w:keepLines/>
        <w:ind w:left="454"/>
      </w:pPr>
    </w:p>
    <w:p w14:paraId="07A99FC2" w14:textId="77777777" w:rsidR="00FC612B" w:rsidRPr="002F3B0D" w:rsidRDefault="00FC612B" w:rsidP="00FC612B">
      <w:pPr>
        <w:keepLines/>
        <w:numPr>
          <w:ilvl w:val="0"/>
          <w:numId w:val="16"/>
        </w:numPr>
      </w:pPr>
      <w:r w:rsidRPr="002F3B0D">
        <w:rPr>
          <w:lang w:val="de-DE"/>
        </w:rPr>
        <w:t xml:space="preserve">U. Rauwald, F. Biedermann, S. </w:t>
      </w:r>
      <w:r w:rsidRPr="003638B3">
        <w:rPr>
          <w:lang w:val="de-DE"/>
        </w:rPr>
        <w:t xml:space="preserve">Deroo, C. V. Robinson and O. A. Scherman. </w:t>
      </w:r>
      <w:r w:rsidRPr="003638B3">
        <w:rPr>
          <w:lang w:val="de-DE"/>
        </w:rPr>
        <w:br/>
      </w:r>
      <w:r w:rsidRPr="002F3B0D">
        <w:t xml:space="preserve">Correlating solution binding and ESI-MS stabilities by incorporating solvation effects in a confined cucurbit [8] </w:t>
      </w:r>
      <w:proofErr w:type="spellStart"/>
      <w:r w:rsidRPr="002F3B0D">
        <w:t>uril</w:t>
      </w:r>
      <w:proofErr w:type="spellEnd"/>
      <w:r w:rsidRPr="002F3B0D">
        <w:t xml:space="preserve"> system. </w:t>
      </w:r>
      <w:r w:rsidRPr="002F3B0D">
        <w:br/>
      </w:r>
      <w:r w:rsidRPr="002F3B0D">
        <w:rPr>
          <w:b/>
          <w:i/>
        </w:rPr>
        <w:t>J Phys Chem B</w:t>
      </w:r>
      <w:r>
        <w:rPr>
          <w:b/>
          <w:i/>
        </w:rPr>
        <w:t>,</w:t>
      </w:r>
      <w:r w:rsidRPr="002F3B0D">
        <w:rPr>
          <w:i/>
        </w:rPr>
        <w:t xml:space="preserve"> </w:t>
      </w:r>
      <w:r w:rsidRPr="002F3B0D">
        <w:rPr>
          <w:bCs/>
        </w:rPr>
        <w:t>2010,</w:t>
      </w:r>
      <w:r w:rsidRPr="002F3B0D">
        <w:t xml:space="preserve"> 114(</w:t>
      </w:r>
      <w:r>
        <w:t>26):</w:t>
      </w:r>
      <w:r w:rsidRPr="002F3B0D">
        <w:t xml:space="preserve"> 8606-8615.</w:t>
      </w:r>
    </w:p>
    <w:p w14:paraId="11627B52" w14:textId="77777777" w:rsidR="00FC612B" w:rsidRPr="002F3B0D" w:rsidRDefault="00FC612B" w:rsidP="00FC612B">
      <w:pPr>
        <w:keepLines/>
        <w:ind w:left="454"/>
      </w:pPr>
    </w:p>
    <w:p w14:paraId="0A21A1DA" w14:textId="77777777" w:rsidR="00FC612B" w:rsidRPr="002F3B0D" w:rsidRDefault="00FC612B" w:rsidP="00FC612B">
      <w:pPr>
        <w:keepLines/>
        <w:numPr>
          <w:ilvl w:val="0"/>
          <w:numId w:val="16"/>
        </w:numPr>
      </w:pPr>
      <w:r w:rsidRPr="003638B3">
        <w:t xml:space="preserve">A. Politis, A. Y. Park, S. J. Hyung, D. </w:t>
      </w:r>
      <w:r w:rsidRPr="002F3B0D">
        <w:t xml:space="preserve">Barsky, B. T. </w:t>
      </w:r>
      <w:proofErr w:type="spellStart"/>
      <w:r w:rsidRPr="002F3B0D">
        <w:t>Ruotolo</w:t>
      </w:r>
      <w:proofErr w:type="spellEnd"/>
      <w:r w:rsidRPr="002F3B0D">
        <w:t xml:space="preserve"> and C. V. Robinson</w:t>
      </w:r>
      <w:r>
        <w:t>.</w:t>
      </w:r>
      <w:r w:rsidRPr="002F3B0D">
        <w:t xml:space="preserve"> </w:t>
      </w:r>
      <w:r w:rsidRPr="002F3B0D">
        <w:br/>
        <w:t xml:space="preserve">Integrating ion mobility mass spectrometry with molecular modelling to determine the architecture of multiprotein complexes. </w:t>
      </w:r>
      <w:r w:rsidRPr="002F3B0D">
        <w:br/>
      </w:r>
      <w:proofErr w:type="spellStart"/>
      <w:r w:rsidRPr="002F3B0D">
        <w:rPr>
          <w:b/>
          <w:i/>
        </w:rPr>
        <w:t>PLoS</w:t>
      </w:r>
      <w:proofErr w:type="spellEnd"/>
      <w:r w:rsidRPr="002F3B0D">
        <w:rPr>
          <w:b/>
          <w:i/>
        </w:rPr>
        <w:t xml:space="preserve"> One</w:t>
      </w:r>
      <w:r>
        <w:rPr>
          <w:b/>
          <w:i/>
        </w:rPr>
        <w:t>,</w:t>
      </w:r>
      <w:r w:rsidRPr="002F3B0D">
        <w:rPr>
          <w:i/>
        </w:rPr>
        <w:t xml:space="preserve"> </w:t>
      </w:r>
      <w:r w:rsidRPr="002F3B0D">
        <w:rPr>
          <w:bCs/>
        </w:rPr>
        <w:t>2010,</w:t>
      </w:r>
      <w:r>
        <w:t xml:space="preserve"> 5(8):</w:t>
      </w:r>
      <w:r w:rsidRPr="002F3B0D">
        <w:t xml:space="preserve"> e12080</w:t>
      </w:r>
      <w:r>
        <w:t>.</w:t>
      </w:r>
    </w:p>
    <w:p w14:paraId="474AF05A" w14:textId="77777777" w:rsidR="00FC612B" w:rsidRDefault="00FC612B" w:rsidP="00FC612B">
      <w:pPr>
        <w:keepLines/>
        <w:ind w:left="454"/>
      </w:pPr>
    </w:p>
    <w:p w14:paraId="20F38377" w14:textId="77777777" w:rsidR="00FC612B" w:rsidRPr="00594413" w:rsidRDefault="00FC612B" w:rsidP="00FC612B">
      <w:pPr>
        <w:keepLines/>
        <w:numPr>
          <w:ilvl w:val="0"/>
          <w:numId w:val="16"/>
        </w:numPr>
      </w:pPr>
      <w:r w:rsidRPr="00594413">
        <w:t xml:space="preserve">A. Y. Park, S. </w:t>
      </w:r>
      <w:proofErr w:type="spellStart"/>
      <w:r w:rsidRPr="00594413">
        <w:t>Jergic</w:t>
      </w:r>
      <w:proofErr w:type="spellEnd"/>
      <w:r w:rsidRPr="00594413">
        <w:t xml:space="preserve">, A. </w:t>
      </w:r>
      <w:r w:rsidRPr="003638B3">
        <w:t xml:space="preserve">Politis, B. T. </w:t>
      </w:r>
      <w:proofErr w:type="spellStart"/>
      <w:r w:rsidRPr="003638B3">
        <w:t>Ruotolo</w:t>
      </w:r>
      <w:proofErr w:type="spellEnd"/>
      <w:r w:rsidRPr="003638B3">
        <w:t xml:space="preserve">, D. </w:t>
      </w:r>
      <w:r w:rsidRPr="00594413">
        <w:t xml:space="preserve">Hirshberg, L. L. Jessop, J. L. Beck, D. Barsky, </w:t>
      </w:r>
      <w:r>
        <w:br/>
      </w:r>
      <w:r w:rsidRPr="00594413">
        <w:t>M. O'Donnell, N. E. Dixon and C. V. Robinson</w:t>
      </w:r>
      <w:r>
        <w:t>.</w:t>
      </w:r>
      <w:r w:rsidRPr="00594413">
        <w:br/>
        <w:t xml:space="preserve">A single subunit directs the assembly of the Escherichia coli DNA sliding clamp loader. </w:t>
      </w:r>
      <w:r w:rsidRPr="00594413">
        <w:br/>
      </w:r>
      <w:r w:rsidRPr="00594413">
        <w:rPr>
          <w:b/>
          <w:i/>
        </w:rPr>
        <w:t>Structure</w:t>
      </w:r>
      <w:r>
        <w:rPr>
          <w:b/>
          <w:i/>
        </w:rPr>
        <w:t>,</w:t>
      </w:r>
      <w:r w:rsidRPr="00594413">
        <w:rPr>
          <w:i/>
        </w:rPr>
        <w:t xml:space="preserve"> </w:t>
      </w:r>
      <w:r w:rsidRPr="00594413">
        <w:rPr>
          <w:bCs/>
        </w:rPr>
        <w:t>2010,</w:t>
      </w:r>
      <w:r w:rsidRPr="00594413">
        <w:t xml:space="preserve"> 18(3)</w:t>
      </w:r>
      <w:r>
        <w:t>:</w:t>
      </w:r>
      <w:r w:rsidRPr="00594413">
        <w:t xml:space="preserve"> 285-292.</w:t>
      </w:r>
    </w:p>
    <w:p w14:paraId="39072CBF" w14:textId="77777777" w:rsidR="00FC612B" w:rsidRPr="00594413" w:rsidRDefault="00FC612B" w:rsidP="00FC612B">
      <w:pPr>
        <w:keepLines/>
        <w:ind w:left="454"/>
      </w:pPr>
    </w:p>
    <w:p w14:paraId="634C5DEC" w14:textId="77777777" w:rsidR="00FC612B" w:rsidRPr="00594413" w:rsidRDefault="00FC612B" w:rsidP="00FC612B">
      <w:pPr>
        <w:keepLines/>
        <w:numPr>
          <w:ilvl w:val="0"/>
          <w:numId w:val="16"/>
        </w:numPr>
      </w:pPr>
      <w:r w:rsidRPr="00594413">
        <w:t xml:space="preserve">K. </w:t>
      </w:r>
      <w:proofErr w:type="spellStart"/>
      <w:r w:rsidRPr="00594413">
        <w:t>Pagel</w:t>
      </w:r>
      <w:proofErr w:type="spellEnd"/>
      <w:r w:rsidRPr="00594413">
        <w:t xml:space="preserve">, S. J. Hyung, B. T. </w:t>
      </w:r>
      <w:proofErr w:type="spellStart"/>
      <w:r w:rsidRPr="00594413">
        <w:t>Ruotolo</w:t>
      </w:r>
      <w:proofErr w:type="spellEnd"/>
      <w:r w:rsidRPr="00594413">
        <w:t xml:space="preserve"> and C. V. Robinson</w:t>
      </w:r>
      <w:r>
        <w:t>.</w:t>
      </w:r>
      <w:r w:rsidRPr="00594413">
        <w:br/>
        <w:t xml:space="preserve">Alternate dissociation pathways identified in charge-reduced protein complex ions. </w:t>
      </w:r>
      <w:r w:rsidRPr="00594413">
        <w:br/>
      </w:r>
      <w:r>
        <w:rPr>
          <w:b/>
          <w:i/>
        </w:rPr>
        <w:t xml:space="preserve">Anal Chem, </w:t>
      </w:r>
      <w:r w:rsidRPr="00594413">
        <w:rPr>
          <w:bCs/>
        </w:rPr>
        <w:t>2010,</w:t>
      </w:r>
      <w:r>
        <w:t xml:space="preserve"> 82(12):</w:t>
      </w:r>
      <w:r w:rsidRPr="00594413">
        <w:t xml:space="preserve"> 5363-5372.</w:t>
      </w:r>
    </w:p>
    <w:p w14:paraId="03BC0BF7" w14:textId="77777777" w:rsidR="00FC612B" w:rsidRPr="00594413" w:rsidRDefault="00FC612B" w:rsidP="00FC612B">
      <w:pPr>
        <w:keepLines/>
        <w:ind w:left="454"/>
      </w:pPr>
    </w:p>
    <w:p w14:paraId="6023C56A" w14:textId="77777777" w:rsidR="00FC612B" w:rsidRPr="00594413" w:rsidRDefault="00FC612B" w:rsidP="00FC612B">
      <w:pPr>
        <w:keepLines/>
        <w:numPr>
          <w:ilvl w:val="0"/>
          <w:numId w:val="16"/>
        </w:numPr>
      </w:pPr>
      <w:r w:rsidRPr="00594413">
        <w:t xml:space="preserve">S. </w:t>
      </w:r>
      <w:proofErr w:type="spellStart"/>
      <w:r w:rsidRPr="00594413">
        <w:t>Nurmohamed</w:t>
      </w:r>
      <w:proofErr w:type="spellEnd"/>
      <w:r w:rsidRPr="00594413">
        <w:t>, A. R. McKay, C. V. Robinson and B. F. Luisi</w:t>
      </w:r>
      <w:r>
        <w:t>.</w:t>
      </w:r>
      <w:r w:rsidRPr="00594413">
        <w:t xml:space="preserve"> </w:t>
      </w:r>
      <w:r w:rsidRPr="00594413">
        <w:br/>
        <w:t xml:space="preserve">Molecular recognition between Escherichia coli enolase and ribonuclease E. </w:t>
      </w:r>
      <w:r w:rsidRPr="00594413">
        <w:br/>
      </w:r>
      <w:r w:rsidRPr="00594413">
        <w:rPr>
          <w:b/>
          <w:i/>
        </w:rPr>
        <w:t xml:space="preserve">Acta </w:t>
      </w:r>
      <w:proofErr w:type="spellStart"/>
      <w:r w:rsidRPr="00594413">
        <w:rPr>
          <w:b/>
          <w:i/>
        </w:rPr>
        <w:t>Crystallogr</w:t>
      </w:r>
      <w:proofErr w:type="spellEnd"/>
      <w:r w:rsidRPr="00594413">
        <w:rPr>
          <w:b/>
          <w:i/>
        </w:rPr>
        <w:t xml:space="preserve"> D</w:t>
      </w:r>
      <w:r>
        <w:rPr>
          <w:b/>
          <w:i/>
        </w:rPr>
        <w:t>,</w:t>
      </w:r>
      <w:r w:rsidRPr="00594413">
        <w:rPr>
          <w:b/>
          <w:i/>
        </w:rPr>
        <w:t xml:space="preserve"> </w:t>
      </w:r>
      <w:r w:rsidRPr="00594413">
        <w:rPr>
          <w:bCs/>
        </w:rPr>
        <w:t>2010,</w:t>
      </w:r>
      <w:r>
        <w:t xml:space="preserve"> 66:</w:t>
      </w:r>
      <w:r w:rsidRPr="00594413">
        <w:t xml:space="preserve"> 1036-1040.</w:t>
      </w:r>
    </w:p>
    <w:p w14:paraId="1BC4B54B" w14:textId="77777777" w:rsidR="00FC612B" w:rsidRPr="00594413" w:rsidRDefault="00FC612B" w:rsidP="00FC612B">
      <w:pPr>
        <w:keepLines/>
        <w:ind w:left="454"/>
      </w:pPr>
    </w:p>
    <w:p w14:paraId="646BCBCC" w14:textId="77777777" w:rsidR="00FC612B" w:rsidRPr="00594413" w:rsidRDefault="00FC612B" w:rsidP="00FC612B">
      <w:pPr>
        <w:keepLines/>
        <w:numPr>
          <w:ilvl w:val="0"/>
          <w:numId w:val="16"/>
        </w:numPr>
      </w:pPr>
      <w:r w:rsidRPr="00594413">
        <w:t xml:space="preserve">P. P. Mangione, V. Bellotti, S. </w:t>
      </w:r>
      <w:proofErr w:type="spellStart"/>
      <w:r w:rsidRPr="00594413">
        <w:t>Deroo</w:t>
      </w:r>
      <w:proofErr w:type="spellEnd"/>
      <w:r w:rsidRPr="00594413">
        <w:t xml:space="preserve">, G. W. Taylor, M. G. McCammon, C. V. Robinson, </w:t>
      </w:r>
      <w:r>
        <w:br/>
      </w:r>
      <w:r w:rsidRPr="00594413">
        <w:t xml:space="preserve">G. A. Tennent, M. D. Smith, A. J. Morrison, A. J. A. Cobb, A. Coyne, S. V. Ley, S. W. Wood and </w:t>
      </w:r>
      <w:r>
        <w:br/>
      </w:r>
      <w:r w:rsidRPr="00594413">
        <w:t>M. B. Pepys</w:t>
      </w:r>
      <w:r>
        <w:t>.</w:t>
      </w:r>
      <w:r w:rsidRPr="00594413">
        <w:t xml:space="preserve"> </w:t>
      </w:r>
      <w:r w:rsidRPr="00594413">
        <w:br/>
        <w:t xml:space="preserve">Novel palindromic ligands cementing the native quaternary structure of transthyretin. </w:t>
      </w:r>
      <w:r w:rsidRPr="00594413">
        <w:br/>
      </w:r>
      <w:r w:rsidRPr="00594413">
        <w:rPr>
          <w:b/>
          <w:i/>
        </w:rPr>
        <w:t>Amyloid</w:t>
      </w:r>
      <w:r>
        <w:rPr>
          <w:b/>
          <w:i/>
        </w:rPr>
        <w:t>,</w:t>
      </w:r>
      <w:r>
        <w:rPr>
          <w:i/>
        </w:rPr>
        <w:t xml:space="preserve"> </w:t>
      </w:r>
      <w:r w:rsidRPr="00594413">
        <w:rPr>
          <w:bCs/>
        </w:rPr>
        <w:t>2010,</w:t>
      </w:r>
      <w:r>
        <w:t xml:space="preserve"> 17:</w:t>
      </w:r>
      <w:r w:rsidRPr="00594413">
        <w:t xml:space="preserve"> 49-49.</w:t>
      </w:r>
    </w:p>
    <w:p w14:paraId="16762AE0" w14:textId="77777777" w:rsidR="00FC612B" w:rsidRPr="00594413" w:rsidRDefault="00FC612B" w:rsidP="00FC612B">
      <w:pPr>
        <w:keepLines/>
        <w:ind w:left="454"/>
      </w:pPr>
    </w:p>
    <w:p w14:paraId="4E579E14" w14:textId="77777777" w:rsidR="00FC612B" w:rsidRPr="00594413" w:rsidRDefault="00FC612B" w:rsidP="00FC612B">
      <w:pPr>
        <w:keepLines/>
        <w:numPr>
          <w:ilvl w:val="0"/>
          <w:numId w:val="16"/>
        </w:numPr>
      </w:pPr>
      <w:r w:rsidRPr="00594413">
        <w:t xml:space="preserve">A. </w:t>
      </w:r>
      <w:proofErr w:type="spellStart"/>
      <w:r w:rsidRPr="00594413">
        <w:t>Laganowsky</w:t>
      </w:r>
      <w:proofErr w:type="spellEnd"/>
      <w:r w:rsidRPr="00594413">
        <w:t xml:space="preserve">, J. L. P. </w:t>
      </w:r>
      <w:r w:rsidRPr="003638B3">
        <w:t xml:space="preserve">Benesch, M. Landau, L. L. </w:t>
      </w:r>
      <w:r w:rsidRPr="00594413">
        <w:t xml:space="preserve">Ding, M. R. </w:t>
      </w:r>
      <w:proofErr w:type="spellStart"/>
      <w:r w:rsidRPr="00594413">
        <w:t>Sawaya</w:t>
      </w:r>
      <w:proofErr w:type="spellEnd"/>
      <w:r w:rsidRPr="00594413">
        <w:t xml:space="preserve">, D. Cascio, Q. L. Huang, </w:t>
      </w:r>
      <w:r>
        <w:br/>
      </w:r>
      <w:r w:rsidRPr="00594413">
        <w:t>C. V. Robinson, J. Horwitz and D. Eisenberg</w:t>
      </w:r>
      <w:r>
        <w:t>.</w:t>
      </w:r>
      <w:r w:rsidRPr="00594413">
        <w:br/>
        <w:t xml:space="preserve">Crystal structures of truncated </w:t>
      </w:r>
      <w:proofErr w:type="spellStart"/>
      <w:r w:rsidRPr="00594413">
        <w:t>alphaA</w:t>
      </w:r>
      <w:proofErr w:type="spellEnd"/>
      <w:r w:rsidRPr="00594413">
        <w:t xml:space="preserve"> and </w:t>
      </w:r>
      <w:proofErr w:type="spellStart"/>
      <w:r w:rsidRPr="00594413">
        <w:t>alphaB</w:t>
      </w:r>
      <w:proofErr w:type="spellEnd"/>
      <w:r w:rsidRPr="00594413">
        <w:t xml:space="preserve"> </w:t>
      </w:r>
      <w:proofErr w:type="spellStart"/>
      <w:r w:rsidRPr="00594413">
        <w:t>crystallins</w:t>
      </w:r>
      <w:proofErr w:type="spellEnd"/>
      <w:r w:rsidRPr="00594413">
        <w:t xml:space="preserve"> reveal structural mechanisms of polydispersity important for eye lens function. </w:t>
      </w:r>
      <w:r w:rsidRPr="00594413">
        <w:br/>
      </w:r>
      <w:r w:rsidRPr="00594413">
        <w:rPr>
          <w:b/>
          <w:i/>
        </w:rPr>
        <w:t>Protein Sci</w:t>
      </w:r>
      <w:r>
        <w:rPr>
          <w:b/>
          <w:i/>
        </w:rPr>
        <w:t>,</w:t>
      </w:r>
      <w:r w:rsidRPr="00594413">
        <w:rPr>
          <w:b/>
          <w:i/>
        </w:rPr>
        <w:t xml:space="preserve"> </w:t>
      </w:r>
      <w:r w:rsidRPr="00594413">
        <w:rPr>
          <w:bCs/>
        </w:rPr>
        <w:t>2010,</w:t>
      </w:r>
      <w:r>
        <w:t xml:space="preserve"> 19(5):</w:t>
      </w:r>
      <w:r w:rsidRPr="00594413">
        <w:t xml:space="preserve"> 1031-1043.</w:t>
      </w:r>
    </w:p>
    <w:p w14:paraId="125842C7" w14:textId="77777777" w:rsidR="00FC612B" w:rsidRPr="00594413" w:rsidRDefault="00FC612B" w:rsidP="00FC612B">
      <w:pPr>
        <w:keepLines/>
        <w:ind w:left="454"/>
      </w:pPr>
    </w:p>
    <w:p w14:paraId="5F069A24" w14:textId="77777777" w:rsidR="00FC612B" w:rsidRPr="00594413" w:rsidRDefault="00FC612B" w:rsidP="00FC612B">
      <w:pPr>
        <w:keepLines/>
        <w:numPr>
          <w:ilvl w:val="0"/>
          <w:numId w:val="16"/>
        </w:numPr>
      </w:pPr>
      <w:r w:rsidRPr="003638B3">
        <w:t xml:space="preserve">S. E. </w:t>
      </w:r>
      <w:proofErr w:type="spellStart"/>
      <w:r w:rsidRPr="003638B3">
        <w:t>Kolstoe</w:t>
      </w:r>
      <w:proofErr w:type="spellEnd"/>
      <w:r w:rsidRPr="003638B3">
        <w:t xml:space="preserve">, P. P. </w:t>
      </w:r>
      <w:r w:rsidRPr="00594413">
        <w:t xml:space="preserve">Mangione, V. Bellotti, G. W. Taylor, G. A. Tennent, S. </w:t>
      </w:r>
      <w:proofErr w:type="spellStart"/>
      <w:r w:rsidRPr="00594413">
        <w:t>Deroo</w:t>
      </w:r>
      <w:proofErr w:type="spellEnd"/>
      <w:r w:rsidRPr="00594413">
        <w:t xml:space="preserve">, </w:t>
      </w:r>
      <w:r w:rsidRPr="00594413">
        <w:br/>
        <w:t xml:space="preserve">A. J. Morrison, A. J. A. Cobb, A. Coyne, M. G. McCammon, T. D. Warner, J. Mitchell, R. Gill, </w:t>
      </w:r>
      <w:r>
        <w:br/>
      </w:r>
      <w:r w:rsidRPr="00594413">
        <w:t>M. D. Smith, S. V. Ley, C. V. Robinson, S. P. Wood and M. B. Pepys</w:t>
      </w:r>
      <w:r>
        <w:t>.</w:t>
      </w:r>
      <w:r>
        <w:br/>
      </w:r>
      <w:r w:rsidRPr="00594413">
        <w:t xml:space="preserve">Trapping of palindromic ligands within native transthyretin prevents amyloid formation. </w:t>
      </w:r>
      <w:r w:rsidRPr="00594413">
        <w:br/>
      </w:r>
      <w:r w:rsidRPr="00594413">
        <w:rPr>
          <w:b/>
          <w:i/>
        </w:rPr>
        <w:t xml:space="preserve">Proc Natl </w:t>
      </w:r>
      <w:proofErr w:type="spellStart"/>
      <w:r w:rsidRPr="00594413">
        <w:rPr>
          <w:b/>
          <w:i/>
        </w:rPr>
        <w:t>Acad</w:t>
      </w:r>
      <w:proofErr w:type="spellEnd"/>
      <w:r w:rsidRPr="00594413">
        <w:rPr>
          <w:b/>
          <w:i/>
        </w:rPr>
        <w:t xml:space="preserve"> Sci USA</w:t>
      </w:r>
      <w:r>
        <w:rPr>
          <w:b/>
          <w:i/>
        </w:rPr>
        <w:t xml:space="preserve">, </w:t>
      </w:r>
      <w:r w:rsidRPr="00594413">
        <w:rPr>
          <w:bCs/>
        </w:rPr>
        <w:t>2010,</w:t>
      </w:r>
      <w:r>
        <w:t xml:space="preserve"> 107(47):</w:t>
      </w:r>
      <w:r w:rsidRPr="00594413">
        <w:t xml:space="preserve"> 20483-20488.</w:t>
      </w:r>
    </w:p>
    <w:p w14:paraId="1B544CB8" w14:textId="77777777" w:rsidR="00FC612B" w:rsidRPr="00594413" w:rsidRDefault="00FC612B" w:rsidP="00FC612B">
      <w:pPr>
        <w:keepLines/>
        <w:ind w:left="454"/>
      </w:pPr>
    </w:p>
    <w:p w14:paraId="0C0FE911" w14:textId="77777777" w:rsidR="00FC612B" w:rsidRPr="00594413" w:rsidRDefault="00FC612B" w:rsidP="00FC612B">
      <w:pPr>
        <w:keepLines/>
        <w:numPr>
          <w:ilvl w:val="0"/>
          <w:numId w:val="16"/>
        </w:numPr>
      </w:pPr>
      <w:r w:rsidRPr="00594413">
        <w:t xml:space="preserve">P. </w:t>
      </w:r>
      <w:proofErr w:type="spellStart"/>
      <w:r w:rsidRPr="00594413">
        <w:t>Kafasla</w:t>
      </w:r>
      <w:proofErr w:type="spellEnd"/>
      <w:r w:rsidRPr="00594413">
        <w:t xml:space="preserve">, N. </w:t>
      </w:r>
      <w:proofErr w:type="spellStart"/>
      <w:r w:rsidRPr="00594413">
        <w:t>Morgner</w:t>
      </w:r>
      <w:proofErr w:type="spellEnd"/>
      <w:r w:rsidRPr="00594413">
        <w:t>, C. V. Robinson and R. J. Jackson</w:t>
      </w:r>
      <w:r>
        <w:t>.</w:t>
      </w:r>
      <w:r w:rsidRPr="00594413">
        <w:br/>
        <w:t xml:space="preserve">Polypyrimidine tract-binding protein stimulates the poliovirus IRES by modulating eIF4G binding. </w:t>
      </w:r>
      <w:r w:rsidRPr="00594413">
        <w:br/>
      </w:r>
      <w:r w:rsidRPr="00594413">
        <w:rPr>
          <w:b/>
          <w:i/>
          <w:iCs/>
        </w:rPr>
        <w:t>EMBO J</w:t>
      </w:r>
      <w:r>
        <w:rPr>
          <w:b/>
          <w:i/>
          <w:iCs/>
        </w:rPr>
        <w:t xml:space="preserve">, </w:t>
      </w:r>
      <w:r w:rsidRPr="00594413">
        <w:rPr>
          <w:bCs/>
        </w:rPr>
        <w:t>2010,</w:t>
      </w:r>
      <w:r w:rsidRPr="00594413">
        <w:t xml:space="preserve"> </w:t>
      </w:r>
      <w:r w:rsidRPr="00594413">
        <w:rPr>
          <w:iCs/>
        </w:rPr>
        <w:t>29</w:t>
      </w:r>
      <w:r>
        <w:t>(21):</w:t>
      </w:r>
      <w:r w:rsidRPr="00594413">
        <w:t xml:space="preserve"> 3710-3722.</w:t>
      </w:r>
    </w:p>
    <w:p w14:paraId="596CE9D2" w14:textId="77777777" w:rsidR="00FC612B" w:rsidRPr="00594413" w:rsidRDefault="00FC612B" w:rsidP="00FC612B">
      <w:pPr>
        <w:keepLines/>
        <w:ind w:left="454"/>
      </w:pPr>
    </w:p>
    <w:p w14:paraId="4253036B" w14:textId="77777777" w:rsidR="00FC612B" w:rsidRPr="00594413" w:rsidRDefault="00FC612B" w:rsidP="00FC612B">
      <w:pPr>
        <w:keepLines/>
        <w:numPr>
          <w:ilvl w:val="0"/>
          <w:numId w:val="16"/>
        </w:numPr>
      </w:pPr>
      <w:r w:rsidRPr="003638B3">
        <w:t xml:space="preserve">C. Y </w:t>
      </w:r>
      <w:proofErr w:type="spellStart"/>
      <w:r w:rsidRPr="003638B3">
        <w:t>Janda</w:t>
      </w:r>
      <w:proofErr w:type="spellEnd"/>
      <w:r w:rsidRPr="003638B3">
        <w:t xml:space="preserve">, J. Li, C. </w:t>
      </w:r>
      <w:proofErr w:type="spellStart"/>
      <w:r w:rsidRPr="003638B3">
        <w:t>Oubridge</w:t>
      </w:r>
      <w:proofErr w:type="spellEnd"/>
      <w:r w:rsidRPr="003638B3">
        <w:t xml:space="preserve">, H. </w:t>
      </w:r>
      <w:r w:rsidRPr="00594413">
        <w:t>Hernández, C. V. Robinson and K. Nagai</w:t>
      </w:r>
      <w:r>
        <w:t>.</w:t>
      </w:r>
      <w:r w:rsidRPr="00594413">
        <w:t xml:space="preserve"> </w:t>
      </w:r>
      <w:r w:rsidRPr="00594413">
        <w:br/>
        <w:t xml:space="preserve">Recognition of a signal peptide by the signal recognition particle. </w:t>
      </w:r>
      <w:r w:rsidRPr="00594413">
        <w:br/>
      </w:r>
      <w:r w:rsidRPr="00594413">
        <w:rPr>
          <w:b/>
          <w:i/>
          <w:iCs/>
        </w:rPr>
        <w:t>Nature</w:t>
      </w:r>
      <w:r>
        <w:rPr>
          <w:b/>
          <w:i/>
          <w:iCs/>
        </w:rPr>
        <w:t>,</w:t>
      </w:r>
      <w:r w:rsidRPr="00594413">
        <w:rPr>
          <w:i/>
          <w:iCs/>
        </w:rPr>
        <w:t xml:space="preserve"> </w:t>
      </w:r>
      <w:r w:rsidRPr="00594413">
        <w:rPr>
          <w:bCs/>
        </w:rPr>
        <w:t>2010,</w:t>
      </w:r>
      <w:r w:rsidRPr="00594413">
        <w:t xml:space="preserve"> </w:t>
      </w:r>
      <w:r w:rsidRPr="00DA5117">
        <w:rPr>
          <w:iCs/>
        </w:rPr>
        <w:t>465</w:t>
      </w:r>
      <w:r w:rsidRPr="00DA5117">
        <w:t>:</w:t>
      </w:r>
      <w:r>
        <w:t xml:space="preserve"> 507-510.</w:t>
      </w:r>
    </w:p>
    <w:p w14:paraId="05B6E974" w14:textId="77777777" w:rsidR="00FC612B" w:rsidRPr="00594413" w:rsidRDefault="00FC612B" w:rsidP="00FC612B">
      <w:pPr>
        <w:keepLines/>
        <w:ind w:left="454"/>
      </w:pPr>
    </w:p>
    <w:p w14:paraId="5526C8DA" w14:textId="77777777" w:rsidR="00FC612B" w:rsidRPr="00594413" w:rsidRDefault="00FC612B" w:rsidP="00FC612B">
      <w:pPr>
        <w:keepLines/>
        <w:numPr>
          <w:ilvl w:val="0"/>
          <w:numId w:val="16"/>
        </w:numPr>
      </w:pPr>
      <w:r w:rsidRPr="00594413">
        <w:t xml:space="preserve">S. J. Hyung, S. </w:t>
      </w:r>
      <w:proofErr w:type="spellStart"/>
      <w:r w:rsidRPr="00594413">
        <w:t>Deroo</w:t>
      </w:r>
      <w:proofErr w:type="spellEnd"/>
      <w:r w:rsidRPr="00594413">
        <w:t xml:space="preserve"> and C. V. Robinson</w:t>
      </w:r>
      <w:r>
        <w:t>.</w:t>
      </w:r>
      <w:r w:rsidRPr="00594413">
        <w:br/>
        <w:t xml:space="preserve">Retinol and retinol-binding protein stabilize transthyretin via formation of retinol transport complex. </w:t>
      </w:r>
      <w:r w:rsidRPr="00594413">
        <w:br/>
      </w:r>
      <w:r w:rsidRPr="00594413">
        <w:rPr>
          <w:b/>
          <w:i/>
          <w:iCs/>
        </w:rPr>
        <w:t xml:space="preserve">ACS Chem </w:t>
      </w:r>
      <w:proofErr w:type="spellStart"/>
      <w:r w:rsidRPr="00594413">
        <w:rPr>
          <w:b/>
          <w:i/>
          <w:iCs/>
        </w:rPr>
        <w:t>Biol</w:t>
      </w:r>
      <w:proofErr w:type="spellEnd"/>
      <w:r>
        <w:rPr>
          <w:b/>
          <w:i/>
          <w:iCs/>
        </w:rPr>
        <w:t>,</w:t>
      </w:r>
      <w:r w:rsidRPr="00594413">
        <w:rPr>
          <w:b/>
          <w:i/>
          <w:iCs/>
        </w:rPr>
        <w:t xml:space="preserve"> </w:t>
      </w:r>
      <w:r w:rsidRPr="00594413">
        <w:rPr>
          <w:bCs/>
        </w:rPr>
        <w:t>2010,</w:t>
      </w:r>
      <w:r w:rsidRPr="00594413">
        <w:t xml:space="preserve"> </w:t>
      </w:r>
      <w:r w:rsidRPr="00594413">
        <w:rPr>
          <w:iCs/>
        </w:rPr>
        <w:t>5</w:t>
      </w:r>
      <w:r>
        <w:t>(12):</w:t>
      </w:r>
      <w:r w:rsidRPr="00594413">
        <w:t xml:space="preserve"> 1137-1146.</w:t>
      </w:r>
    </w:p>
    <w:p w14:paraId="4BF4387F" w14:textId="77777777" w:rsidR="00FC612B" w:rsidRPr="00594413" w:rsidRDefault="00FC612B" w:rsidP="00FC612B">
      <w:pPr>
        <w:keepLines/>
        <w:ind w:left="454"/>
      </w:pPr>
    </w:p>
    <w:p w14:paraId="73285027" w14:textId="77777777" w:rsidR="00FC612B" w:rsidRPr="00594413" w:rsidRDefault="00FC612B" w:rsidP="00FC612B">
      <w:pPr>
        <w:keepLines/>
        <w:numPr>
          <w:ilvl w:val="0"/>
          <w:numId w:val="16"/>
        </w:numPr>
      </w:pPr>
      <w:r w:rsidRPr="00594413">
        <w:t xml:space="preserve">C. L. Hagan, R. J. K. Johnson, A. </w:t>
      </w:r>
      <w:proofErr w:type="spellStart"/>
      <w:r w:rsidRPr="00594413">
        <w:t>Dhulesia</w:t>
      </w:r>
      <w:proofErr w:type="spellEnd"/>
      <w:r w:rsidRPr="00594413">
        <w:t xml:space="preserve">, M. Dumoulin, J. </w:t>
      </w:r>
      <w:r w:rsidRPr="003638B3">
        <w:t xml:space="preserve">Dumont, E. De </w:t>
      </w:r>
      <w:proofErr w:type="spellStart"/>
      <w:r w:rsidRPr="003638B3">
        <w:t>Genst</w:t>
      </w:r>
      <w:proofErr w:type="spellEnd"/>
      <w:r w:rsidRPr="003638B3">
        <w:t xml:space="preserve">, </w:t>
      </w:r>
      <w:r w:rsidRPr="003638B3">
        <w:br/>
        <w:t xml:space="preserve">J. Christodoulou, C. V. Robinson, C. M. </w:t>
      </w:r>
      <w:r w:rsidRPr="00594413">
        <w:t xml:space="preserve">Dobson and J. R. </w:t>
      </w:r>
      <w:proofErr w:type="spellStart"/>
      <w:r w:rsidRPr="00594413">
        <w:t>Kumita</w:t>
      </w:r>
      <w:proofErr w:type="spellEnd"/>
      <w:r>
        <w:t>.</w:t>
      </w:r>
      <w:r w:rsidRPr="00594413">
        <w:br/>
        <w:t xml:space="preserve">A non-natural variant of human lysozyme (I59T) mimics the in vitro behaviour of the I56T variant that is responsible for a form of familial amyloidosis. </w:t>
      </w:r>
      <w:r w:rsidRPr="00594413">
        <w:br/>
      </w:r>
      <w:r w:rsidRPr="00594413">
        <w:rPr>
          <w:b/>
          <w:i/>
          <w:iCs/>
        </w:rPr>
        <w:t xml:space="preserve">Protein </w:t>
      </w:r>
      <w:proofErr w:type="spellStart"/>
      <w:r w:rsidRPr="00594413">
        <w:rPr>
          <w:b/>
          <w:i/>
          <w:iCs/>
        </w:rPr>
        <w:t>Eng</w:t>
      </w:r>
      <w:proofErr w:type="spellEnd"/>
      <w:r w:rsidRPr="00594413">
        <w:rPr>
          <w:b/>
          <w:i/>
          <w:iCs/>
        </w:rPr>
        <w:t xml:space="preserve"> Des </w:t>
      </w:r>
      <w:proofErr w:type="spellStart"/>
      <w:r w:rsidRPr="00594413">
        <w:rPr>
          <w:b/>
          <w:i/>
          <w:iCs/>
        </w:rPr>
        <w:t>Sel</w:t>
      </w:r>
      <w:proofErr w:type="spellEnd"/>
      <w:r>
        <w:rPr>
          <w:b/>
          <w:i/>
          <w:iCs/>
        </w:rPr>
        <w:t xml:space="preserve">, </w:t>
      </w:r>
      <w:r w:rsidRPr="00594413">
        <w:rPr>
          <w:bCs/>
        </w:rPr>
        <w:t>2010,</w:t>
      </w:r>
      <w:r w:rsidRPr="00594413">
        <w:t xml:space="preserve"> </w:t>
      </w:r>
      <w:r w:rsidRPr="00594413">
        <w:rPr>
          <w:iCs/>
        </w:rPr>
        <w:t>23</w:t>
      </w:r>
      <w:r>
        <w:t>(7):</w:t>
      </w:r>
      <w:r w:rsidRPr="00594413">
        <w:t xml:space="preserve"> 499-506.</w:t>
      </w:r>
    </w:p>
    <w:p w14:paraId="6C97D736" w14:textId="77777777" w:rsidR="00FC612B" w:rsidRPr="00594413" w:rsidRDefault="00FC612B" w:rsidP="00FC612B">
      <w:pPr>
        <w:keepLines/>
        <w:ind w:left="454"/>
      </w:pPr>
    </w:p>
    <w:p w14:paraId="182813F4" w14:textId="77777777" w:rsidR="00FC612B" w:rsidRPr="00594413" w:rsidRDefault="00FC612B" w:rsidP="00FC612B">
      <w:pPr>
        <w:keepLines/>
        <w:numPr>
          <w:ilvl w:val="0"/>
          <w:numId w:val="16"/>
        </w:numPr>
      </w:pPr>
      <w:r w:rsidRPr="00594413">
        <w:t xml:space="preserve">P. </w:t>
      </w:r>
      <w:proofErr w:type="spellStart"/>
      <w:r w:rsidRPr="00594413">
        <w:t>Grela</w:t>
      </w:r>
      <w:proofErr w:type="spellEnd"/>
      <w:r w:rsidRPr="00594413">
        <w:t xml:space="preserve">, D. </w:t>
      </w:r>
      <w:proofErr w:type="spellStart"/>
      <w:r w:rsidRPr="00594413">
        <w:t>Krokowski</w:t>
      </w:r>
      <w:proofErr w:type="spellEnd"/>
      <w:r w:rsidRPr="00594413">
        <w:t xml:space="preserve">, Y. </w:t>
      </w:r>
      <w:proofErr w:type="spellStart"/>
      <w:r w:rsidRPr="00594413">
        <w:t>Gordiyenko</w:t>
      </w:r>
      <w:proofErr w:type="spellEnd"/>
      <w:r w:rsidRPr="00594413">
        <w:t xml:space="preserve">, D. </w:t>
      </w:r>
      <w:proofErr w:type="spellStart"/>
      <w:r w:rsidRPr="00594413">
        <w:t>Krowarsch</w:t>
      </w:r>
      <w:proofErr w:type="spellEnd"/>
      <w:r w:rsidRPr="00594413">
        <w:t xml:space="preserve">, C. V. Robinson, J. </w:t>
      </w:r>
      <w:proofErr w:type="spellStart"/>
      <w:r w:rsidRPr="00594413">
        <w:t>Otlewski</w:t>
      </w:r>
      <w:proofErr w:type="spellEnd"/>
      <w:r w:rsidRPr="00594413">
        <w:t xml:space="preserve">, N. </w:t>
      </w:r>
      <w:proofErr w:type="spellStart"/>
      <w:r w:rsidRPr="00594413">
        <w:t>Grankowski</w:t>
      </w:r>
      <w:proofErr w:type="spellEnd"/>
      <w:r w:rsidRPr="00594413">
        <w:t xml:space="preserve"> and M. </w:t>
      </w:r>
      <w:proofErr w:type="spellStart"/>
      <w:r w:rsidRPr="00594413">
        <w:t>Tchorzewski</w:t>
      </w:r>
      <w:proofErr w:type="spellEnd"/>
      <w:r>
        <w:t>.</w:t>
      </w:r>
      <w:r w:rsidRPr="00594413">
        <w:t xml:space="preserve"> </w:t>
      </w:r>
      <w:r w:rsidRPr="00594413">
        <w:br/>
        <w:t xml:space="preserve">Biophysical properties of the eukaryotic ribosomal stalk. </w:t>
      </w:r>
      <w:r w:rsidRPr="00594413">
        <w:br/>
      </w:r>
      <w:r w:rsidRPr="00594413">
        <w:rPr>
          <w:b/>
          <w:i/>
          <w:iCs/>
        </w:rPr>
        <w:t>Biochemistry</w:t>
      </w:r>
      <w:r>
        <w:rPr>
          <w:b/>
          <w:i/>
          <w:iCs/>
        </w:rPr>
        <w:t>,</w:t>
      </w:r>
      <w:r w:rsidRPr="00594413">
        <w:rPr>
          <w:i/>
          <w:iCs/>
        </w:rPr>
        <w:t xml:space="preserve"> </w:t>
      </w:r>
      <w:r w:rsidRPr="00594413">
        <w:rPr>
          <w:bCs/>
        </w:rPr>
        <w:t>2010,</w:t>
      </w:r>
      <w:r w:rsidRPr="00594413">
        <w:t xml:space="preserve"> </w:t>
      </w:r>
      <w:r w:rsidRPr="00594413">
        <w:rPr>
          <w:iCs/>
        </w:rPr>
        <w:t>49</w:t>
      </w:r>
      <w:r>
        <w:t>(5):</w:t>
      </w:r>
      <w:r w:rsidRPr="00594413">
        <w:t xml:space="preserve"> 924-933.</w:t>
      </w:r>
    </w:p>
    <w:p w14:paraId="54922951" w14:textId="77777777" w:rsidR="00FC612B" w:rsidRDefault="00FC612B" w:rsidP="00FC612B">
      <w:pPr>
        <w:keepLines/>
        <w:ind w:left="454"/>
      </w:pPr>
    </w:p>
    <w:p w14:paraId="0647F2AE" w14:textId="77777777" w:rsidR="00FC612B" w:rsidRPr="00D52859" w:rsidRDefault="00FC612B" w:rsidP="00FC612B">
      <w:pPr>
        <w:keepLines/>
        <w:numPr>
          <w:ilvl w:val="0"/>
          <w:numId w:val="16"/>
        </w:numPr>
      </w:pPr>
      <w:r w:rsidRPr="003638B3">
        <w:rPr>
          <w:lang w:val="es-ES"/>
        </w:rPr>
        <w:t xml:space="preserve">M. W. </w:t>
      </w:r>
      <w:proofErr w:type="spellStart"/>
      <w:r w:rsidRPr="003638B3">
        <w:rPr>
          <w:lang w:val="es-ES"/>
        </w:rPr>
        <w:t>Gorna</w:t>
      </w:r>
      <w:proofErr w:type="spellEnd"/>
      <w:r w:rsidRPr="003638B3">
        <w:rPr>
          <w:lang w:val="es-ES"/>
        </w:rPr>
        <w:t xml:space="preserve">, Z. </w:t>
      </w:r>
      <w:proofErr w:type="spellStart"/>
      <w:r w:rsidRPr="003638B3">
        <w:rPr>
          <w:lang w:val="es-ES"/>
        </w:rPr>
        <w:t>Pietras</w:t>
      </w:r>
      <w:proofErr w:type="spellEnd"/>
      <w:r w:rsidRPr="003638B3">
        <w:rPr>
          <w:lang w:val="es-ES"/>
        </w:rPr>
        <w:t xml:space="preserve">, Y. C. </w:t>
      </w:r>
      <w:proofErr w:type="spellStart"/>
      <w:r w:rsidRPr="003638B3">
        <w:rPr>
          <w:lang w:val="es-ES"/>
        </w:rPr>
        <w:t>Tsai</w:t>
      </w:r>
      <w:proofErr w:type="spellEnd"/>
      <w:r w:rsidRPr="003638B3">
        <w:rPr>
          <w:lang w:val="es-ES"/>
        </w:rPr>
        <w:t xml:space="preserve">, A. J. Callaghan, H. Hernández, C. V. Robinson and B. F. </w:t>
      </w:r>
      <w:proofErr w:type="spellStart"/>
      <w:r w:rsidRPr="003638B3">
        <w:rPr>
          <w:lang w:val="es-ES"/>
        </w:rPr>
        <w:t>Luisi</w:t>
      </w:r>
      <w:proofErr w:type="spellEnd"/>
      <w:r w:rsidRPr="003638B3">
        <w:rPr>
          <w:lang w:val="es-ES"/>
        </w:rPr>
        <w:t xml:space="preserve">. </w:t>
      </w:r>
      <w:r w:rsidRPr="003638B3">
        <w:rPr>
          <w:lang w:val="es-ES"/>
        </w:rPr>
        <w:br/>
      </w:r>
      <w:r w:rsidRPr="00D52859">
        <w:t xml:space="preserve">The regulatory protein </w:t>
      </w:r>
      <w:proofErr w:type="spellStart"/>
      <w:r w:rsidRPr="00D52859">
        <w:t>RraA</w:t>
      </w:r>
      <w:proofErr w:type="spellEnd"/>
      <w:r w:rsidRPr="00D52859">
        <w:t xml:space="preserve"> modulates RNA-binding and helicase activities of the E. coli RNA </w:t>
      </w:r>
      <w:proofErr w:type="spellStart"/>
      <w:r w:rsidRPr="00D52859">
        <w:t>degradosome</w:t>
      </w:r>
      <w:proofErr w:type="spellEnd"/>
      <w:r w:rsidRPr="00D52859">
        <w:t xml:space="preserve">. </w:t>
      </w:r>
      <w:r w:rsidRPr="00D52859">
        <w:br/>
      </w:r>
      <w:r w:rsidRPr="00D52859">
        <w:rPr>
          <w:b/>
          <w:i/>
          <w:iCs/>
        </w:rPr>
        <w:t>RNA</w:t>
      </w:r>
      <w:r>
        <w:rPr>
          <w:b/>
          <w:i/>
          <w:iCs/>
        </w:rPr>
        <w:t>,</w:t>
      </w:r>
      <w:r w:rsidRPr="00D52859">
        <w:rPr>
          <w:i/>
          <w:iCs/>
        </w:rPr>
        <w:t xml:space="preserve"> </w:t>
      </w:r>
      <w:r w:rsidRPr="00D52859">
        <w:rPr>
          <w:bCs/>
        </w:rPr>
        <w:t>2010,</w:t>
      </w:r>
      <w:r w:rsidRPr="00D52859">
        <w:t xml:space="preserve"> </w:t>
      </w:r>
      <w:r w:rsidRPr="00D52859">
        <w:rPr>
          <w:iCs/>
        </w:rPr>
        <w:t>16</w:t>
      </w:r>
      <w:r>
        <w:t>(3):</w:t>
      </w:r>
      <w:r w:rsidRPr="00D52859">
        <w:t xml:space="preserve"> 553-562.</w:t>
      </w:r>
    </w:p>
    <w:p w14:paraId="1135A00E" w14:textId="77777777" w:rsidR="00FC612B" w:rsidRPr="00D52859" w:rsidRDefault="00FC612B" w:rsidP="00FC612B">
      <w:pPr>
        <w:keepLines/>
        <w:ind w:left="454"/>
      </w:pPr>
    </w:p>
    <w:p w14:paraId="5149FE52" w14:textId="77777777" w:rsidR="00FC612B" w:rsidRPr="00D52859" w:rsidRDefault="00FC612B" w:rsidP="00FC612B">
      <w:pPr>
        <w:keepLines/>
        <w:numPr>
          <w:ilvl w:val="0"/>
          <w:numId w:val="16"/>
        </w:numPr>
      </w:pPr>
      <w:r w:rsidRPr="003638B3">
        <w:t xml:space="preserve">Y. </w:t>
      </w:r>
      <w:proofErr w:type="spellStart"/>
      <w:r w:rsidRPr="003638B3">
        <w:t>Gordiyenko</w:t>
      </w:r>
      <w:proofErr w:type="spellEnd"/>
      <w:r w:rsidRPr="003638B3">
        <w:t xml:space="preserve">, H. </w:t>
      </w:r>
      <w:proofErr w:type="spellStart"/>
      <w:r w:rsidRPr="003638B3">
        <w:t>Videler</w:t>
      </w:r>
      <w:proofErr w:type="spellEnd"/>
      <w:r w:rsidRPr="003638B3">
        <w:t xml:space="preserve">, M. </w:t>
      </w:r>
      <w:r w:rsidRPr="00D52859">
        <w:t xml:space="preserve">Zhou, A. R. </w:t>
      </w:r>
      <w:proofErr w:type="spellStart"/>
      <w:r w:rsidRPr="00D52859">
        <w:t>Mckay</w:t>
      </w:r>
      <w:proofErr w:type="spellEnd"/>
      <w:r w:rsidRPr="00D52859">
        <w:t xml:space="preserve">, P. </w:t>
      </w:r>
      <w:proofErr w:type="spellStart"/>
      <w:r w:rsidRPr="00D52859">
        <w:t>Fucini</w:t>
      </w:r>
      <w:proofErr w:type="spellEnd"/>
      <w:r w:rsidRPr="00D52859">
        <w:t xml:space="preserve">, E. </w:t>
      </w:r>
      <w:proofErr w:type="spellStart"/>
      <w:r w:rsidRPr="00D52859">
        <w:t>Biegel</w:t>
      </w:r>
      <w:proofErr w:type="spellEnd"/>
      <w:r w:rsidRPr="00D52859">
        <w:t>, V. Muller and C .V. Robinson</w:t>
      </w:r>
      <w:r w:rsidRPr="00D52859">
        <w:br/>
        <w:t xml:space="preserve">Mass spectrometry defines the stoichiometry of ribosomal stalk complexes across the phylogenetic Tree. </w:t>
      </w:r>
      <w:r w:rsidRPr="00D52859">
        <w:br/>
      </w:r>
      <w:r w:rsidRPr="00D52859">
        <w:rPr>
          <w:b/>
          <w:i/>
          <w:iCs/>
        </w:rPr>
        <w:t>Mol Cell Proteomics</w:t>
      </w:r>
      <w:r>
        <w:rPr>
          <w:b/>
          <w:i/>
          <w:iCs/>
        </w:rPr>
        <w:t>,</w:t>
      </w:r>
      <w:r w:rsidRPr="00D52859">
        <w:rPr>
          <w:i/>
          <w:iCs/>
        </w:rPr>
        <w:t xml:space="preserve"> </w:t>
      </w:r>
      <w:r w:rsidRPr="00D52859">
        <w:rPr>
          <w:bCs/>
        </w:rPr>
        <w:t>2010,</w:t>
      </w:r>
      <w:r>
        <w:t xml:space="preserve"> </w:t>
      </w:r>
      <w:r w:rsidRPr="00D52859">
        <w:rPr>
          <w:iCs/>
        </w:rPr>
        <w:t>9</w:t>
      </w:r>
      <w:r>
        <w:t>(8):</w:t>
      </w:r>
      <w:r w:rsidRPr="00D52859">
        <w:t xml:space="preserve"> 1774-1783.</w:t>
      </w:r>
    </w:p>
    <w:p w14:paraId="2325A207" w14:textId="77777777" w:rsidR="00FC612B" w:rsidRPr="00D52859" w:rsidRDefault="00FC612B" w:rsidP="00FC612B">
      <w:pPr>
        <w:keepLines/>
        <w:ind w:left="454"/>
      </w:pPr>
    </w:p>
    <w:p w14:paraId="75C59A77" w14:textId="77777777" w:rsidR="00FC612B" w:rsidRPr="00D52859" w:rsidRDefault="00FC612B" w:rsidP="00FC612B">
      <w:pPr>
        <w:keepLines/>
        <w:numPr>
          <w:ilvl w:val="0"/>
          <w:numId w:val="16"/>
        </w:numPr>
      </w:pPr>
      <w:r w:rsidRPr="00D52859">
        <w:t xml:space="preserve">J. </w:t>
      </w:r>
      <w:proofErr w:type="spellStart"/>
      <w:r w:rsidRPr="00D52859">
        <w:t>Freeke</w:t>
      </w:r>
      <w:proofErr w:type="spellEnd"/>
      <w:r w:rsidRPr="00D52859">
        <w:t xml:space="preserve">, C. V. Robinson and B. T. </w:t>
      </w:r>
      <w:proofErr w:type="spellStart"/>
      <w:r w:rsidRPr="00D52859">
        <w:t>Ruotolo</w:t>
      </w:r>
      <w:proofErr w:type="spellEnd"/>
      <w:r w:rsidRPr="00D52859">
        <w:t xml:space="preserve"> </w:t>
      </w:r>
      <w:r w:rsidRPr="00D52859">
        <w:br/>
        <w:t xml:space="preserve">Residual counter ions can stabilise a large protein complex in the gas phase. </w:t>
      </w:r>
      <w:r w:rsidRPr="00D52859">
        <w:br/>
      </w:r>
      <w:r w:rsidRPr="00D52859">
        <w:rPr>
          <w:b/>
          <w:i/>
          <w:iCs/>
        </w:rPr>
        <w:t xml:space="preserve">Int J Mass </w:t>
      </w:r>
      <w:proofErr w:type="spellStart"/>
      <w:r w:rsidRPr="00D52859">
        <w:rPr>
          <w:b/>
          <w:i/>
          <w:iCs/>
        </w:rPr>
        <w:t>Spectrom</w:t>
      </w:r>
      <w:proofErr w:type="spellEnd"/>
      <w:r>
        <w:rPr>
          <w:b/>
          <w:i/>
          <w:iCs/>
        </w:rPr>
        <w:t>,</w:t>
      </w:r>
      <w:r w:rsidRPr="00D52859">
        <w:rPr>
          <w:i/>
          <w:iCs/>
        </w:rPr>
        <w:t xml:space="preserve"> </w:t>
      </w:r>
      <w:r w:rsidRPr="00D52859">
        <w:rPr>
          <w:bCs/>
        </w:rPr>
        <w:t>2010,</w:t>
      </w:r>
      <w:r w:rsidRPr="00D52859">
        <w:t xml:space="preserve"> </w:t>
      </w:r>
      <w:r w:rsidRPr="00D52859">
        <w:rPr>
          <w:iCs/>
        </w:rPr>
        <w:t>298</w:t>
      </w:r>
      <w:r>
        <w:t>(1-3):</w:t>
      </w:r>
      <w:r w:rsidRPr="00D52859">
        <w:t xml:space="preserve"> 91-98.</w:t>
      </w:r>
    </w:p>
    <w:p w14:paraId="38C3C2B7" w14:textId="77777777" w:rsidR="00FC612B" w:rsidRPr="00D52859" w:rsidRDefault="00FC612B" w:rsidP="00FC612B">
      <w:pPr>
        <w:keepLines/>
        <w:ind w:left="454"/>
      </w:pPr>
    </w:p>
    <w:p w14:paraId="4911A725" w14:textId="77777777" w:rsidR="00FC612B" w:rsidRPr="00D52859" w:rsidRDefault="00FC612B" w:rsidP="00FC612B">
      <w:pPr>
        <w:keepLines/>
        <w:numPr>
          <w:ilvl w:val="0"/>
          <w:numId w:val="16"/>
        </w:numPr>
      </w:pPr>
      <w:r w:rsidRPr="00D52859">
        <w:t xml:space="preserve">D. Esposito, A. Sankar, N. </w:t>
      </w:r>
      <w:proofErr w:type="spellStart"/>
      <w:r w:rsidRPr="00D52859">
        <w:t>Morgner</w:t>
      </w:r>
      <w:proofErr w:type="spellEnd"/>
      <w:r w:rsidRPr="00D52859">
        <w:t xml:space="preserve">, C. V. Robinson, K. </w:t>
      </w:r>
      <w:proofErr w:type="spellStart"/>
      <w:r w:rsidRPr="00D52859">
        <w:t>Rittinger</w:t>
      </w:r>
      <w:proofErr w:type="spellEnd"/>
      <w:r w:rsidRPr="00D52859">
        <w:t xml:space="preserve"> and P. C. Driscoll</w:t>
      </w:r>
      <w:r>
        <w:t>.</w:t>
      </w:r>
      <w:r w:rsidRPr="00D52859">
        <w:t xml:space="preserve"> </w:t>
      </w:r>
      <w:r w:rsidRPr="00D52859">
        <w:br/>
        <w:t xml:space="preserve">Solution NMR investigation of the CD95/FADD homotypic death domain complex suggests lack of engagement of the CD95 C terminus. </w:t>
      </w:r>
      <w:r w:rsidRPr="00D52859">
        <w:br/>
      </w:r>
      <w:r w:rsidRPr="00D52859">
        <w:rPr>
          <w:b/>
          <w:i/>
          <w:iCs/>
        </w:rPr>
        <w:t>Structure</w:t>
      </w:r>
      <w:r>
        <w:rPr>
          <w:b/>
          <w:i/>
          <w:iCs/>
        </w:rPr>
        <w:t>,</w:t>
      </w:r>
      <w:r w:rsidRPr="00D52859">
        <w:rPr>
          <w:i/>
          <w:iCs/>
        </w:rPr>
        <w:t xml:space="preserve"> </w:t>
      </w:r>
      <w:r w:rsidRPr="00D52859">
        <w:rPr>
          <w:bCs/>
        </w:rPr>
        <w:t>2010,</w:t>
      </w:r>
      <w:r w:rsidRPr="00D52859">
        <w:t xml:space="preserve"> </w:t>
      </w:r>
      <w:r w:rsidRPr="00D52859">
        <w:rPr>
          <w:iCs/>
        </w:rPr>
        <w:t>18</w:t>
      </w:r>
      <w:r>
        <w:t>(10):</w:t>
      </w:r>
      <w:r w:rsidRPr="00D52859">
        <w:t xml:space="preserve"> 1378-1390.</w:t>
      </w:r>
    </w:p>
    <w:p w14:paraId="454606EA" w14:textId="77777777" w:rsidR="00FC612B" w:rsidRPr="00D52859" w:rsidRDefault="00FC612B" w:rsidP="00FC612B">
      <w:pPr>
        <w:keepLines/>
        <w:ind w:left="454"/>
      </w:pPr>
    </w:p>
    <w:p w14:paraId="2A841BFF" w14:textId="77777777" w:rsidR="00FC612B" w:rsidRPr="00D52859" w:rsidRDefault="00FC612B" w:rsidP="00FC612B">
      <w:pPr>
        <w:keepLines/>
        <w:numPr>
          <w:ilvl w:val="0"/>
          <w:numId w:val="16"/>
        </w:numPr>
      </w:pPr>
      <w:r w:rsidRPr="003638B3">
        <w:t xml:space="preserve">E. B. </w:t>
      </w:r>
      <w:proofErr w:type="spellStart"/>
      <w:r w:rsidRPr="003638B3">
        <w:t>Erba</w:t>
      </w:r>
      <w:proofErr w:type="spellEnd"/>
      <w:r w:rsidRPr="003638B3">
        <w:t xml:space="preserve">, B. T. </w:t>
      </w:r>
      <w:proofErr w:type="spellStart"/>
      <w:r w:rsidRPr="003638B3">
        <w:t>Ruotolo</w:t>
      </w:r>
      <w:proofErr w:type="spellEnd"/>
      <w:r w:rsidRPr="003638B3">
        <w:t xml:space="preserve">, D. </w:t>
      </w:r>
      <w:r w:rsidRPr="00D52859">
        <w:t>Barsky and C. V. Robinson</w:t>
      </w:r>
      <w:r>
        <w:t>.</w:t>
      </w:r>
      <w:r w:rsidRPr="00D52859">
        <w:t xml:space="preserve"> </w:t>
      </w:r>
      <w:r w:rsidRPr="00D52859">
        <w:br/>
        <w:t xml:space="preserve">Ion mobility-mass spectrometry reveals the influence of subunit packing and charge on the dissociation of multiprotein complexes. </w:t>
      </w:r>
      <w:r w:rsidRPr="00D52859">
        <w:br/>
      </w:r>
      <w:r w:rsidRPr="00D52859">
        <w:rPr>
          <w:b/>
          <w:i/>
          <w:iCs/>
        </w:rPr>
        <w:t>Anal Chem</w:t>
      </w:r>
      <w:r>
        <w:rPr>
          <w:b/>
          <w:i/>
          <w:iCs/>
        </w:rPr>
        <w:t>,</w:t>
      </w:r>
      <w:r w:rsidRPr="00D52859">
        <w:rPr>
          <w:i/>
          <w:iCs/>
        </w:rPr>
        <w:t xml:space="preserve"> </w:t>
      </w:r>
      <w:r w:rsidRPr="00D52859">
        <w:rPr>
          <w:bCs/>
        </w:rPr>
        <w:t>2010,</w:t>
      </w:r>
      <w:r w:rsidRPr="00D52859">
        <w:t xml:space="preserve"> </w:t>
      </w:r>
      <w:r w:rsidRPr="00D52859">
        <w:rPr>
          <w:iCs/>
        </w:rPr>
        <w:t>82</w:t>
      </w:r>
      <w:r>
        <w:t>(23):</w:t>
      </w:r>
      <w:r w:rsidRPr="00D52859">
        <w:t xml:space="preserve"> 9702-9710.</w:t>
      </w:r>
    </w:p>
    <w:p w14:paraId="2932C913" w14:textId="77777777" w:rsidR="00FC612B" w:rsidRPr="00D52859" w:rsidRDefault="00FC612B" w:rsidP="00FC612B">
      <w:pPr>
        <w:keepLines/>
        <w:ind w:left="454"/>
      </w:pPr>
    </w:p>
    <w:p w14:paraId="1C58A3AA" w14:textId="77777777" w:rsidR="00FC612B" w:rsidRPr="00D52859" w:rsidRDefault="00FC612B" w:rsidP="00FC612B">
      <w:pPr>
        <w:keepLines/>
        <w:numPr>
          <w:ilvl w:val="0"/>
          <w:numId w:val="16"/>
        </w:numPr>
      </w:pPr>
      <w:r w:rsidRPr="00D52859">
        <w:t xml:space="preserve">U. I. </w:t>
      </w:r>
      <w:proofErr w:type="spellStart"/>
      <w:r w:rsidRPr="00D52859">
        <w:t>Ekeowa</w:t>
      </w:r>
      <w:proofErr w:type="spellEnd"/>
      <w:r w:rsidRPr="00D52859">
        <w:t xml:space="preserve">, J. </w:t>
      </w:r>
      <w:proofErr w:type="spellStart"/>
      <w:r w:rsidRPr="00D52859">
        <w:t>Freeke</w:t>
      </w:r>
      <w:proofErr w:type="spellEnd"/>
      <w:r w:rsidRPr="00D52859">
        <w:t xml:space="preserve">, E. Miranda, B. </w:t>
      </w:r>
      <w:proofErr w:type="spellStart"/>
      <w:r w:rsidRPr="00D52859">
        <w:t>Gooptu</w:t>
      </w:r>
      <w:proofErr w:type="spellEnd"/>
      <w:r w:rsidRPr="00D52859">
        <w:t xml:space="preserve">, M. F. Bush, J. Perez, J. </w:t>
      </w:r>
      <w:proofErr w:type="spellStart"/>
      <w:r w:rsidRPr="00D52859">
        <w:t>Teckman</w:t>
      </w:r>
      <w:proofErr w:type="spellEnd"/>
      <w:r w:rsidRPr="00D52859">
        <w:t>, C. V. Robinson and D. A. Lomas</w:t>
      </w:r>
      <w:r>
        <w:t>.</w:t>
      </w:r>
      <w:r w:rsidRPr="00D52859">
        <w:br/>
        <w:t xml:space="preserve">Defining the mechanism of polymerization in the </w:t>
      </w:r>
      <w:proofErr w:type="spellStart"/>
      <w:r w:rsidRPr="00D52859">
        <w:t>serpinopathies</w:t>
      </w:r>
      <w:proofErr w:type="spellEnd"/>
      <w:r w:rsidRPr="00D52859">
        <w:t xml:space="preserve">. </w:t>
      </w:r>
      <w:r w:rsidRPr="00D52859">
        <w:br/>
      </w:r>
      <w:r w:rsidRPr="00D52859">
        <w:rPr>
          <w:b/>
          <w:i/>
          <w:iCs/>
        </w:rPr>
        <w:t xml:space="preserve">Proc Natl </w:t>
      </w:r>
      <w:proofErr w:type="spellStart"/>
      <w:r w:rsidRPr="00D52859">
        <w:rPr>
          <w:b/>
          <w:i/>
          <w:iCs/>
        </w:rPr>
        <w:t>Acad</w:t>
      </w:r>
      <w:proofErr w:type="spellEnd"/>
      <w:r w:rsidRPr="00D52859">
        <w:rPr>
          <w:b/>
          <w:i/>
          <w:iCs/>
        </w:rPr>
        <w:t xml:space="preserve"> Sci USA</w:t>
      </w:r>
      <w:r>
        <w:rPr>
          <w:b/>
          <w:i/>
          <w:iCs/>
        </w:rPr>
        <w:t>,</w:t>
      </w:r>
      <w:r w:rsidRPr="00D52859">
        <w:rPr>
          <w:i/>
          <w:iCs/>
        </w:rPr>
        <w:t xml:space="preserve"> </w:t>
      </w:r>
      <w:r w:rsidRPr="00D52859">
        <w:rPr>
          <w:bCs/>
        </w:rPr>
        <w:t>2010,</w:t>
      </w:r>
      <w:r w:rsidRPr="00D52859">
        <w:t xml:space="preserve"> </w:t>
      </w:r>
      <w:r w:rsidRPr="00D52859">
        <w:rPr>
          <w:iCs/>
        </w:rPr>
        <w:t>107</w:t>
      </w:r>
      <w:r>
        <w:t>(40):</w:t>
      </w:r>
      <w:r w:rsidRPr="00D52859">
        <w:t xml:space="preserve"> 17146-17151.</w:t>
      </w:r>
    </w:p>
    <w:p w14:paraId="0F8B685C" w14:textId="77777777" w:rsidR="00FC612B" w:rsidRPr="00D52859" w:rsidRDefault="00FC612B" w:rsidP="00FC612B">
      <w:pPr>
        <w:keepLines/>
        <w:ind w:left="454"/>
      </w:pPr>
    </w:p>
    <w:p w14:paraId="722F3C5A" w14:textId="77777777" w:rsidR="00FC612B" w:rsidRPr="00D52859" w:rsidRDefault="00FC612B" w:rsidP="00FC612B">
      <w:pPr>
        <w:keepLines/>
        <w:numPr>
          <w:ilvl w:val="0"/>
          <w:numId w:val="16"/>
        </w:numPr>
      </w:pPr>
      <w:r w:rsidRPr="00D52859">
        <w:t xml:space="preserve">N. </w:t>
      </w:r>
      <w:proofErr w:type="spellStart"/>
      <w:r w:rsidRPr="00D52859">
        <w:t>Carulla</w:t>
      </w:r>
      <w:proofErr w:type="spellEnd"/>
      <w:r w:rsidRPr="00D52859">
        <w:t xml:space="preserve">, M. Zhou, E. Giralt, </w:t>
      </w:r>
      <w:r>
        <w:t>C. V. Robinson and C. M. Dobson.</w:t>
      </w:r>
      <w:r w:rsidRPr="00D52859">
        <w:t xml:space="preserve"> </w:t>
      </w:r>
      <w:r w:rsidRPr="00D52859">
        <w:br/>
        <w:t xml:space="preserve">Structure and intermolecular dynamics of aggregates populated during amyloid fibril formation studied by hydrogen/deuterium exchange. </w:t>
      </w:r>
      <w:r w:rsidRPr="00D52859">
        <w:br/>
      </w:r>
      <w:proofErr w:type="spellStart"/>
      <w:r w:rsidRPr="00D52859">
        <w:rPr>
          <w:b/>
          <w:i/>
          <w:iCs/>
        </w:rPr>
        <w:t>Acc</w:t>
      </w:r>
      <w:proofErr w:type="spellEnd"/>
      <w:r w:rsidRPr="00D52859">
        <w:rPr>
          <w:b/>
          <w:i/>
          <w:iCs/>
        </w:rPr>
        <w:t xml:space="preserve"> Chem Res</w:t>
      </w:r>
      <w:r>
        <w:rPr>
          <w:b/>
          <w:i/>
          <w:iCs/>
        </w:rPr>
        <w:t>,</w:t>
      </w:r>
      <w:r w:rsidRPr="00D52859">
        <w:rPr>
          <w:i/>
          <w:iCs/>
        </w:rPr>
        <w:t xml:space="preserve"> </w:t>
      </w:r>
      <w:r w:rsidRPr="00D52859">
        <w:rPr>
          <w:bCs/>
        </w:rPr>
        <w:t>2010,</w:t>
      </w:r>
      <w:r w:rsidRPr="00D52859">
        <w:t xml:space="preserve"> </w:t>
      </w:r>
      <w:r w:rsidRPr="00DA5117">
        <w:rPr>
          <w:iCs/>
        </w:rPr>
        <w:t>43</w:t>
      </w:r>
      <w:r w:rsidRPr="00DA5117">
        <w:t xml:space="preserve"> </w:t>
      </w:r>
      <w:r>
        <w:t>(8):</w:t>
      </w:r>
      <w:r w:rsidRPr="00D52859">
        <w:t xml:space="preserve"> 1072-1079.</w:t>
      </w:r>
    </w:p>
    <w:p w14:paraId="192B4BF9" w14:textId="77777777" w:rsidR="00FC612B" w:rsidRPr="00D52859" w:rsidRDefault="00FC612B" w:rsidP="00FC612B">
      <w:pPr>
        <w:keepLines/>
        <w:ind w:left="454"/>
      </w:pPr>
    </w:p>
    <w:p w14:paraId="2D0E4BED" w14:textId="77777777" w:rsidR="00FC612B" w:rsidRPr="00D52859" w:rsidRDefault="00FC612B" w:rsidP="00FC612B">
      <w:pPr>
        <w:keepLines/>
        <w:numPr>
          <w:ilvl w:val="0"/>
          <w:numId w:val="16"/>
        </w:numPr>
      </w:pPr>
      <w:r w:rsidRPr="00D52859">
        <w:t xml:space="preserve">M. F. Bush, Z. Hall, K. Giles, J. </w:t>
      </w:r>
      <w:proofErr w:type="spellStart"/>
      <w:r w:rsidRPr="00D52859">
        <w:t>Hoyes</w:t>
      </w:r>
      <w:proofErr w:type="spellEnd"/>
      <w:r w:rsidRPr="00D52859">
        <w:t xml:space="preserve">, C. V. Robinson and B. T. </w:t>
      </w:r>
      <w:proofErr w:type="spellStart"/>
      <w:r w:rsidRPr="00D52859">
        <w:t>Ruotolo</w:t>
      </w:r>
      <w:proofErr w:type="spellEnd"/>
      <w:r>
        <w:t>.</w:t>
      </w:r>
      <w:r w:rsidRPr="00D52859">
        <w:t xml:space="preserve"> </w:t>
      </w:r>
      <w:r w:rsidRPr="00D52859">
        <w:br/>
        <w:t xml:space="preserve">Collision cross sections of proteins and their complexes: A calibration framework and database for gas-phase structural biology. </w:t>
      </w:r>
      <w:r w:rsidRPr="00D52859">
        <w:br/>
      </w:r>
      <w:r w:rsidRPr="00D52859">
        <w:rPr>
          <w:b/>
          <w:i/>
          <w:iCs/>
        </w:rPr>
        <w:t>Anal Chem</w:t>
      </w:r>
      <w:r>
        <w:rPr>
          <w:b/>
          <w:i/>
          <w:iCs/>
        </w:rPr>
        <w:t>,</w:t>
      </w:r>
      <w:r w:rsidRPr="00D52859">
        <w:rPr>
          <w:i/>
          <w:iCs/>
        </w:rPr>
        <w:t xml:space="preserve"> </w:t>
      </w:r>
      <w:r w:rsidRPr="00D52859">
        <w:rPr>
          <w:bCs/>
        </w:rPr>
        <w:t>2010,</w:t>
      </w:r>
      <w:r w:rsidRPr="00D52859">
        <w:t xml:space="preserve"> </w:t>
      </w:r>
      <w:r w:rsidRPr="00D52859">
        <w:rPr>
          <w:iCs/>
        </w:rPr>
        <w:t>82</w:t>
      </w:r>
      <w:r>
        <w:t>(22):</w:t>
      </w:r>
      <w:r w:rsidRPr="00D52859">
        <w:t xml:space="preserve"> 9557-9565.</w:t>
      </w:r>
    </w:p>
    <w:p w14:paraId="18838CFB" w14:textId="77777777" w:rsidR="00FC612B" w:rsidRPr="00D52859" w:rsidRDefault="00FC612B" w:rsidP="00FC612B">
      <w:pPr>
        <w:keepLines/>
        <w:ind w:left="454"/>
      </w:pPr>
    </w:p>
    <w:p w14:paraId="09C43069" w14:textId="77777777" w:rsidR="00FC612B" w:rsidRPr="00D52859" w:rsidRDefault="00FC612B" w:rsidP="00FC612B">
      <w:pPr>
        <w:keepLines/>
        <w:numPr>
          <w:ilvl w:val="0"/>
          <w:numId w:val="16"/>
        </w:numPr>
      </w:pPr>
      <w:r w:rsidRPr="00A23ADE">
        <w:t xml:space="preserve">J. L. P. Benesch, B. T. </w:t>
      </w:r>
      <w:proofErr w:type="spellStart"/>
      <w:r w:rsidRPr="00A23ADE">
        <w:t>Ruotolo</w:t>
      </w:r>
      <w:proofErr w:type="spellEnd"/>
      <w:r w:rsidRPr="00A23ADE">
        <w:t xml:space="preserve">, D. A. Simmons, N. P. Barrera, N. </w:t>
      </w:r>
      <w:proofErr w:type="spellStart"/>
      <w:r w:rsidRPr="00A23ADE">
        <w:t>Morgner</w:t>
      </w:r>
      <w:proofErr w:type="spellEnd"/>
      <w:r w:rsidRPr="00A23ADE">
        <w:t xml:space="preserve">, L. C. </w:t>
      </w:r>
      <w:r w:rsidRPr="00D52859">
        <w:t>Wang, R. Helen and C. V. Robinson</w:t>
      </w:r>
      <w:r>
        <w:t>.</w:t>
      </w:r>
      <w:r>
        <w:br/>
        <w:t>Separating and visualisi</w:t>
      </w:r>
      <w:r w:rsidRPr="00D52859">
        <w:t xml:space="preserve">ng protein assemblies by means of preparative mass spectrometry and microscopy. </w:t>
      </w:r>
      <w:r w:rsidRPr="00D52859">
        <w:br/>
      </w:r>
      <w:r w:rsidRPr="00D52859">
        <w:rPr>
          <w:b/>
          <w:i/>
          <w:iCs/>
        </w:rPr>
        <w:t xml:space="preserve">J Struct </w:t>
      </w:r>
      <w:proofErr w:type="spellStart"/>
      <w:r w:rsidRPr="00D52859">
        <w:rPr>
          <w:b/>
          <w:i/>
          <w:iCs/>
        </w:rPr>
        <w:t>Biol</w:t>
      </w:r>
      <w:proofErr w:type="spellEnd"/>
      <w:r>
        <w:rPr>
          <w:b/>
          <w:i/>
          <w:iCs/>
        </w:rPr>
        <w:t>,</w:t>
      </w:r>
      <w:r w:rsidRPr="00D52859">
        <w:rPr>
          <w:i/>
          <w:iCs/>
        </w:rPr>
        <w:t xml:space="preserve"> </w:t>
      </w:r>
      <w:r w:rsidRPr="00D52859">
        <w:rPr>
          <w:bCs/>
        </w:rPr>
        <w:t>2010,</w:t>
      </w:r>
      <w:r w:rsidRPr="00D52859">
        <w:t xml:space="preserve"> </w:t>
      </w:r>
      <w:r w:rsidRPr="00D52859">
        <w:rPr>
          <w:iCs/>
        </w:rPr>
        <w:t>172</w:t>
      </w:r>
      <w:r>
        <w:t xml:space="preserve">(2): </w:t>
      </w:r>
      <w:r w:rsidRPr="00D52859">
        <w:t>161-168.</w:t>
      </w:r>
    </w:p>
    <w:p w14:paraId="4681DA9A" w14:textId="77777777" w:rsidR="00FC612B" w:rsidRPr="00D52859" w:rsidRDefault="00FC612B" w:rsidP="00FC612B">
      <w:pPr>
        <w:keepLines/>
        <w:ind w:left="454"/>
      </w:pPr>
    </w:p>
    <w:p w14:paraId="2A18CD0A" w14:textId="19DECD66" w:rsidR="00FC612B" w:rsidRPr="00E23510" w:rsidRDefault="00FC612B" w:rsidP="00E23510">
      <w:pPr>
        <w:keepLines/>
        <w:numPr>
          <w:ilvl w:val="0"/>
          <w:numId w:val="16"/>
        </w:numPr>
        <w:rPr>
          <w:u w:val="single"/>
          <w:lang w:val="en-US"/>
        </w:rPr>
      </w:pPr>
      <w:r w:rsidRPr="00A23ADE">
        <w:t xml:space="preserve">J. L. P. Benesch, J. A. Aquilina, A. J. Baldwin, A. </w:t>
      </w:r>
      <w:proofErr w:type="spellStart"/>
      <w:r w:rsidRPr="00A23ADE">
        <w:t>Rekas</w:t>
      </w:r>
      <w:proofErr w:type="spellEnd"/>
      <w:r w:rsidRPr="00A23ADE">
        <w:t xml:space="preserve">, F. Stengel, R. A. Lindner, E. Basha, </w:t>
      </w:r>
      <w:r w:rsidRPr="00A23ADE">
        <w:br/>
        <w:t xml:space="preserve">G. L. Devlin, J. Horwitz, E. </w:t>
      </w:r>
      <w:proofErr w:type="spellStart"/>
      <w:r w:rsidRPr="00A23ADE">
        <w:t>Vierling</w:t>
      </w:r>
      <w:proofErr w:type="spellEnd"/>
      <w:r w:rsidRPr="00A23ADE">
        <w:t xml:space="preserve">, J. A. </w:t>
      </w:r>
      <w:r w:rsidRPr="00D52859">
        <w:t>Carver and C. V. Robinson</w:t>
      </w:r>
      <w:r>
        <w:t>.</w:t>
      </w:r>
      <w:r w:rsidRPr="00D52859">
        <w:t xml:space="preserve"> </w:t>
      </w:r>
      <w:r w:rsidRPr="00D52859">
        <w:br/>
        <w:t xml:space="preserve">The quaternary organization and dynamics of the molecular chaperone HSP26 are thermally regulated. </w:t>
      </w:r>
      <w:r w:rsidRPr="00D52859">
        <w:br/>
      </w:r>
      <w:r w:rsidRPr="00D52859">
        <w:rPr>
          <w:b/>
          <w:i/>
          <w:iCs/>
        </w:rPr>
        <w:t xml:space="preserve">Chem </w:t>
      </w:r>
      <w:proofErr w:type="spellStart"/>
      <w:r w:rsidRPr="00D52859">
        <w:rPr>
          <w:b/>
          <w:i/>
          <w:iCs/>
        </w:rPr>
        <w:t>Biol</w:t>
      </w:r>
      <w:proofErr w:type="spellEnd"/>
      <w:r>
        <w:rPr>
          <w:b/>
          <w:i/>
          <w:iCs/>
        </w:rPr>
        <w:t>,</w:t>
      </w:r>
      <w:r w:rsidRPr="00D52859">
        <w:rPr>
          <w:i/>
          <w:iCs/>
        </w:rPr>
        <w:t xml:space="preserve"> </w:t>
      </w:r>
      <w:r w:rsidRPr="00D52859">
        <w:rPr>
          <w:bCs/>
        </w:rPr>
        <w:t>2010,</w:t>
      </w:r>
      <w:r w:rsidRPr="00D52859">
        <w:t xml:space="preserve"> </w:t>
      </w:r>
      <w:r w:rsidRPr="00D52859">
        <w:rPr>
          <w:iCs/>
        </w:rPr>
        <w:t>17</w:t>
      </w:r>
      <w:r>
        <w:t>(9):</w:t>
      </w:r>
      <w:r w:rsidRPr="00D52859">
        <w:t xml:space="preserve"> 1008-1017.</w:t>
      </w:r>
    </w:p>
    <w:p w14:paraId="4AAC1041" w14:textId="3BA4410A" w:rsidR="00FC612B" w:rsidRPr="008359AB" w:rsidRDefault="00FC612B" w:rsidP="00FC612B">
      <w:pPr>
        <w:keepLines/>
        <w:ind w:left="454"/>
        <w:jc w:val="center"/>
        <w:rPr>
          <w:b/>
          <w:sz w:val="24"/>
          <w:szCs w:val="24"/>
          <w:u w:val="single"/>
        </w:rPr>
      </w:pPr>
      <w:r w:rsidRPr="008359AB">
        <w:rPr>
          <w:b/>
          <w:sz w:val="24"/>
          <w:szCs w:val="24"/>
          <w:u w:val="single"/>
        </w:rPr>
        <w:t>2009</w:t>
      </w:r>
    </w:p>
    <w:p w14:paraId="45F864D4" w14:textId="77777777" w:rsidR="00FC612B" w:rsidRPr="00C32916" w:rsidRDefault="00FC612B" w:rsidP="00FC612B">
      <w:pPr>
        <w:keepLines/>
        <w:ind w:left="454"/>
        <w:jc w:val="center"/>
        <w:rPr>
          <w:b/>
          <w:sz w:val="26"/>
          <w:szCs w:val="26"/>
          <w:u w:val="single"/>
          <w:lang w:val="en-US"/>
        </w:rPr>
      </w:pPr>
    </w:p>
    <w:p w14:paraId="65410356" w14:textId="77777777" w:rsidR="00FC612B" w:rsidRPr="00D52859" w:rsidRDefault="00FC612B" w:rsidP="00FC612B">
      <w:pPr>
        <w:keepLines/>
        <w:numPr>
          <w:ilvl w:val="0"/>
          <w:numId w:val="16"/>
        </w:numPr>
      </w:pPr>
      <w:r w:rsidRPr="00A23ADE">
        <w:rPr>
          <w:lang w:val="en-US"/>
        </w:rPr>
        <w:t xml:space="preserve">S. </w:t>
      </w:r>
      <w:proofErr w:type="spellStart"/>
      <w:r w:rsidRPr="00A23ADE">
        <w:rPr>
          <w:lang w:val="en-US"/>
        </w:rPr>
        <w:t>Velamakanni</w:t>
      </w:r>
      <w:proofErr w:type="spellEnd"/>
      <w:r w:rsidRPr="00A23ADE">
        <w:rPr>
          <w:lang w:val="en-US"/>
        </w:rPr>
        <w:t xml:space="preserve">, C. H. F. Lau, D. A. P. Gutmann, H. Venter, N. P. Barrera, M. A. </w:t>
      </w:r>
      <w:r w:rsidRPr="00D52859">
        <w:t xml:space="preserve">Seeger, </w:t>
      </w:r>
      <w:r>
        <w:br/>
      </w:r>
      <w:r w:rsidRPr="00D52859">
        <w:t xml:space="preserve">B. </w:t>
      </w:r>
      <w:proofErr w:type="spellStart"/>
      <w:r w:rsidRPr="00D52859">
        <w:t>Woebking</w:t>
      </w:r>
      <w:proofErr w:type="spellEnd"/>
      <w:r w:rsidRPr="00D52859">
        <w:t xml:space="preserve">, D. </w:t>
      </w:r>
      <w:proofErr w:type="spellStart"/>
      <w:r w:rsidRPr="00D52859">
        <w:t>Matak-Vinkovic</w:t>
      </w:r>
      <w:proofErr w:type="spellEnd"/>
      <w:r w:rsidRPr="00D52859">
        <w:t xml:space="preserve">, L. Balakrishnan, Y. Yao, C. Y. U. Edmond, R. A. Shilling, </w:t>
      </w:r>
      <w:r>
        <w:br/>
      </w:r>
      <w:r w:rsidRPr="00D52859">
        <w:t>C. V. Robinson, P. Thorn and H. W. van Veen</w:t>
      </w:r>
      <w:r>
        <w:t>.</w:t>
      </w:r>
      <w:r w:rsidRPr="00D52859">
        <w:t xml:space="preserve"> </w:t>
      </w:r>
      <w:r w:rsidRPr="00D52859">
        <w:br/>
        <w:t xml:space="preserve">A multidrug ABC transporter with a taste for salt. </w:t>
      </w:r>
      <w:r w:rsidRPr="00D52859">
        <w:br/>
      </w:r>
      <w:proofErr w:type="spellStart"/>
      <w:r w:rsidRPr="00D52859">
        <w:rPr>
          <w:b/>
          <w:i/>
          <w:iCs/>
        </w:rPr>
        <w:t>PLoS</w:t>
      </w:r>
      <w:proofErr w:type="spellEnd"/>
      <w:r w:rsidRPr="00D52859">
        <w:rPr>
          <w:b/>
          <w:i/>
          <w:iCs/>
        </w:rPr>
        <w:t xml:space="preserve"> One</w:t>
      </w:r>
      <w:r>
        <w:rPr>
          <w:bCs/>
        </w:rPr>
        <w:t>,</w:t>
      </w:r>
      <w:r w:rsidRPr="00D52859">
        <w:rPr>
          <w:bCs/>
        </w:rPr>
        <w:t xml:space="preserve"> 2009,</w:t>
      </w:r>
      <w:r w:rsidRPr="00D52859">
        <w:t xml:space="preserve"> </w:t>
      </w:r>
      <w:r w:rsidRPr="00D52859">
        <w:rPr>
          <w:iCs/>
        </w:rPr>
        <w:t>4</w:t>
      </w:r>
      <w:r>
        <w:t>(7):</w:t>
      </w:r>
      <w:r w:rsidRPr="00D52859">
        <w:t xml:space="preserve"> e6137.</w:t>
      </w:r>
    </w:p>
    <w:p w14:paraId="0A29F0C8" w14:textId="77777777" w:rsidR="00FC612B" w:rsidRPr="00D52859" w:rsidRDefault="00FC612B" w:rsidP="00FC612B">
      <w:pPr>
        <w:keepLines/>
        <w:ind w:left="454"/>
      </w:pPr>
    </w:p>
    <w:p w14:paraId="0606E9C6" w14:textId="77777777" w:rsidR="00FC612B" w:rsidRPr="00D52859" w:rsidRDefault="00FC612B" w:rsidP="00FC612B">
      <w:pPr>
        <w:keepLines/>
        <w:numPr>
          <w:ilvl w:val="0"/>
          <w:numId w:val="16"/>
        </w:numPr>
      </w:pPr>
      <w:r w:rsidRPr="00D52859">
        <w:t xml:space="preserve">M. Sharon, H. B. Mao, E. B. </w:t>
      </w:r>
      <w:proofErr w:type="spellStart"/>
      <w:r w:rsidRPr="00D52859">
        <w:t>Erba</w:t>
      </w:r>
      <w:proofErr w:type="spellEnd"/>
      <w:r w:rsidRPr="00D52859">
        <w:t>, E. Stephens, N. Zheng and C. V. Robinson</w:t>
      </w:r>
      <w:r>
        <w:t>.</w:t>
      </w:r>
      <w:r w:rsidRPr="00D52859">
        <w:br/>
        <w:t>Symmetrical modularity of the COP9 signalosome complex suggests its multifunctionality.</w:t>
      </w:r>
      <w:r w:rsidRPr="00D52859">
        <w:br/>
      </w:r>
      <w:r w:rsidRPr="00D52859">
        <w:rPr>
          <w:b/>
          <w:i/>
          <w:iCs/>
        </w:rPr>
        <w:t>Structure</w:t>
      </w:r>
      <w:r>
        <w:rPr>
          <w:b/>
          <w:i/>
          <w:iCs/>
        </w:rPr>
        <w:t>,</w:t>
      </w:r>
      <w:r w:rsidRPr="00D52859">
        <w:rPr>
          <w:i/>
          <w:iCs/>
        </w:rPr>
        <w:t xml:space="preserve"> </w:t>
      </w:r>
      <w:r w:rsidRPr="00D52859">
        <w:rPr>
          <w:bCs/>
        </w:rPr>
        <w:t>2009,</w:t>
      </w:r>
      <w:r w:rsidRPr="00D52859">
        <w:t xml:space="preserve"> </w:t>
      </w:r>
      <w:r w:rsidRPr="00D52859">
        <w:rPr>
          <w:iCs/>
        </w:rPr>
        <w:t>17</w:t>
      </w:r>
      <w:r>
        <w:t>(1):</w:t>
      </w:r>
      <w:r w:rsidRPr="00D52859">
        <w:t xml:space="preserve"> 31-40.</w:t>
      </w:r>
    </w:p>
    <w:p w14:paraId="5242FE7C" w14:textId="77777777" w:rsidR="00FC612B" w:rsidRPr="00D52859" w:rsidRDefault="00FC612B" w:rsidP="00FC612B">
      <w:pPr>
        <w:keepLines/>
        <w:ind w:left="454"/>
      </w:pPr>
    </w:p>
    <w:p w14:paraId="6F29C5AB" w14:textId="77777777" w:rsidR="00FC612B" w:rsidRPr="00D52859" w:rsidRDefault="00FC612B" w:rsidP="00FC612B">
      <w:pPr>
        <w:keepLines/>
        <w:numPr>
          <w:ilvl w:val="0"/>
          <w:numId w:val="16"/>
        </w:numPr>
      </w:pPr>
      <w:r w:rsidRPr="00D52859">
        <w:t xml:space="preserve">S. Sainsbury, L. A. Lane, J. S. </w:t>
      </w:r>
      <w:r w:rsidRPr="00A23ADE">
        <w:t xml:space="preserve">Ren, R. J. Gilbert, N. J. </w:t>
      </w:r>
      <w:r w:rsidRPr="00D52859">
        <w:t xml:space="preserve">Saunders, C. V. Robinson, D. I. Stuart and </w:t>
      </w:r>
      <w:r>
        <w:br/>
        <w:t>R. J. Owens.</w:t>
      </w:r>
      <w:r w:rsidRPr="00D52859">
        <w:t xml:space="preserve"> </w:t>
      </w:r>
      <w:r w:rsidRPr="00D52859">
        <w:br/>
        <w:t xml:space="preserve">The structure of </w:t>
      </w:r>
      <w:proofErr w:type="spellStart"/>
      <w:r w:rsidRPr="00D52859">
        <w:t>CrgA</w:t>
      </w:r>
      <w:proofErr w:type="spellEnd"/>
      <w:r w:rsidRPr="00D52859">
        <w:t xml:space="preserve"> from Neisseria </w:t>
      </w:r>
      <w:proofErr w:type="spellStart"/>
      <w:r w:rsidRPr="00D52859">
        <w:t>meningitiis</w:t>
      </w:r>
      <w:proofErr w:type="spellEnd"/>
      <w:r w:rsidRPr="00D52859">
        <w:t xml:space="preserve"> reveals a new octameric assembly state for </w:t>
      </w:r>
      <w:proofErr w:type="spellStart"/>
      <w:r w:rsidRPr="00D52859">
        <w:t>LysR</w:t>
      </w:r>
      <w:proofErr w:type="spellEnd"/>
      <w:r w:rsidRPr="00D52859">
        <w:t xml:space="preserve"> transcriptional regulators. </w:t>
      </w:r>
      <w:r w:rsidRPr="00D52859">
        <w:br/>
      </w:r>
      <w:r w:rsidRPr="00D52859">
        <w:rPr>
          <w:b/>
          <w:i/>
          <w:iCs/>
        </w:rPr>
        <w:t>Nucleic Acids Res</w:t>
      </w:r>
      <w:r>
        <w:rPr>
          <w:b/>
          <w:i/>
          <w:iCs/>
        </w:rPr>
        <w:t>,</w:t>
      </w:r>
      <w:r w:rsidRPr="00D52859">
        <w:rPr>
          <w:i/>
          <w:iCs/>
        </w:rPr>
        <w:t xml:space="preserve"> </w:t>
      </w:r>
      <w:r w:rsidRPr="00D52859">
        <w:rPr>
          <w:bCs/>
        </w:rPr>
        <w:t>2009,</w:t>
      </w:r>
      <w:r w:rsidRPr="00D52859">
        <w:t xml:space="preserve"> </w:t>
      </w:r>
      <w:r w:rsidRPr="00D52859">
        <w:rPr>
          <w:iCs/>
        </w:rPr>
        <w:t>37</w:t>
      </w:r>
      <w:r>
        <w:t>(14):</w:t>
      </w:r>
      <w:r w:rsidRPr="00D52859">
        <w:t xml:space="preserve"> 4545-4558.</w:t>
      </w:r>
    </w:p>
    <w:p w14:paraId="30911D2B" w14:textId="77777777" w:rsidR="00FC612B" w:rsidRPr="00D52859" w:rsidRDefault="00FC612B" w:rsidP="00FC612B">
      <w:pPr>
        <w:keepLines/>
        <w:ind w:left="454"/>
      </w:pPr>
    </w:p>
    <w:p w14:paraId="4A18D1C3" w14:textId="77777777" w:rsidR="00FC612B" w:rsidRPr="00D52859" w:rsidRDefault="00FC612B" w:rsidP="00FC612B">
      <w:pPr>
        <w:keepLines/>
        <w:numPr>
          <w:ilvl w:val="0"/>
          <w:numId w:val="16"/>
        </w:numPr>
      </w:pPr>
      <w:r w:rsidRPr="00A23ADE">
        <w:t xml:space="preserve">T. L. </w:t>
      </w:r>
      <w:proofErr w:type="spellStart"/>
      <w:r w:rsidRPr="00A23ADE">
        <w:t>Pukala</w:t>
      </w:r>
      <w:proofErr w:type="spellEnd"/>
      <w:r w:rsidRPr="00A23ADE">
        <w:t xml:space="preserve">, B. T. </w:t>
      </w:r>
      <w:proofErr w:type="spellStart"/>
      <w:r w:rsidRPr="00A23ADE">
        <w:t>Ruotolo</w:t>
      </w:r>
      <w:proofErr w:type="spellEnd"/>
      <w:r w:rsidRPr="00A23ADE">
        <w:t xml:space="preserve">, M. </w:t>
      </w:r>
      <w:r w:rsidRPr="00D52859">
        <w:t xml:space="preserve">Zhou, A. Politis, R. </w:t>
      </w:r>
      <w:proofErr w:type="spellStart"/>
      <w:r w:rsidRPr="00D52859">
        <w:t>Stefanescu</w:t>
      </w:r>
      <w:proofErr w:type="spellEnd"/>
      <w:r w:rsidRPr="00D52859">
        <w:t>, J. A. Leary and C. V. Robinson</w:t>
      </w:r>
      <w:r>
        <w:t>.</w:t>
      </w:r>
      <w:r w:rsidRPr="00D52859">
        <w:br/>
        <w:t xml:space="preserve">Subunit architecture of multiprotein assemblies determined using restraints from gas-phase measurements. </w:t>
      </w:r>
      <w:r w:rsidRPr="00D52859">
        <w:br/>
      </w:r>
      <w:r w:rsidRPr="00D52859">
        <w:rPr>
          <w:b/>
          <w:i/>
          <w:iCs/>
        </w:rPr>
        <w:t>Structure</w:t>
      </w:r>
      <w:r>
        <w:rPr>
          <w:b/>
          <w:i/>
          <w:iCs/>
        </w:rPr>
        <w:t>,</w:t>
      </w:r>
      <w:r w:rsidRPr="00D52859">
        <w:rPr>
          <w:i/>
          <w:iCs/>
        </w:rPr>
        <w:t xml:space="preserve"> </w:t>
      </w:r>
      <w:r w:rsidRPr="00D52859">
        <w:rPr>
          <w:bCs/>
        </w:rPr>
        <w:t>2009,</w:t>
      </w:r>
      <w:r w:rsidRPr="00D52859">
        <w:t xml:space="preserve"> </w:t>
      </w:r>
      <w:r w:rsidRPr="00D52859">
        <w:rPr>
          <w:iCs/>
        </w:rPr>
        <w:t>17</w:t>
      </w:r>
      <w:r w:rsidRPr="00D52859">
        <w:t>(9), 1235-1243.</w:t>
      </w:r>
    </w:p>
    <w:p w14:paraId="35340932" w14:textId="77777777" w:rsidR="00FC612B" w:rsidRPr="00D52859" w:rsidRDefault="00FC612B" w:rsidP="00FC612B">
      <w:pPr>
        <w:keepLines/>
        <w:ind w:left="454"/>
      </w:pPr>
    </w:p>
    <w:p w14:paraId="28519776" w14:textId="77777777" w:rsidR="00FC612B" w:rsidRPr="00D52859" w:rsidRDefault="00FC612B" w:rsidP="00FC612B">
      <w:pPr>
        <w:keepLines/>
        <w:numPr>
          <w:ilvl w:val="0"/>
          <w:numId w:val="16"/>
        </w:numPr>
      </w:pPr>
      <w:r w:rsidRPr="00A23ADE">
        <w:lastRenderedPageBreak/>
        <w:t xml:space="preserve">R. Perez-Fernandez, M. </w:t>
      </w:r>
      <w:proofErr w:type="spellStart"/>
      <w:r w:rsidRPr="00A23ADE">
        <w:t>Pittelkow</w:t>
      </w:r>
      <w:proofErr w:type="spellEnd"/>
      <w:r w:rsidRPr="00A23ADE">
        <w:t xml:space="preserve">, A. M. </w:t>
      </w:r>
      <w:proofErr w:type="spellStart"/>
      <w:r w:rsidRPr="00D52859">
        <w:t>Belenguer</w:t>
      </w:r>
      <w:proofErr w:type="spellEnd"/>
      <w:r w:rsidRPr="00D52859">
        <w:t>, L. A. Lane, C. V. Robinson and J. K. M. Sanders</w:t>
      </w:r>
      <w:r w:rsidRPr="00D52859">
        <w:br/>
        <w:t xml:space="preserve">Two-phase dynamic combinatorial discovery of a spermine transporter. </w:t>
      </w:r>
      <w:r w:rsidRPr="00D52859">
        <w:br/>
      </w:r>
      <w:r w:rsidRPr="00D52859">
        <w:rPr>
          <w:b/>
          <w:i/>
          <w:iCs/>
        </w:rPr>
        <w:t xml:space="preserve">Chem </w:t>
      </w:r>
      <w:proofErr w:type="spellStart"/>
      <w:r w:rsidRPr="00D52859">
        <w:rPr>
          <w:b/>
          <w:i/>
          <w:iCs/>
        </w:rPr>
        <w:t>Commun</w:t>
      </w:r>
      <w:proofErr w:type="spellEnd"/>
      <w:r>
        <w:rPr>
          <w:b/>
          <w:i/>
          <w:iCs/>
        </w:rPr>
        <w:t>,</w:t>
      </w:r>
      <w:r w:rsidRPr="00D52859">
        <w:rPr>
          <w:i/>
          <w:iCs/>
        </w:rPr>
        <w:t xml:space="preserve"> </w:t>
      </w:r>
      <w:r w:rsidRPr="00D52859">
        <w:rPr>
          <w:bCs/>
        </w:rPr>
        <w:t>2009,</w:t>
      </w:r>
      <w:r>
        <w:t xml:space="preserve"> (25):</w:t>
      </w:r>
      <w:r w:rsidRPr="00D52859">
        <w:t xml:space="preserve"> 3708-3710.</w:t>
      </w:r>
    </w:p>
    <w:p w14:paraId="5D2C4A9B" w14:textId="77777777" w:rsidR="00FC612B" w:rsidRPr="00D52859" w:rsidRDefault="00FC612B" w:rsidP="00FC612B">
      <w:pPr>
        <w:keepLines/>
        <w:ind w:left="454"/>
      </w:pPr>
    </w:p>
    <w:p w14:paraId="0736F3C1" w14:textId="77777777" w:rsidR="00FC612B" w:rsidRPr="00D52859" w:rsidRDefault="00FC612B" w:rsidP="00FC612B">
      <w:pPr>
        <w:keepLines/>
        <w:numPr>
          <w:ilvl w:val="0"/>
          <w:numId w:val="16"/>
        </w:numPr>
      </w:pPr>
      <w:r w:rsidRPr="00A23ADE">
        <w:t xml:space="preserve">M. Oda, S. Uchiyama, M. Noda, Y. Nishi, M. Koga, K. </w:t>
      </w:r>
      <w:proofErr w:type="spellStart"/>
      <w:r w:rsidRPr="00A23ADE">
        <w:t>Mayanagi</w:t>
      </w:r>
      <w:proofErr w:type="spellEnd"/>
      <w:r w:rsidRPr="00A23ADE">
        <w:t xml:space="preserve">, C. V. Robinson, K. </w:t>
      </w:r>
      <w:r w:rsidRPr="00D52859">
        <w:t xml:space="preserve">Fukui, </w:t>
      </w:r>
      <w:r>
        <w:br/>
      </w:r>
      <w:r w:rsidRPr="00D52859">
        <w:t>Y. Kobayashi, K. Morikawa and T. Azuma</w:t>
      </w:r>
      <w:r>
        <w:t>.</w:t>
      </w:r>
      <w:r w:rsidRPr="00D52859">
        <w:br/>
        <w:t>Effects of antibody affinity and antigen valence on molecular forms of immune complexes.</w:t>
      </w:r>
      <w:r w:rsidRPr="00D52859">
        <w:br/>
      </w:r>
      <w:r w:rsidRPr="00D52859">
        <w:rPr>
          <w:b/>
          <w:i/>
          <w:iCs/>
        </w:rPr>
        <w:t>Mol Immunol</w:t>
      </w:r>
      <w:r>
        <w:rPr>
          <w:b/>
          <w:i/>
          <w:iCs/>
        </w:rPr>
        <w:t>,</w:t>
      </w:r>
      <w:r w:rsidRPr="00D52859">
        <w:rPr>
          <w:i/>
          <w:iCs/>
        </w:rPr>
        <w:t xml:space="preserve"> </w:t>
      </w:r>
      <w:r w:rsidRPr="00D52859">
        <w:rPr>
          <w:bCs/>
        </w:rPr>
        <w:t>2009,</w:t>
      </w:r>
      <w:r w:rsidRPr="00D52859">
        <w:t xml:space="preserve"> </w:t>
      </w:r>
      <w:r w:rsidRPr="00D52859">
        <w:rPr>
          <w:iCs/>
        </w:rPr>
        <w:t>47</w:t>
      </w:r>
      <w:r>
        <w:t>(2-3):</w:t>
      </w:r>
      <w:r w:rsidRPr="00D52859">
        <w:t xml:space="preserve"> 357-364.</w:t>
      </w:r>
    </w:p>
    <w:p w14:paraId="6231E59D" w14:textId="77777777" w:rsidR="00FC612B" w:rsidRPr="00D52859" w:rsidRDefault="00FC612B" w:rsidP="00FC612B">
      <w:pPr>
        <w:keepLines/>
        <w:ind w:left="454"/>
      </w:pPr>
    </w:p>
    <w:p w14:paraId="2F42A236" w14:textId="77777777" w:rsidR="00FC612B" w:rsidRPr="00D52859" w:rsidRDefault="00FC612B" w:rsidP="00FC612B">
      <w:pPr>
        <w:keepLines/>
        <w:numPr>
          <w:ilvl w:val="0"/>
          <w:numId w:val="16"/>
        </w:numPr>
      </w:pPr>
      <w:r w:rsidRPr="00A23ADE">
        <w:t xml:space="preserve">E. </w:t>
      </w:r>
      <w:proofErr w:type="spellStart"/>
      <w:r w:rsidRPr="00A23ADE">
        <w:t>Natan</w:t>
      </w:r>
      <w:proofErr w:type="spellEnd"/>
      <w:r w:rsidRPr="00A23ADE">
        <w:t xml:space="preserve">, D. Hirschberg, N. </w:t>
      </w:r>
      <w:proofErr w:type="spellStart"/>
      <w:r w:rsidRPr="00D52859">
        <w:t>Morgner</w:t>
      </w:r>
      <w:proofErr w:type="spellEnd"/>
      <w:r w:rsidRPr="00D52859">
        <w:t xml:space="preserve">, C. V. Robinson and A. R. </w:t>
      </w:r>
      <w:proofErr w:type="spellStart"/>
      <w:r w:rsidRPr="00D52859">
        <w:t>Fersht</w:t>
      </w:r>
      <w:proofErr w:type="spellEnd"/>
      <w:r>
        <w:t>.</w:t>
      </w:r>
      <w:r w:rsidRPr="00D52859">
        <w:br/>
        <w:t xml:space="preserve">Ultraslow oligomerization equilibria of p53 and its implications. </w:t>
      </w:r>
      <w:r w:rsidRPr="00D52859">
        <w:br/>
      </w:r>
      <w:r w:rsidRPr="00D52859">
        <w:rPr>
          <w:b/>
          <w:i/>
          <w:iCs/>
        </w:rPr>
        <w:t xml:space="preserve">Proc Natl </w:t>
      </w:r>
      <w:proofErr w:type="spellStart"/>
      <w:r w:rsidRPr="00D52859">
        <w:rPr>
          <w:b/>
          <w:i/>
          <w:iCs/>
        </w:rPr>
        <w:t>Acad</w:t>
      </w:r>
      <w:proofErr w:type="spellEnd"/>
      <w:r w:rsidRPr="00D52859">
        <w:rPr>
          <w:b/>
          <w:i/>
          <w:iCs/>
        </w:rPr>
        <w:t xml:space="preserve"> Sci USA</w:t>
      </w:r>
      <w:r>
        <w:rPr>
          <w:b/>
          <w:i/>
          <w:iCs/>
        </w:rPr>
        <w:t>,</w:t>
      </w:r>
      <w:r w:rsidRPr="00D52859">
        <w:rPr>
          <w:i/>
          <w:iCs/>
        </w:rPr>
        <w:t xml:space="preserve"> </w:t>
      </w:r>
      <w:r w:rsidRPr="00D52859">
        <w:rPr>
          <w:bCs/>
        </w:rPr>
        <w:t>2009,</w:t>
      </w:r>
      <w:r w:rsidRPr="00D52859">
        <w:t xml:space="preserve"> </w:t>
      </w:r>
      <w:r w:rsidRPr="00D52859">
        <w:rPr>
          <w:iCs/>
        </w:rPr>
        <w:t>106</w:t>
      </w:r>
      <w:r>
        <w:t>(34):</w:t>
      </w:r>
      <w:r w:rsidRPr="00D52859">
        <w:t xml:space="preserve"> 14327-14332.</w:t>
      </w:r>
    </w:p>
    <w:p w14:paraId="2A55B3DB" w14:textId="77777777" w:rsidR="00FC612B" w:rsidRPr="00D52859" w:rsidRDefault="00FC612B" w:rsidP="00FC612B">
      <w:pPr>
        <w:keepLines/>
        <w:ind w:left="454"/>
      </w:pPr>
    </w:p>
    <w:p w14:paraId="34E1A1EA" w14:textId="77777777" w:rsidR="00FC612B" w:rsidRPr="00D52859" w:rsidRDefault="00FC612B" w:rsidP="00FC612B">
      <w:pPr>
        <w:keepLines/>
        <w:numPr>
          <w:ilvl w:val="0"/>
          <w:numId w:val="16"/>
        </w:numPr>
      </w:pPr>
      <w:r w:rsidRPr="00A23ADE">
        <w:t xml:space="preserve">P. G. </w:t>
      </w:r>
      <w:proofErr w:type="spellStart"/>
      <w:r w:rsidRPr="00A23ADE">
        <w:t>Motshwene</w:t>
      </w:r>
      <w:proofErr w:type="spellEnd"/>
      <w:r w:rsidRPr="00A23ADE">
        <w:t xml:space="preserve">, M. C. </w:t>
      </w:r>
      <w:proofErr w:type="spellStart"/>
      <w:r w:rsidRPr="00A23ADE">
        <w:t>Moncrieffe</w:t>
      </w:r>
      <w:proofErr w:type="spellEnd"/>
      <w:r w:rsidRPr="00A23ADE">
        <w:t xml:space="preserve">, J. G. Grossmann, C. Kao, M. </w:t>
      </w:r>
      <w:proofErr w:type="spellStart"/>
      <w:r w:rsidRPr="00D52859">
        <w:t>Ayaluru</w:t>
      </w:r>
      <w:proofErr w:type="spellEnd"/>
      <w:r w:rsidRPr="00D52859">
        <w:t xml:space="preserve">, A. M. </w:t>
      </w:r>
      <w:proofErr w:type="spellStart"/>
      <w:r w:rsidRPr="00D52859">
        <w:t>Sandercock</w:t>
      </w:r>
      <w:proofErr w:type="spellEnd"/>
      <w:r w:rsidRPr="00D52859">
        <w:t xml:space="preserve">, </w:t>
      </w:r>
      <w:r>
        <w:br/>
      </w:r>
      <w:r w:rsidRPr="00D52859">
        <w:t xml:space="preserve">C. V. Robinson, E. </w:t>
      </w:r>
      <w:proofErr w:type="spellStart"/>
      <w:r w:rsidRPr="00D52859">
        <w:t>Latz</w:t>
      </w:r>
      <w:proofErr w:type="spellEnd"/>
      <w:r w:rsidRPr="00D52859">
        <w:t xml:space="preserve"> and N. J. Gay</w:t>
      </w:r>
      <w:r>
        <w:t>.</w:t>
      </w:r>
      <w:r w:rsidRPr="00D52859">
        <w:t xml:space="preserve"> </w:t>
      </w:r>
      <w:r w:rsidRPr="00D52859">
        <w:br/>
        <w:t xml:space="preserve">An oligomeric </w:t>
      </w:r>
      <w:proofErr w:type="spellStart"/>
      <w:r w:rsidRPr="00D52859">
        <w:t>signaling</w:t>
      </w:r>
      <w:proofErr w:type="spellEnd"/>
      <w:r w:rsidRPr="00D52859">
        <w:t xml:space="preserve"> platform formed by the toll-like receptor signal transducers MyD88 and IRAK-4. </w:t>
      </w:r>
      <w:r w:rsidRPr="00D52859">
        <w:br/>
      </w:r>
      <w:r w:rsidRPr="00D52859">
        <w:rPr>
          <w:b/>
          <w:i/>
          <w:iCs/>
        </w:rPr>
        <w:t xml:space="preserve">J </w:t>
      </w:r>
      <w:proofErr w:type="spellStart"/>
      <w:r w:rsidRPr="00D52859">
        <w:rPr>
          <w:b/>
          <w:i/>
          <w:iCs/>
        </w:rPr>
        <w:t>Biol</w:t>
      </w:r>
      <w:proofErr w:type="spellEnd"/>
      <w:r w:rsidRPr="00D52859">
        <w:rPr>
          <w:b/>
          <w:i/>
          <w:iCs/>
        </w:rPr>
        <w:t xml:space="preserve"> Chem</w:t>
      </w:r>
      <w:r>
        <w:rPr>
          <w:b/>
          <w:i/>
          <w:iCs/>
        </w:rPr>
        <w:t>,</w:t>
      </w:r>
      <w:r w:rsidRPr="00D52859">
        <w:rPr>
          <w:i/>
          <w:iCs/>
        </w:rPr>
        <w:t xml:space="preserve"> </w:t>
      </w:r>
      <w:r w:rsidRPr="00D52859">
        <w:rPr>
          <w:bCs/>
        </w:rPr>
        <w:t>2009,</w:t>
      </w:r>
      <w:r w:rsidRPr="00D52859">
        <w:t xml:space="preserve"> </w:t>
      </w:r>
      <w:r w:rsidRPr="00D52859">
        <w:rPr>
          <w:iCs/>
        </w:rPr>
        <w:t>284</w:t>
      </w:r>
      <w:r>
        <w:t>(37):</w:t>
      </w:r>
      <w:r w:rsidRPr="00D52859">
        <w:t xml:space="preserve"> 25404-25411.</w:t>
      </w:r>
    </w:p>
    <w:p w14:paraId="4F0D612D" w14:textId="77777777" w:rsidR="00FC612B" w:rsidRPr="00D52859" w:rsidRDefault="00FC612B" w:rsidP="00FC612B">
      <w:pPr>
        <w:keepLines/>
        <w:ind w:left="454"/>
      </w:pPr>
    </w:p>
    <w:p w14:paraId="4F55ED03" w14:textId="77777777" w:rsidR="00FC612B" w:rsidRPr="00D52859" w:rsidRDefault="00FC612B" w:rsidP="00FC612B">
      <w:pPr>
        <w:keepLines/>
        <w:numPr>
          <w:ilvl w:val="0"/>
          <w:numId w:val="16"/>
        </w:numPr>
      </w:pPr>
      <w:r w:rsidRPr="00A23ADE">
        <w:t xml:space="preserve">H. T. Lin, V. N. </w:t>
      </w:r>
      <w:proofErr w:type="spellStart"/>
      <w:r w:rsidRPr="00A23ADE">
        <w:t>Bavro</w:t>
      </w:r>
      <w:proofErr w:type="spellEnd"/>
      <w:r w:rsidRPr="00A23ADE">
        <w:t xml:space="preserve">, N. P. Barrera,  H. M. Frankish, S. </w:t>
      </w:r>
      <w:proofErr w:type="spellStart"/>
      <w:r w:rsidRPr="00A23ADE">
        <w:t>Velamakanni</w:t>
      </w:r>
      <w:proofErr w:type="spellEnd"/>
      <w:r w:rsidRPr="00A23ADE">
        <w:t xml:space="preserve">, H. W. </w:t>
      </w:r>
      <w:r w:rsidRPr="00D52859">
        <w:t xml:space="preserve">van Veen, </w:t>
      </w:r>
      <w:r>
        <w:br/>
      </w:r>
      <w:r w:rsidRPr="00D52859">
        <w:t>C. V. Robinson, M. I. Borges-Walmsley and A. R. Walmsley</w:t>
      </w:r>
      <w:r>
        <w:t>.</w:t>
      </w:r>
      <w:r w:rsidRPr="00D52859">
        <w:t xml:space="preserve"> </w:t>
      </w:r>
      <w:r w:rsidRPr="00D52859">
        <w:br/>
      </w:r>
      <w:proofErr w:type="spellStart"/>
      <w:r w:rsidRPr="00D52859">
        <w:t>MacB</w:t>
      </w:r>
      <w:proofErr w:type="spellEnd"/>
      <w:r w:rsidRPr="00D52859">
        <w:t xml:space="preserve"> ABC transporter is a dimer whose ATPase activity and macrolide-binding capacity are regulated by the membrane fusion protein </w:t>
      </w:r>
      <w:proofErr w:type="spellStart"/>
      <w:r w:rsidRPr="00D52859">
        <w:t>MacA</w:t>
      </w:r>
      <w:proofErr w:type="spellEnd"/>
      <w:r w:rsidRPr="00D52859">
        <w:t xml:space="preserve">. </w:t>
      </w:r>
      <w:r w:rsidRPr="00D52859">
        <w:br/>
      </w:r>
      <w:r w:rsidRPr="00D52859">
        <w:rPr>
          <w:b/>
          <w:i/>
          <w:iCs/>
        </w:rPr>
        <w:t xml:space="preserve">J </w:t>
      </w:r>
      <w:proofErr w:type="spellStart"/>
      <w:r w:rsidRPr="00D52859">
        <w:rPr>
          <w:b/>
          <w:i/>
          <w:iCs/>
        </w:rPr>
        <w:t>Biol</w:t>
      </w:r>
      <w:proofErr w:type="spellEnd"/>
      <w:r w:rsidRPr="00D52859">
        <w:rPr>
          <w:b/>
          <w:i/>
          <w:iCs/>
        </w:rPr>
        <w:t xml:space="preserve"> Chem</w:t>
      </w:r>
      <w:r>
        <w:rPr>
          <w:b/>
          <w:i/>
          <w:iCs/>
        </w:rPr>
        <w:t>,</w:t>
      </w:r>
      <w:r w:rsidRPr="00D52859">
        <w:rPr>
          <w:i/>
          <w:iCs/>
        </w:rPr>
        <w:t xml:space="preserve"> </w:t>
      </w:r>
      <w:r w:rsidRPr="00D52859">
        <w:rPr>
          <w:bCs/>
        </w:rPr>
        <w:t>2009,</w:t>
      </w:r>
      <w:r w:rsidRPr="00D52859">
        <w:t xml:space="preserve"> </w:t>
      </w:r>
      <w:r w:rsidRPr="00D52859">
        <w:rPr>
          <w:iCs/>
        </w:rPr>
        <w:t>284</w:t>
      </w:r>
      <w:r>
        <w:t>(2):</w:t>
      </w:r>
      <w:r w:rsidRPr="00D52859">
        <w:t xml:space="preserve"> 1145-1154.</w:t>
      </w:r>
    </w:p>
    <w:p w14:paraId="78E4E8CA" w14:textId="77777777" w:rsidR="00FC612B" w:rsidRPr="00D52859" w:rsidRDefault="00FC612B" w:rsidP="00FC612B">
      <w:pPr>
        <w:keepLines/>
        <w:ind w:left="454"/>
      </w:pPr>
    </w:p>
    <w:p w14:paraId="00C38606" w14:textId="77777777" w:rsidR="00FC612B" w:rsidRPr="00D52859" w:rsidRDefault="00FC612B" w:rsidP="00FC612B">
      <w:pPr>
        <w:keepLines/>
        <w:numPr>
          <w:ilvl w:val="0"/>
          <w:numId w:val="16"/>
        </w:numPr>
      </w:pPr>
      <w:r w:rsidRPr="003638B3">
        <w:t xml:space="preserve">J. A. Leary, M. R. </w:t>
      </w:r>
      <w:proofErr w:type="spellStart"/>
      <w:r w:rsidRPr="003638B3">
        <w:t>Schenauer</w:t>
      </w:r>
      <w:proofErr w:type="spellEnd"/>
      <w:r w:rsidRPr="003638B3">
        <w:t xml:space="preserve">, R. </w:t>
      </w:r>
      <w:proofErr w:type="spellStart"/>
      <w:r w:rsidRPr="00D52859">
        <w:t>Stefanescu</w:t>
      </w:r>
      <w:proofErr w:type="spellEnd"/>
      <w:r w:rsidRPr="00D52859">
        <w:t xml:space="preserve">, A. Andaya, B. T. </w:t>
      </w:r>
      <w:proofErr w:type="spellStart"/>
      <w:r w:rsidRPr="003638B3">
        <w:t>Ruotolo</w:t>
      </w:r>
      <w:proofErr w:type="spellEnd"/>
      <w:r w:rsidRPr="003638B3">
        <w:t xml:space="preserve">, C. V. Robinson, </w:t>
      </w:r>
      <w:r w:rsidRPr="003638B3">
        <w:br/>
        <w:t xml:space="preserve">K. </w:t>
      </w:r>
      <w:proofErr w:type="spellStart"/>
      <w:r w:rsidRPr="003638B3">
        <w:t>Thalassinos</w:t>
      </w:r>
      <w:proofErr w:type="spellEnd"/>
      <w:r w:rsidRPr="003638B3">
        <w:t xml:space="preserve">, J. H. Scrivens, M. </w:t>
      </w:r>
      <w:proofErr w:type="spellStart"/>
      <w:r w:rsidRPr="00D52859">
        <w:t>Sokabe</w:t>
      </w:r>
      <w:proofErr w:type="spellEnd"/>
      <w:r w:rsidRPr="00D52859">
        <w:t xml:space="preserve"> and J. W. B. Hershey</w:t>
      </w:r>
      <w:r>
        <w:t>.</w:t>
      </w:r>
      <w:r w:rsidRPr="00D52859">
        <w:t xml:space="preserve"> </w:t>
      </w:r>
      <w:r w:rsidRPr="00D52859">
        <w:br/>
        <w:t xml:space="preserve">Methodology for measuring conformation of solvent-disrupted protein subunits using T-WAVE ion mobility MS: An investigation into eukaryotic initiation factors. </w:t>
      </w:r>
      <w:r w:rsidRPr="00D52859">
        <w:br/>
      </w:r>
      <w:r w:rsidRPr="00D52859">
        <w:rPr>
          <w:b/>
          <w:i/>
          <w:iCs/>
        </w:rPr>
        <w:t xml:space="preserve">J Am Soc Mass </w:t>
      </w:r>
      <w:proofErr w:type="spellStart"/>
      <w:r w:rsidRPr="00D52859">
        <w:rPr>
          <w:b/>
          <w:i/>
          <w:iCs/>
        </w:rPr>
        <w:t>Spectrom</w:t>
      </w:r>
      <w:proofErr w:type="spellEnd"/>
      <w:r>
        <w:rPr>
          <w:b/>
          <w:i/>
          <w:iCs/>
        </w:rPr>
        <w:t>,</w:t>
      </w:r>
      <w:r w:rsidRPr="00D52859">
        <w:rPr>
          <w:i/>
          <w:iCs/>
        </w:rPr>
        <w:t xml:space="preserve">  </w:t>
      </w:r>
      <w:r w:rsidRPr="00D52859">
        <w:rPr>
          <w:bCs/>
        </w:rPr>
        <w:t>2009,</w:t>
      </w:r>
      <w:r w:rsidRPr="00D52859">
        <w:t xml:space="preserve"> </w:t>
      </w:r>
      <w:r w:rsidRPr="00D52859">
        <w:rPr>
          <w:iCs/>
        </w:rPr>
        <w:t>20</w:t>
      </w:r>
      <w:r>
        <w:t>(9):</w:t>
      </w:r>
      <w:r w:rsidRPr="00D52859">
        <w:t xml:space="preserve"> 1699-1706.</w:t>
      </w:r>
    </w:p>
    <w:p w14:paraId="67F93260" w14:textId="77777777" w:rsidR="00FC612B" w:rsidRDefault="00FC612B" w:rsidP="00FC612B">
      <w:pPr>
        <w:keepLines/>
        <w:ind w:left="454"/>
      </w:pPr>
    </w:p>
    <w:p w14:paraId="5E0E6E6E" w14:textId="77777777" w:rsidR="00FC612B" w:rsidRPr="00D325F7" w:rsidRDefault="00FC612B" w:rsidP="00FC612B">
      <w:pPr>
        <w:keepLines/>
        <w:numPr>
          <w:ilvl w:val="0"/>
          <w:numId w:val="16"/>
        </w:numPr>
      </w:pPr>
      <w:r w:rsidRPr="003638B3">
        <w:rPr>
          <w:lang w:val="it-IT"/>
        </w:rPr>
        <w:t>L. A. Lane, B. T. Ruotolo, C. V. Robinson, G. Favrin and J. L. P. Benesch.</w:t>
      </w:r>
      <w:r w:rsidRPr="003638B3">
        <w:rPr>
          <w:lang w:val="it-IT"/>
        </w:rPr>
        <w:br/>
      </w:r>
      <w:r w:rsidRPr="00D325F7">
        <w:t xml:space="preserve">A Monte Carlo approach for assessing the specificity of protein oligomers observed in nano-electrospray mass spectra. </w:t>
      </w:r>
      <w:r w:rsidRPr="00D325F7">
        <w:br/>
      </w:r>
      <w:r w:rsidRPr="00D325F7">
        <w:rPr>
          <w:b/>
          <w:i/>
          <w:iCs/>
        </w:rPr>
        <w:t xml:space="preserve">Int J Mass </w:t>
      </w:r>
      <w:proofErr w:type="spellStart"/>
      <w:r w:rsidRPr="00D325F7">
        <w:rPr>
          <w:b/>
          <w:i/>
          <w:iCs/>
        </w:rPr>
        <w:t>Spectrom</w:t>
      </w:r>
      <w:proofErr w:type="spellEnd"/>
      <w:r>
        <w:rPr>
          <w:b/>
          <w:i/>
          <w:iCs/>
        </w:rPr>
        <w:t>,</w:t>
      </w:r>
      <w:r w:rsidRPr="00D325F7">
        <w:rPr>
          <w:i/>
          <w:iCs/>
        </w:rPr>
        <w:t xml:space="preserve">  </w:t>
      </w:r>
      <w:r w:rsidRPr="00D325F7">
        <w:rPr>
          <w:bCs/>
        </w:rPr>
        <w:t>2009,</w:t>
      </w:r>
      <w:r w:rsidRPr="00D325F7">
        <w:t xml:space="preserve"> </w:t>
      </w:r>
      <w:r w:rsidRPr="00D325F7">
        <w:rPr>
          <w:iCs/>
        </w:rPr>
        <w:t>283</w:t>
      </w:r>
      <w:r>
        <w:t>(1-3):</w:t>
      </w:r>
      <w:r w:rsidRPr="00D325F7">
        <w:t xml:space="preserve"> 169-177.</w:t>
      </w:r>
    </w:p>
    <w:p w14:paraId="6AAF6A4B" w14:textId="77777777" w:rsidR="00FC612B" w:rsidRPr="00D325F7" w:rsidRDefault="00FC612B" w:rsidP="00FC612B">
      <w:pPr>
        <w:keepLines/>
        <w:ind w:left="454"/>
      </w:pPr>
    </w:p>
    <w:p w14:paraId="668DB482" w14:textId="77777777" w:rsidR="00FC612B" w:rsidRPr="00D325F7" w:rsidRDefault="00FC612B" w:rsidP="00FC612B">
      <w:pPr>
        <w:keepLines/>
        <w:numPr>
          <w:ilvl w:val="0"/>
          <w:numId w:val="16"/>
        </w:numPr>
      </w:pPr>
      <w:r w:rsidRPr="00A23ADE">
        <w:t xml:space="preserve">K. Kurimoto, K. </w:t>
      </w:r>
      <w:proofErr w:type="spellStart"/>
      <w:r w:rsidRPr="00A23ADE">
        <w:t>Kuwasako</w:t>
      </w:r>
      <w:proofErr w:type="spellEnd"/>
      <w:r w:rsidRPr="00A23ADE">
        <w:t xml:space="preserve">, A. M. </w:t>
      </w:r>
      <w:proofErr w:type="spellStart"/>
      <w:r w:rsidRPr="00A23ADE">
        <w:t>Sandercock</w:t>
      </w:r>
      <w:proofErr w:type="spellEnd"/>
      <w:r w:rsidRPr="00A23ADE">
        <w:t xml:space="preserve">, S. </w:t>
      </w:r>
      <w:proofErr w:type="spellStart"/>
      <w:r w:rsidRPr="00A23ADE">
        <w:t>Unzai</w:t>
      </w:r>
      <w:proofErr w:type="spellEnd"/>
      <w:r w:rsidRPr="00A23ADE">
        <w:t xml:space="preserve">, C. V. </w:t>
      </w:r>
      <w:r w:rsidRPr="00D325F7">
        <w:t>Robinson, Y. Muto and S. Yokoyama</w:t>
      </w:r>
      <w:r>
        <w:t>.</w:t>
      </w:r>
      <w:r w:rsidRPr="00D325F7">
        <w:br/>
        <w:t xml:space="preserve">AU-rich RNA-binding induces changes in the quaternary structure of AUH. </w:t>
      </w:r>
      <w:r w:rsidRPr="00D325F7">
        <w:br/>
      </w:r>
      <w:r w:rsidRPr="00D325F7">
        <w:rPr>
          <w:b/>
          <w:i/>
          <w:iCs/>
        </w:rPr>
        <w:t>Proteins</w:t>
      </w:r>
      <w:r w:rsidRPr="00D325F7">
        <w:rPr>
          <w:i/>
          <w:iCs/>
        </w:rPr>
        <w:t xml:space="preserve"> </w:t>
      </w:r>
      <w:r w:rsidRPr="00D325F7">
        <w:rPr>
          <w:bCs/>
        </w:rPr>
        <w:t>2009,</w:t>
      </w:r>
      <w:r w:rsidRPr="00D325F7">
        <w:t xml:space="preserve"> </w:t>
      </w:r>
      <w:r w:rsidRPr="00D325F7">
        <w:rPr>
          <w:iCs/>
        </w:rPr>
        <w:t>75</w:t>
      </w:r>
      <w:r>
        <w:t>(2):</w:t>
      </w:r>
      <w:r w:rsidRPr="00D325F7">
        <w:t xml:space="preserve"> 360-372.</w:t>
      </w:r>
    </w:p>
    <w:p w14:paraId="6552C354" w14:textId="77777777" w:rsidR="00FC612B" w:rsidRPr="00D325F7" w:rsidRDefault="00FC612B" w:rsidP="00FC612B">
      <w:pPr>
        <w:keepLines/>
        <w:ind w:left="454"/>
      </w:pPr>
    </w:p>
    <w:p w14:paraId="331C6122" w14:textId="77777777" w:rsidR="00FC612B" w:rsidRPr="00D325F7" w:rsidRDefault="00FC612B" w:rsidP="00FC612B">
      <w:pPr>
        <w:keepLines/>
        <w:numPr>
          <w:ilvl w:val="0"/>
          <w:numId w:val="16"/>
        </w:numPr>
      </w:pPr>
      <w:r w:rsidRPr="00D325F7">
        <w:t xml:space="preserve">S. E. </w:t>
      </w:r>
      <w:proofErr w:type="spellStart"/>
      <w:r w:rsidRPr="00D325F7">
        <w:t>Olstoe</w:t>
      </w:r>
      <w:proofErr w:type="spellEnd"/>
      <w:r w:rsidRPr="00D325F7">
        <w:t xml:space="preserve">, B. H. </w:t>
      </w:r>
      <w:proofErr w:type="spellStart"/>
      <w:r w:rsidRPr="00D325F7">
        <w:t>Ridha</w:t>
      </w:r>
      <w:proofErr w:type="spellEnd"/>
      <w:r w:rsidRPr="00D325F7">
        <w:t xml:space="preserve">, V. Bellotti, N. Wang, C. V. Robinson, S. J. Crutch, G. Keir, </w:t>
      </w:r>
      <w:r>
        <w:br/>
      </w:r>
      <w:r w:rsidRPr="00D325F7">
        <w:t xml:space="preserve">R. </w:t>
      </w:r>
      <w:proofErr w:type="spellStart"/>
      <w:r w:rsidRPr="00D325F7">
        <w:t>Kukkastenvehmas</w:t>
      </w:r>
      <w:proofErr w:type="spellEnd"/>
      <w:r w:rsidRPr="00D325F7">
        <w:t xml:space="preserve">, J. R. Gallimore, W. L. Hutchinson, P. N. Hawkins, S. P. Wood, M. N. </w:t>
      </w:r>
      <w:proofErr w:type="spellStart"/>
      <w:r w:rsidRPr="00D325F7">
        <w:t>Rossor</w:t>
      </w:r>
      <w:proofErr w:type="spellEnd"/>
      <w:r w:rsidRPr="00D325F7">
        <w:t xml:space="preserve"> and M. B. Pepys</w:t>
      </w:r>
      <w:r>
        <w:t>.</w:t>
      </w:r>
      <w:r w:rsidRPr="00D325F7">
        <w:br/>
        <w:t xml:space="preserve">Molecular dissection of Alzheimer's disease neuropathology by depletion of serum amyloid P component. </w:t>
      </w:r>
      <w:r w:rsidRPr="00D325F7">
        <w:br/>
      </w:r>
      <w:r w:rsidRPr="00D325F7">
        <w:rPr>
          <w:b/>
          <w:i/>
          <w:iCs/>
        </w:rPr>
        <w:t xml:space="preserve">Proc Natl </w:t>
      </w:r>
      <w:proofErr w:type="spellStart"/>
      <w:r w:rsidRPr="00D325F7">
        <w:rPr>
          <w:b/>
          <w:i/>
          <w:iCs/>
        </w:rPr>
        <w:t>Acad</w:t>
      </w:r>
      <w:proofErr w:type="spellEnd"/>
      <w:r w:rsidRPr="00D325F7">
        <w:rPr>
          <w:b/>
          <w:i/>
          <w:iCs/>
        </w:rPr>
        <w:t xml:space="preserve"> Sci USA</w:t>
      </w:r>
      <w:r>
        <w:rPr>
          <w:b/>
          <w:i/>
          <w:iCs/>
        </w:rPr>
        <w:t>,</w:t>
      </w:r>
      <w:r w:rsidRPr="00D325F7">
        <w:rPr>
          <w:i/>
          <w:iCs/>
        </w:rPr>
        <w:t xml:space="preserve"> </w:t>
      </w:r>
      <w:r w:rsidRPr="00D325F7">
        <w:rPr>
          <w:bCs/>
        </w:rPr>
        <w:t>2009,</w:t>
      </w:r>
      <w:r w:rsidRPr="00D325F7">
        <w:t xml:space="preserve"> </w:t>
      </w:r>
      <w:r w:rsidRPr="00D325F7">
        <w:rPr>
          <w:iCs/>
        </w:rPr>
        <w:t>106</w:t>
      </w:r>
      <w:r>
        <w:t>(18):</w:t>
      </w:r>
      <w:r w:rsidRPr="00D325F7">
        <w:t xml:space="preserve"> 7619-7623.</w:t>
      </w:r>
    </w:p>
    <w:p w14:paraId="62C7133E" w14:textId="77777777" w:rsidR="00FC612B" w:rsidRPr="00D325F7" w:rsidRDefault="00FC612B" w:rsidP="00FC612B">
      <w:pPr>
        <w:keepLines/>
        <w:ind w:left="454"/>
      </w:pPr>
    </w:p>
    <w:p w14:paraId="0A3A0CB7" w14:textId="77777777" w:rsidR="00FC612B" w:rsidRPr="00D325F7" w:rsidRDefault="00FC612B" w:rsidP="00FC612B">
      <w:pPr>
        <w:keepLines/>
        <w:numPr>
          <w:ilvl w:val="0"/>
          <w:numId w:val="16"/>
        </w:numPr>
      </w:pPr>
      <w:r w:rsidRPr="00D325F7">
        <w:t xml:space="preserve">P. </w:t>
      </w:r>
      <w:proofErr w:type="spellStart"/>
      <w:r w:rsidRPr="00D325F7">
        <w:t>Kafasla</w:t>
      </w:r>
      <w:proofErr w:type="spellEnd"/>
      <w:r w:rsidRPr="00D325F7">
        <w:t xml:space="preserve">, N. </w:t>
      </w:r>
      <w:proofErr w:type="spellStart"/>
      <w:r w:rsidRPr="00D325F7">
        <w:t>Morgner</w:t>
      </w:r>
      <w:proofErr w:type="spellEnd"/>
      <w:r w:rsidRPr="00D325F7">
        <w:t xml:space="preserve">, T. A. A. </w:t>
      </w:r>
      <w:proofErr w:type="spellStart"/>
      <w:r w:rsidRPr="00D325F7">
        <w:t>Poyry</w:t>
      </w:r>
      <w:proofErr w:type="spellEnd"/>
      <w:r w:rsidRPr="00D325F7">
        <w:t>, S. Curry, C</w:t>
      </w:r>
      <w:r>
        <w:t>. V. Robinson and R. J. Jackson.</w:t>
      </w:r>
      <w:r w:rsidRPr="00D325F7">
        <w:br/>
        <w:t xml:space="preserve">Polypyrimidine tract binding protein stabilizes the encephalomyocarditis virus IRES structure via binding multiple sites in a unique orientation. </w:t>
      </w:r>
      <w:r w:rsidRPr="00D325F7">
        <w:br/>
      </w:r>
      <w:r w:rsidRPr="00D325F7">
        <w:rPr>
          <w:b/>
          <w:i/>
          <w:iCs/>
        </w:rPr>
        <w:t>Mol Cell</w:t>
      </w:r>
      <w:r>
        <w:rPr>
          <w:b/>
          <w:i/>
          <w:iCs/>
        </w:rPr>
        <w:t>,</w:t>
      </w:r>
      <w:r w:rsidRPr="00D325F7">
        <w:rPr>
          <w:i/>
          <w:iCs/>
        </w:rPr>
        <w:t xml:space="preserve"> </w:t>
      </w:r>
      <w:r w:rsidRPr="00D325F7">
        <w:rPr>
          <w:bCs/>
        </w:rPr>
        <w:t>2009,</w:t>
      </w:r>
      <w:r w:rsidRPr="00D325F7">
        <w:t xml:space="preserve"> </w:t>
      </w:r>
      <w:r w:rsidRPr="00D325F7">
        <w:rPr>
          <w:iCs/>
        </w:rPr>
        <w:t>34</w:t>
      </w:r>
      <w:r>
        <w:t>(5):</w:t>
      </w:r>
      <w:r w:rsidRPr="00D325F7">
        <w:t xml:space="preserve"> 556-568.</w:t>
      </w:r>
    </w:p>
    <w:p w14:paraId="70067E20" w14:textId="77777777" w:rsidR="00FC612B" w:rsidRPr="00D325F7" w:rsidRDefault="00FC612B" w:rsidP="00FC612B">
      <w:pPr>
        <w:keepLines/>
        <w:ind w:left="454"/>
      </w:pPr>
    </w:p>
    <w:p w14:paraId="442193ED" w14:textId="77777777" w:rsidR="00FC612B" w:rsidRPr="00D325F7" w:rsidRDefault="00FC612B" w:rsidP="00FC612B">
      <w:pPr>
        <w:keepLines/>
        <w:numPr>
          <w:ilvl w:val="0"/>
          <w:numId w:val="16"/>
        </w:numPr>
      </w:pPr>
      <w:r w:rsidRPr="00A23ADE">
        <w:t xml:space="preserve">A. C. </w:t>
      </w:r>
      <w:proofErr w:type="spellStart"/>
      <w:r w:rsidRPr="00A23ADE">
        <w:t>Joerger</w:t>
      </w:r>
      <w:proofErr w:type="spellEnd"/>
      <w:r w:rsidRPr="00A23ADE">
        <w:t xml:space="preserve">, S. Rajagopalan, E. </w:t>
      </w:r>
      <w:proofErr w:type="spellStart"/>
      <w:r w:rsidRPr="00A23ADE">
        <w:t>Natan</w:t>
      </w:r>
      <w:proofErr w:type="spellEnd"/>
      <w:r w:rsidRPr="00A23ADE">
        <w:t xml:space="preserve">, D. B. </w:t>
      </w:r>
      <w:proofErr w:type="spellStart"/>
      <w:r w:rsidRPr="00A23ADE">
        <w:t>Veprintsev</w:t>
      </w:r>
      <w:proofErr w:type="spellEnd"/>
      <w:r w:rsidRPr="00A23ADE">
        <w:t xml:space="preserve">, C. V. </w:t>
      </w:r>
      <w:r w:rsidRPr="00D325F7">
        <w:t xml:space="preserve">Robinson and A. R. </w:t>
      </w:r>
      <w:proofErr w:type="spellStart"/>
      <w:r w:rsidRPr="00D325F7">
        <w:t>Fersht</w:t>
      </w:r>
      <w:proofErr w:type="spellEnd"/>
      <w:r>
        <w:t>.</w:t>
      </w:r>
      <w:r>
        <w:br/>
      </w:r>
      <w:r w:rsidRPr="00D325F7">
        <w:t xml:space="preserve">Structural evolution of p53, p63 and p73: Implication for </w:t>
      </w:r>
      <w:proofErr w:type="spellStart"/>
      <w:r w:rsidRPr="00D325F7">
        <w:t>heterotetramer</w:t>
      </w:r>
      <w:proofErr w:type="spellEnd"/>
      <w:r w:rsidRPr="00D325F7">
        <w:t xml:space="preserve"> formation. </w:t>
      </w:r>
      <w:r w:rsidRPr="00D325F7">
        <w:br/>
      </w:r>
      <w:r w:rsidRPr="00D325F7">
        <w:rPr>
          <w:b/>
          <w:i/>
          <w:iCs/>
        </w:rPr>
        <w:t xml:space="preserve">Proc Natl </w:t>
      </w:r>
      <w:proofErr w:type="spellStart"/>
      <w:r w:rsidRPr="00D325F7">
        <w:rPr>
          <w:b/>
          <w:i/>
          <w:iCs/>
        </w:rPr>
        <w:t>Acad</w:t>
      </w:r>
      <w:proofErr w:type="spellEnd"/>
      <w:r w:rsidRPr="00D325F7">
        <w:rPr>
          <w:b/>
          <w:i/>
          <w:iCs/>
        </w:rPr>
        <w:t xml:space="preserve"> Sci USA</w:t>
      </w:r>
      <w:r>
        <w:rPr>
          <w:b/>
          <w:i/>
          <w:iCs/>
        </w:rPr>
        <w:t>,</w:t>
      </w:r>
      <w:r w:rsidRPr="00D325F7">
        <w:rPr>
          <w:i/>
          <w:iCs/>
        </w:rPr>
        <w:t xml:space="preserve"> </w:t>
      </w:r>
      <w:r w:rsidRPr="00D325F7">
        <w:rPr>
          <w:bCs/>
        </w:rPr>
        <w:t>2009,</w:t>
      </w:r>
      <w:r w:rsidRPr="00D325F7">
        <w:t xml:space="preserve"> </w:t>
      </w:r>
      <w:r w:rsidRPr="00D325F7">
        <w:rPr>
          <w:iCs/>
        </w:rPr>
        <w:t>106</w:t>
      </w:r>
      <w:r>
        <w:t>(42):</w:t>
      </w:r>
      <w:r w:rsidRPr="00D325F7">
        <w:t xml:space="preserve"> 17705-17710.</w:t>
      </w:r>
    </w:p>
    <w:p w14:paraId="1DBC0523" w14:textId="77777777" w:rsidR="00FC612B" w:rsidRPr="00D325F7" w:rsidRDefault="00FC612B" w:rsidP="00FC612B">
      <w:pPr>
        <w:keepLines/>
        <w:numPr>
          <w:ilvl w:val="0"/>
          <w:numId w:val="16"/>
        </w:numPr>
      </w:pPr>
      <w:r w:rsidRPr="00D325F7">
        <w:lastRenderedPageBreak/>
        <w:t xml:space="preserve">S. J. Hyung, C. V. Robinson and B. T. </w:t>
      </w:r>
      <w:proofErr w:type="spellStart"/>
      <w:r w:rsidRPr="00D325F7">
        <w:t>Ruotolo</w:t>
      </w:r>
      <w:proofErr w:type="spellEnd"/>
      <w:r>
        <w:t>.</w:t>
      </w:r>
      <w:r w:rsidRPr="00D325F7">
        <w:br/>
        <w:t xml:space="preserve">Gas-phase unfolding and disassembly reveals stability differences in ligand-bound multiprotein complexes. </w:t>
      </w:r>
      <w:r w:rsidRPr="00D325F7">
        <w:br/>
      </w:r>
      <w:r w:rsidRPr="00D325F7">
        <w:rPr>
          <w:b/>
          <w:i/>
          <w:iCs/>
        </w:rPr>
        <w:t xml:space="preserve">Chem </w:t>
      </w:r>
      <w:proofErr w:type="spellStart"/>
      <w:r w:rsidRPr="00D325F7">
        <w:rPr>
          <w:b/>
          <w:i/>
          <w:iCs/>
        </w:rPr>
        <w:t>Biol</w:t>
      </w:r>
      <w:proofErr w:type="spellEnd"/>
      <w:r>
        <w:rPr>
          <w:b/>
          <w:i/>
          <w:iCs/>
        </w:rPr>
        <w:t>,</w:t>
      </w:r>
      <w:r w:rsidRPr="00D325F7">
        <w:rPr>
          <w:i/>
          <w:iCs/>
        </w:rPr>
        <w:t xml:space="preserve"> </w:t>
      </w:r>
      <w:r w:rsidRPr="00D325F7">
        <w:rPr>
          <w:bCs/>
        </w:rPr>
        <w:t>2009,</w:t>
      </w:r>
      <w:r w:rsidRPr="00D325F7">
        <w:t xml:space="preserve"> </w:t>
      </w:r>
      <w:r w:rsidRPr="00D325F7">
        <w:rPr>
          <w:iCs/>
        </w:rPr>
        <w:t>16</w:t>
      </w:r>
      <w:r>
        <w:t>(4):</w:t>
      </w:r>
      <w:r w:rsidRPr="00D325F7">
        <w:t xml:space="preserve"> 382-390.</w:t>
      </w:r>
    </w:p>
    <w:p w14:paraId="511DE44F" w14:textId="77777777" w:rsidR="00FC612B" w:rsidRPr="00D325F7" w:rsidRDefault="00FC612B" w:rsidP="00FC612B">
      <w:pPr>
        <w:keepLines/>
        <w:ind w:left="454"/>
      </w:pPr>
    </w:p>
    <w:p w14:paraId="02CC8751" w14:textId="77777777" w:rsidR="00FC612B" w:rsidRPr="00D325F7" w:rsidRDefault="00FC612B" w:rsidP="00FC612B">
      <w:pPr>
        <w:keepLines/>
        <w:numPr>
          <w:ilvl w:val="0"/>
          <w:numId w:val="16"/>
        </w:numPr>
      </w:pPr>
      <w:r w:rsidRPr="00D325F7">
        <w:t xml:space="preserve">H. Hernández, O. V. Makarova, E. M. </w:t>
      </w:r>
      <w:r w:rsidRPr="00A23ADE">
        <w:t xml:space="preserve">Makarov, N. </w:t>
      </w:r>
      <w:proofErr w:type="spellStart"/>
      <w:r w:rsidRPr="00A23ADE">
        <w:t>Morgner</w:t>
      </w:r>
      <w:proofErr w:type="spellEnd"/>
      <w:r w:rsidRPr="00A23ADE">
        <w:t xml:space="preserve">, Y. Muto, D. P. </w:t>
      </w:r>
      <w:proofErr w:type="spellStart"/>
      <w:r w:rsidRPr="00D325F7">
        <w:t>Krummel</w:t>
      </w:r>
      <w:proofErr w:type="spellEnd"/>
      <w:r w:rsidRPr="00D325F7">
        <w:t xml:space="preserve"> and </w:t>
      </w:r>
      <w:r>
        <w:br/>
      </w:r>
      <w:r w:rsidRPr="00D325F7">
        <w:t>C. V. Robinson</w:t>
      </w:r>
      <w:r>
        <w:t>.</w:t>
      </w:r>
      <w:r>
        <w:br/>
      </w:r>
      <w:r w:rsidRPr="00D325F7">
        <w:t xml:space="preserve">Isoforms of U1-70k control subunit dynamics in the human </w:t>
      </w:r>
      <w:proofErr w:type="spellStart"/>
      <w:r w:rsidRPr="00D325F7">
        <w:t>spliceosomal</w:t>
      </w:r>
      <w:proofErr w:type="spellEnd"/>
      <w:r w:rsidRPr="00D325F7">
        <w:t xml:space="preserve"> U1 snRNP. </w:t>
      </w:r>
      <w:r w:rsidRPr="00D325F7">
        <w:br/>
      </w:r>
      <w:proofErr w:type="spellStart"/>
      <w:r w:rsidRPr="00D325F7">
        <w:rPr>
          <w:b/>
          <w:i/>
          <w:iCs/>
        </w:rPr>
        <w:t>PLoS</w:t>
      </w:r>
      <w:proofErr w:type="spellEnd"/>
      <w:r w:rsidRPr="00D325F7">
        <w:rPr>
          <w:b/>
          <w:i/>
          <w:iCs/>
        </w:rPr>
        <w:t xml:space="preserve"> One</w:t>
      </w:r>
      <w:r>
        <w:rPr>
          <w:b/>
          <w:i/>
          <w:iCs/>
        </w:rPr>
        <w:t>,</w:t>
      </w:r>
      <w:r w:rsidRPr="00D325F7">
        <w:rPr>
          <w:i/>
          <w:iCs/>
        </w:rPr>
        <w:t xml:space="preserve"> </w:t>
      </w:r>
      <w:r w:rsidRPr="00D325F7">
        <w:rPr>
          <w:bCs/>
        </w:rPr>
        <w:t>2009,</w:t>
      </w:r>
      <w:r w:rsidRPr="00D325F7">
        <w:t xml:space="preserve"> </w:t>
      </w:r>
      <w:r w:rsidRPr="00D325F7">
        <w:rPr>
          <w:iCs/>
        </w:rPr>
        <w:t>4</w:t>
      </w:r>
      <w:r>
        <w:t>(9):</w:t>
      </w:r>
      <w:r w:rsidRPr="00D325F7">
        <w:t xml:space="preserve"> e7202.</w:t>
      </w:r>
    </w:p>
    <w:p w14:paraId="7B6FCF04" w14:textId="77777777" w:rsidR="00FC612B" w:rsidRPr="00D325F7" w:rsidRDefault="00FC612B" w:rsidP="00FC612B">
      <w:pPr>
        <w:keepLines/>
        <w:ind w:left="454"/>
      </w:pPr>
    </w:p>
    <w:p w14:paraId="0B65CD30" w14:textId="124867D4" w:rsidR="00FC612B" w:rsidRPr="00D325F7" w:rsidRDefault="00FC612B" w:rsidP="00FC612B">
      <w:pPr>
        <w:keepLines/>
        <w:numPr>
          <w:ilvl w:val="0"/>
          <w:numId w:val="16"/>
        </w:numPr>
      </w:pPr>
      <w:r w:rsidRPr="00D325F7">
        <w:t xml:space="preserve">L. M. </w:t>
      </w:r>
      <w:proofErr w:type="spellStart"/>
      <w:r w:rsidRPr="00D325F7">
        <w:t>Fidalgo</w:t>
      </w:r>
      <w:proofErr w:type="spellEnd"/>
      <w:r w:rsidRPr="00D325F7">
        <w:t xml:space="preserve">, G. Whyte, B. T. </w:t>
      </w:r>
      <w:proofErr w:type="spellStart"/>
      <w:r w:rsidRPr="00A23ADE">
        <w:t>Ruotolo</w:t>
      </w:r>
      <w:proofErr w:type="spellEnd"/>
      <w:r w:rsidRPr="00A23ADE">
        <w:t xml:space="preserve">, J. L. P. Benesch, F. </w:t>
      </w:r>
      <w:r w:rsidRPr="00D325F7">
        <w:t xml:space="preserve">Stengel, C. Abell, C. V. Robinson and </w:t>
      </w:r>
      <w:r>
        <w:br/>
      </w:r>
      <w:r w:rsidRPr="00D325F7">
        <w:t>W. T. S. Huck</w:t>
      </w:r>
      <w:r>
        <w:t>.</w:t>
      </w:r>
      <w:r w:rsidRPr="00D325F7">
        <w:br/>
        <w:t xml:space="preserve">Coupling microdroplet microreactors with mass spectrometry: Reading the contents of single droplets online. </w:t>
      </w:r>
      <w:r w:rsidRPr="00D325F7">
        <w:br/>
      </w:r>
      <w:proofErr w:type="spellStart"/>
      <w:r w:rsidR="009D1F1F">
        <w:rPr>
          <w:b/>
          <w:i/>
          <w:iCs/>
        </w:rPr>
        <w:t>Angew</w:t>
      </w:r>
      <w:proofErr w:type="spellEnd"/>
      <w:r w:rsidR="009D1F1F">
        <w:rPr>
          <w:b/>
          <w:i/>
          <w:iCs/>
        </w:rPr>
        <w:t xml:space="preserve"> Chem Int Ed</w:t>
      </w:r>
      <w:r>
        <w:rPr>
          <w:b/>
          <w:i/>
          <w:iCs/>
        </w:rPr>
        <w:t>,</w:t>
      </w:r>
      <w:r w:rsidRPr="00D325F7">
        <w:rPr>
          <w:i/>
          <w:iCs/>
        </w:rPr>
        <w:t xml:space="preserve"> </w:t>
      </w:r>
      <w:r w:rsidRPr="00D325F7">
        <w:rPr>
          <w:bCs/>
        </w:rPr>
        <w:t>2009,</w:t>
      </w:r>
      <w:r w:rsidRPr="00D325F7">
        <w:t xml:space="preserve"> </w:t>
      </w:r>
      <w:r w:rsidRPr="00D325F7">
        <w:rPr>
          <w:iCs/>
        </w:rPr>
        <w:t>48</w:t>
      </w:r>
      <w:r>
        <w:t>(20):</w:t>
      </w:r>
      <w:r w:rsidRPr="00D325F7">
        <w:t xml:space="preserve"> 3665-3668.</w:t>
      </w:r>
    </w:p>
    <w:p w14:paraId="7194822E" w14:textId="77777777" w:rsidR="00FC612B" w:rsidRPr="00D325F7" w:rsidRDefault="00FC612B" w:rsidP="00FC612B">
      <w:pPr>
        <w:keepLines/>
        <w:ind w:left="454"/>
      </w:pPr>
    </w:p>
    <w:p w14:paraId="6953129F" w14:textId="77777777" w:rsidR="00FC612B" w:rsidRPr="00D325F7" w:rsidRDefault="00FC612B" w:rsidP="00FC612B">
      <w:pPr>
        <w:keepLines/>
        <w:numPr>
          <w:ilvl w:val="0"/>
          <w:numId w:val="16"/>
        </w:numPr>
      </w:pPr>
      <w:r w:rsidRPr="003638B3">
        <w:t xml:space="preserve">S. </w:t>
      </w:r>
      <w:proofErr w:type="spellStart"/>
      <w:r w:rsidRPr="003638B3">
        <w:t>Deroo</w:t>
      </w:r>
      <w:proofErr w:type="spellEnd"/>
      <w:r w:rsidRPr="003638B3">
        <w:t xml:space="preserve">, U. </w:t>
      </w:r>
      <w:proofErr w:type="spellStart"/>
      <w:r w:rsidRPr="003638B3">
        <w:t>Rauwald</w:t>
      </w:r>
      <w:proofErr w:type="spellEnd"/>
      <w:r w:rsidRPr="003638B3">
        <w:t xml:space="preserve">, C. V. </w:t>
      </w:r>
      <w:r w:rsidRPr="00D325F7">
        <w:t xml:space="preserve">Robinson and O. A. </w:t>
      </w:r>
      <w:proofErr w:type="spellStart"/>
      <w:r w:rsidRPr="00D325F7">
        <w:t>Scherman</w:t>
      </w:r>
      <w:proofErr w:type="spellEnd"/>
      <w:r>
        <w:t>.</w:t>
      </w:r>
      <w:r w:rsidRPr="00D325F7">
        <w:br/>
        <w:t>Discrete multi-component complexes with cucurbit[8]</w:t>
      </w:r>
      <w:proofErr w:type="spellStart"/>
      <w:r w:rsidRPr="00D325F7">
        <w:t>uril</w:t>
      </w:r>
      <w:proofErr w:type="spellEnd"/>
      <w:r w:rsidRPr="00D325F7">
        <w:t xml:space="preserve"> in the gas-phase. </w:t>
      </w:r>
      <w:r w:rsidRPr="00D325F7">
        <w:br/>
      </w:r>
      <w:r w:rsidRPr="00D325F7">
        <w:rPr>
          <w:b/>
          <w:i/>
          <w:iCs/>
        </w:rPr>
        <w:t xml:space="preserve">Chem </w:t>
      </w:r>
      <w:proofErr w:type="spellStart"/>
      <w:r w:rsidRPr="00D325F7">
        <w:rPr>
          <w:b/>
          <w:i/>
          <w:iCs/>
        </w:rPr>
        <w:t>Commun</w:t>
      </w:r>
      <w:proofErr w:type="spellEnd"/>
      <w:r>
        <w:rPr>
          <w:b/>
          <w:i/>
          <w:iCs/>
        </w:rPr>
        <w:t>,</w:t>
      </w:r>
      <w:r w:rsidRPr="00D325F7">
        <w:rPr>
          <w:i/>
          <w:iCs/>
        </w:rPr>
        <w:t xml:space="preserve"> </w:t>
      </w:r>
      <w:r w:rsidRPr="00D325F7">
        <w:rPr>
          <w:bCs/>
        </w:rPr>
        <w:t>2009,</w:t>
      </w:r>
      <w:r>
        <w:t xml:space="preserve"> (6):</w:t>
      </w:r>
      <w:r w:rsidRPr="00D325F7">
        <w:t xml:space="preserve"> 644-646.</w:t>
      </w:r>
    </w:p>
    <w:p w14:paraId="32FE5DF7" w14:textId="77777777" w:rsidR="00FC612B" w:rsidRPr="00D325F7" w:rsidRDefault="00FC612B" w:rsidP="00FC612B">
      <w:pPr>
        <w:keepLines/>
        <w:ind w:left="454"/>
      </w:pPr>
    </w:p>
    <w:p w14:paraId="63679E67" w14:textId="77777777" w:rsidR="00FC612B" w:rsidRPr="00D325F7" w:rsidRDefault="00FC612B" w:rsidP="00FC612B">
      <w:pPr>
        <w:keepLines/>
        <w:numPr>
          <w:ilvl w:val="0"/>
          <w:numId w:val="16"/>
        </w:numPr>
      </w:pPr>
      <w:r w:rsidRPr="00A23ADE">
        <w:t xml:space="preserve">J. den </w:t>
      </w:r>
      <w:proofErr w:type="spellStart"/>
      <w:r w:rsidRPr="00A23ADE">
        <w:t>Engelsman</w:t>
      </w:r>
      <w:proofErr w:type="spellEnd"/>
      <w:r w:rsidRPr="00A23ADE">
        <w:t xml:space="preserve">, S. </w:t>
      </w:r>
      <w:proofErr w:type="spellStart"/>
      <w:r w:rsidRPr="00A23ADE">
        <w:t>Boros</w:t>
      </w:r>
      <w:proofErr w:type="spellEnd"/>
      <w:r w:rsidRPr="00A23ADE">
        <w:t xml:space="preserve">, P. Y. W. </w:t>
      </w:r>
      <w:proofErr w:type="spellStart"/>
      <w:r w:rsidRPr="00A23ADE">
        <w:t>Dankers</w:t>
      </w:r>
      <w:proofErr w:type="spellEnd"/>
      <w:r w:rsidRPr="00A23ADE">
        <w:t xml:space="preserve">, B. </w:t>
      </w:r>
      <w:proofErr w:type="spellStart"/>
      <w:r w:rsidRPr="00A23ADE">
        <w:t>Kamps</w:t>
      </w:r>
      <w:proofErr w:type="spellEnd"/>
      <w:r w:rsidRPr="00A23ADE">
        <w:t xml:space="preserve">, W. T. V. Egberts, C. S. Bode, L. A. Lane, </w:t>
      </w:r>
      <w:r w:rsidRPr="00A23ADE">
        <w:br/>
        <w:t xml:space="preserve">J. A. Aquilina, J. L. P. </w:t>
      </w:r>
      <w:r w:rsidRPr="00D325F7">
        <w:t xml:space="preserve">Benesch, C. V. Robinson, W. W. de Jong and W.C. </w:t>
      </w:r>
      <w:proofErr w:type="spellStart"/>
      <w:r w:rsidRPr="00D325F7">
        <w:t>Boelens</w:t>
      </w:r>
      <w:proofErr w:type="spellEnd"/>
      <w:r>
        <w:t>.</w:t>
      </w:r>
      <w:r w:rsidRPr="00D325F7">
        <w:br/>
        <w:t xml:space="preserve">The small heat-shock proteins HSPB2 and HSPB3 form well-defined heterooligomers in a unique 3 to 1 subunit ratio. </w:t>
      </w:r>
      <w:r w:rsidRPr="00D325F7">
        <w:br/>
      </w:r>
      <w:r w:rsidRPr="00D325F7">
        <w:rPr>
          <w:b/>
          <w:i/>
          <w:iCs/>
        </w:rPr>
        <w:t xml:space="preserve">J Mol </w:t>
      </w:r>
      <w:proofErr w:type="spellStart"/>
      <w:r w:rsidRPr="00D325F7">
        <w:rPr>
          <w:b/>
          <w:i/>
          <w:iCs/>
        </w:rPr>
        <w:t>Biol</w:t>
      </w:r>
      <w:proofErr w:type="spellEnd"/>
      <w:r>
        <w:rPr>
          <w:b/>
          <w:i/>
          <w:iCs/>
        </w:rPr>
        <w:t>,</w:t>
      </w:r>
      <w:r w:rsidRPr="00D325F7">
        <w:rPr>
          <w:i/>
          <w:iCs/>
        </w:rPr>
        <w:t xml:space="preserve"> </w:t>
      </w:r>
      <w:r w:rsidRPr="00D325F7">
        <w:rPr>
          <w:bCs/>
        </w:rPr>
        <w:t>2009,</w:t>
      </w:r>
      <w:r w:rsidRPr="00D325F7">
        <w:t xml:space="preserve"> </w:t>
      </w:r>
      <w:r w:rsidRPr="00D325F7">
        <w:rPr>
          <w:iCs/>
        </w:rPr>
        <w:t>393</w:t>
      </w:r>
      <w:r>
        <w:t>(5):</w:t>
      </w:r>
      <w:r w:rsidRPr="00D325F7">
        <w:t xml:space="preserve"> 1022-1032.</w:t>
      </w:r>
    </w:p>
    <w:p w14:paraId="1934AECF" w14:textId="77777777" w:rsidR="00FC612B" w:rsidRPr="00D325F7" w:rsidRDefault="00FC612B" w:rsidP="00FC612B">
      <w:pPr>
        <w:keepLines/>
        <w:ind w:left="454"/>
      </w:pPr>
    </w:p>
    <w:p w14:paraId="1523096D" w14:textId="77777777" w:rsidR="00FC612B" w:rsidRPr="00D325F7" w:rsidRDefault="00FC612B" w:rsidP="00FC612B">
      <w:pPr>
        <w:keepLines/>
        <w:numPr>
          <w:ilvl w:val="0"/>
          <w:numId w:val="16"/>
        </w:numPr>
      </w:pPr>
      <w:r w:rsidRPr="00D325F7">
        <w:t xml:space="preserve">A. J. Cork, S. </w:t>
      </w:r>
      <w:proofErr w:type="spellStart"/>
      <w:r w:rsidRPr="00D325F7">
        <w:t>Jergic</w:t>
      </w:r>
      <w:proofErr w:type="spellEnd"/>
      <w:r w:rsidRPr="00D325F7">
        <w:t xml:space="preserve">, S. </w:t>
      </w:r>
      <w:proofErr w:type="spellStart"/>
      <w:r w:rsidRPr="00A23ADE">
        <w:t>Hammerschmidt</w:t>
      </w:r>
      <w:proofErr w:type="spellEnd"/>
      <w:r w:rsidRPr="00A23ADE">
        <w:t xml:space="preserve">, B. Kobe, V. Pancholi, J. L. P. </w:t>
      </w:r>
      <w:r w:rsidRPr="00D325F7">
        <w:t xml:space="preserve">Benesch, C. V. Robinson, </w:t>
      </w:r>
      <w:r>
        <w:br/>
      </w:r>
      <w:r w:rsidRPr="00D325F7">
        <w:t>N. E. Dixon, J. A. Aquilina and M. J., Walker</w:t>
      </w:r>
      <w:r>
        <w:t>.</w:t>
      </w:r>
      <w:r w:rsidRPr="00D325F7">
        <w:br/>
        <w:t xml:space="preserve">Defining the structural basis of human plasminogen binding by streptococcal surface enolase. </w:t>
      </w:r>
      <w:r w:rsidRPr="00D325F7">
        <w:br/>
      </w:r>
      <w:r w:rsidRPr="00D325F7">
        <w:rPr>
          <w:b/>
          <w:i/>
          <w:iCs/>
        </w:rPr>
        <w:t xml:space="preserve">J </w:t>
      </w:r>
      <w:proofErr w:type="spellStart"/>
      <w:r w:rsidRPr="00D325F7">
        <w:rPr>
          <w:b/>
          <w:i/>
          <w:iCs/>
        </w:rPr>
        <w:t>Biol</w:t>
      </w:r>
      <w:proofErr w:type="spellEnd"/>
      <w:r w:rsidRPr="00D325F7">
        <w:rPr>
          <w:b/>
          <w:i/>
          <w:iCs/>
        </w:rPr>
        <w:t xml:space="preserve"> Chem</w:t>
      </w:r>
      <w:r>
        <w:rPr>
          <w:b/>
          <w:i/>
          <w:iCs/>
        </w:rPr>
        <w:t>,</w:t>
      </w:r>
      <w:r w:rsidRPr="00D325F7">
        <w:rPr>
          <w:i/>
          <w:iCs/>
        </w:rPr>
        <w:t xml:space="preserve"> </w:t>
      </w:r>
      <w:r w:rsidRPr="00D325F7">
        <w:rPr>
          <w:bCs/>
        </w:rPr>
        <w:t>2009,</w:t>
      </w:r>
      <w:r w:rsidRPr="00D325F7">
        <w:t xml:space="preserve"> </w:t>
      </w:r>
      <w:r w:rsidRPr="00D325F7">
        <w:rPr>
          <w:iCs/>
        </w:rPr>
        <w:t>284</w:t>
      </w:r>
      <w:r>
        <w:t>(25):</w:t>
      </w:r>
      <w:r w:rsidRPr="00D325F7">
        <w:t xml:space="preserve"> 17129-17137.</w:t>
      </w:r>
    </w:p>
    <w:p w14:paraId="7C2D6659" w14:textId="77777777" w:rsidR="00FC612B" w:rsidRDefault="00FC612B" w:rsidP="00FC612B">
      <w:pPr>
        <w:keepLines/>
        <w:ind w:left="454"/>
      </w:pPr>
    </w:p>
    <w:p w14:paraId="74BC56AB" w14:textId="77777777" w:rsidR="00FC612B" w:rsidRPr="004E0231" w:rsidRDefault="00FC612B" w:rsidP="00FC612B">
      <w:pPr>
        <w:keepLines/>
        <w:numPr>
          <w:ilvl w:val="0"/>
          <w:numId w:val="16"/>
        </w:numPr>
      </w:pPr>
      <w:r w:rsidRPr="00A23ADE">
        <w:t xml:space="preserve">N. </w:t>
      </w:r>
      <w:proofErr w:type="spellStart"/>
      <w:r w:rsidRPr="00A23ADE">
        <w:t>Carulla</w:t>
      </w:r>
      <w:proofErr w:type="spellEnd"/>
      <w:r w:rsidRPr="00A23ADE">
        <w:t xml:space="preserve">, M. Zhou, M. </w:t>
      </w:r>
      <w:proofErr w:type="spellStart"/>
      <w:r w:rsidRPr="004E0231">
        <w:t>Arimon</w:t>
      </w:r>
      <w:proofErr w:type="spellEnd"/>
      <w:r w:rsidRPr="004E0231">
        <w:t xml:space="preserve">, M. </w:t>
      </w:r>
      <w:proofErr w:type="spellStart"/>
      <w:r w:rsidRPr="004E0231">
        <w:t>Gairi</w:t>
      </w:r>
      <w:proofErr w:type="spellEnd"/>
      <w:r w:rsidRPr="004E0231">
        <w:t>, E. Giralt, C. V. Robinson and C. M. Dobson</w:t>
      </w:r>
      <w:r>
        <w:t>.</w:t>
      </w:r>
      <w:r w:rsidRPr="004E0231">
        <w:br/>
        <w:t xml:space="preserve">Experimental characterization of disordered and ordered aggregates populated during the process of amyloid fibril formation. </w:t>
      </w:r>
      <w:r w:rsidRPr="004E0231">
        <w:br/>
      </w:r>
      <w:r w:rsidRPr="004E0231">
        <w:rPr>
          <w:b/>
          <w:i/>
          <w:iCs/>
        </w:rPr>
        <w:t xml:space="preserve">Proc Natl </w:t>
      </w:r>
      <w:proofErr w:type="spellStart"/>
      <w:r w:rsidRPr="004E0231">
        <w:rPr>
          <w:b/>
          <w:i/>
          <w:iCs/>
        </w:rPr>
        <w:t>Acad</w:t>
      </w:r>
      <w:proofErr w:type="spellEnd"/>
      <w:r w:rsidRPr="004E0231">
        <w:rPr>
          <w:b/>
          <w:i/>
          <w:iCs/>
        </w:rPr>
        <w:t xml:space="preserve"> Sci USA</w:t>
      </w:r>
      <w:r>
        <w:rPr>
          <w:b/>
          <w:i/>
          <w:iCs/>
        </w:rPr>
        <w:t>,</w:t>
      </w:r>
      <w:r w:rsidRPr="004E0231">
        <w:rPr>
          <w:i/>
          <w:iCs/>
        </w:rPr>
        <w:t xml:space="preserve"> </w:t>
      </w:r>
      <w:r w:rsidRPr="004E0231">
        <w:rPr>
          <w:bCs/>
        </w:rPr>
        <w:t>2009,</w:t>
      </w:r>
      <w:r w:rsidRPr="004E0231">
        <w:t xml:space="preserve"> </w:t>
      </w:r>
      <w:r w:rsidRPr="004E0231">
        <w:rPr>
          <w:iCs/>
        </w:rPr>
        <w:t>106</w:t>
      </w:r>
      <w:r>
        <w:t>(19):</w:t>
      </w:r>
      <w:r w:rsidRPr="004E0231">
        <w:t xml:space="preserve"> 7828-7833.</w:t>
      </w:r>
    </w:p>
    <w:p w14:paraId="7855E583" w14:textId="77777777" w:rsidR="00FC612B" w:rsidRPr="004E0231" w:rsidRDefault="00FC612B" w:rsidP="00FC612B">
      <w:pPr>
        <w:keepLines/>
        <w:ind w:left="454"/>
      </w:pPr>
    </w:p>
    <w:p w14:paraId="1252DB7D" w14:textId="77777777" w:rsidR="00FC612B" w:rsidRPr="004E0231" w:rsidRDefault="00FC612B" w:rsidP="00FC612B">
      <w:pPr>
        <w:keepLines/>
        <w:numPr>
          <w:ilvl w:val="0"/>
          <w:numId w:val="16"/>
        </w:numPr>
      </w:pPr>
      <w:r w:rsidRPr="00A23ADE">
        <w:t xml:space="preserve">V. M. Bolanos-Garcia, T. </w:t>
      </w:r>
      <w:proofErr w:type="spellStart"/>
      <w:r w:rsidRPr="00A23ADE">
        <w:t>Kiyomitsu</w:t>
      </w:r>
      <w:proofErr w:type="spellEnd"/>
      <w:r w:rsidRPr="00A23ADE">
        <w:t xml:space="preserve">, S. D'Arcy, D. Y. </w:t>
      </w:r>
      <w:proofErr w:type="spellStart"/>
      <w:r w:rsidRPr="00A23ADE">
        <w:t>Chirgadze</w:t>
      </w:r>
      <w:proofErr w:type="spellEnd"/>
      <w:r w:rsidRPr="00A23ADE">
        <w:t xml:space="preserve">, J. G. Grossmann, D. </w:t>
      </w:r>
      <w:proofErr w:type="spellStart"/>
      <w:r w:rsidRPr="004E0231">
        <w:t>Matak-Vinkovic</w:t>
      </w:r>
      <w:proofErr w:type="spellEnd"/>
      <w:r w:rsidRPr="004E0231">
        <w:t xml:space="preserve">, A. R. </w:t>
      </w:r>
      <w:proofErr w:type="spellStart"/>
      <w:r w:rsidRPr="004E0231">
        <w:t>Venkitaraman</w:t>
      </w:r>
      <w:proofErr w:type="spellEnd"/>
      <w:r w:rsidRPr="004E0231">
        <w:t xml:space="preserve">, M. </w:t>
      </w:r>
      <w:proofErr w:type="spellStart"/>
      <w:r w:rsidRPr="004E0231">
        <w:t>Yana</w:t>
      </w:r>
      <w:r>
        <w:t>gida</w:t>
      </w:r>
      <w:proofErr w:type="spellEnd"/>
      <w:r>
        <w:t xml:space="preserve">, C. V. Robinson and T. L. </w:t>
      </w:r>
      <w:r w:rsidRPr="004E0231">
        <w:t>Blundell</w:t>
      </w:r>
      <w:r>
        <w:t>.</w:t>
      </w:r>
      <w:r w:rsidRPr="004E0231">
        <w:br/>
        <w:t>The crystal structure of the N-terminal region of BUB1 provides insight into the mechanism of BUB1 recruitment to kinetochores.</w:t>
      </w:r>
      <w:r w:rsidRPr="004E0231">
        <w:br/>
      </w:r>
      <w:r w:rsidRPr="004E0231">
        <w:rPr>
          <w:b/>
          <w:i/>
          <w:iCs/>
        </w:rPr>
        <w:t>Structure</w:t>
      </w:r>
      <w:r>
        <w:rPr>
          <w:b/>
          <w:i/>
          <w:iCs/>
        </w:rPr>
        <w:t>,</w:t>
      </w:r>
      <w:r w:rsidRPr="004E0231">
        <w:rPr>
          <w:i/>
          <w:iCs/>
        </w:rPr>
        <w:t xml:space="preserve"> </w:t>
      </w:r>
      <w:r w:rsidRPr="004E0231">
        <w:rPr>
          <w:bCs/>
        </w:rPr>
        <w:t>2009,</w:t>
      </w:r>
      <w:r w:rsidRPr="004E0231">
        <w:t xml:space="preserve"> </w:t>
      </w:r>
      <w:r w:rsidRPr="004E0231">
        <w:rPr>
          <w:iCs/>
        </w:rPr>
        <w:t>17</w:t>
      </w:r>
      <w:r>
        <w:t>(1):</w:t>
      </w:r>
      <w:r w:rsidRPr="004E0231">
        <w:t xml:space="preserve"> 105-116.</w:t>
      </w:r>
    </w:p>
    <w:p w14:paraId="0FBAF87F" w14:textId="77777777" w:rsidR="00FC612B" w:rsidRPr="004E0231" w:rsidRDefault="00FC612B" w:rsidP="00FC612B">
      <w:pPr>
        <w:keepLines/>
        <w:ind w:left="454"/>
      </w:pPr>
    </w:p>
    <w:p w14:paraId="12DBC874" w14:textId="77777777" w:rsidR="00FC612B" w:rsidRPr="004E0231" w:rsidRDefault="00FC612B" w:rsidP="00FC612B">
      <w:pPr>
        <w:keepLines/>
        <w:numPr>
          <w:ilvl w:val="0"/>
          <w:numId w:val="16"/>
        </w:numPr>
      </w:pPr>
      <w:r w:rsidRPr="004E0231">
        <w:t xml:space="preserve">M. J. Bick, V. Lamour, K. R. </w:t>
      </w:r>
      <w:proofErr w:type="spellStart"/>
      <w:r w:rsidRPr="004E0231">
        <w:t>Rajashankar</w:t>
      </w:r>
      <w:proofErr w:type="spellEnd"/>
      <w:r w:rsidRPr="004E0231">
        <w:t xml:space="preserve">, Y. </w:t>
      </w:r>
      <w:proofErr w:type="spellStart"/>
      <w:r w:rsidRPr="004E0231">
        <w:t>Gordiyenko</w:t>
      </w:r>
      <w:proofErr w:type="spellEnd"/>
      <w:r w:rsidRPr="004E0231">
        <w:t>, C. V. Robinson and S. A. Darst</w:t>
      </w:r>
      <w:r>
        <w:t>.</w:t>
      </w:r>
      <w:r w:rsidRPr="004E0231">
        <w:br/>
        <w:t xml:space="preserve">How to switch off a histidine kinase: Crystal structure of </w:t>
      </w:r>
      <w:proofErr w:type="spellStart"/>
      <w:r w:rsidRPr="004E0231">
        <w:t>Geobacillus</w:t>
      </w:r>
      <w:proofErr w:type="spellEnd"/>
      <w:r w:rsidRPr="004E0231">
        <w:t xml:space="preserve"> stearothermophilus </w:t>
      </w:r>
      <w:proofErr w:type="spellStart"/>
      <w:r w:rsidRPr="004E0231">
        <w:t>KinB</w:t>
      </w:r>
      <w:proofErr w:type="spellEnd"/>
      <w:r w:rsidRPr="004E0231">
        <w:t xml:space="preserve"> with the inhibitor </w:t>
      </w:r>
      <w:proofErr w:type="spellStart"/>
      <w:r w:rsidRPr="004E0231">
        <w:t>Sda</w:t>
      </w:r>
      <w:proofErr w:type="spellEnd"/>
      <w:r w:rsidRPr="004E0231">
        <w:t xml:space="preserve">. </w:t>
      </w:r>
      <w:r w:rsidRPr="004E0231">
        <w:br/>
      </w:r>
      <w:r w:rsidRPr="004E0231">
        <w:rPr>
          <w:b/>
          <w:i/>
          <w:iCs/>
        </w:rPr>
        <w:t xml:space="preserve">J Mol </w:t>
      </w:r>
      <w:proofErr w:type="spellStart"/>
      <w:r w:rsidRPr="004E0231">
        <w:rPr>
          <w:b/>
          <w:i/>
          <w:iCs/>
        </w:rPr>
        <w:t>Biol</w:t>
      </w:r>
      <w:proofErr w:type="spellEnd"/>
      <w:r>
        <w:rPr>
          <w:b/>
          <w:i/>
          <w:iCs/>
        </w:rPr>
        <w:t>,</w:t>
      </w:r>
      <w:r w:rsidRPr="004E0231">
        <w:rPr>
          <w:i/>
          <w:iCs/>
        </w:rPr>
        <w:t xml:space="preserve"> </w:t>
      </w:r>
      <w:r w:rsidRPr="004E0231">
        <w:rPr>
          <w:bCs/>
        </w:rPr>
        <w:t>2009,</w:t>
      </w:r>
      <w:r w:rsidRPr="004E0231">
        <w:t xml:space="preserve"> </w:t>
      </w:r>
      <w:r w:rsidRPr="004E0231">
        <w:rPr>
          <w:iCs/>
        </w:rPr>
        <w:t>386</w:t>
      </w:r>
      <w:r>
        <w:t xml:space="preserve">(1): </w:t>
      </w:r>
      <w:r w:rsidRPr="004E0231">
        <w:t>163-177.</w:t>
      </w:r>
    </w:p>
    <w:p w14:paraId="14A5B2FB" w14:textId="77777777" w:rsidR="00FC612B" w:rsidRPr="004E0231" w:rsidRDefault="00FC612B" w:rsidP="00FC612B">
      <w:pPr>
        <w:keepLines/>
        <w:ind w:left="454"/>
      </w:pPr>
    </w:p>
    <w:p w14:paraId="33CFFA70" w14:textId="77777777" w:rsidR="00FC612B" w:rsidRPr="004E0231" w:rsidRDefault="00FC612B" w:rsidP="00FC612B">
      <w:pPr>
        <w:keepLines/>
        <w:numPr>
          <w:ilvl w:val="0"/>
          <w:numId w:val="16"/>
        </w:numPr>
      </w:pPr>
      <w:r w:rsidRPr="00A23ADE">
        <w:t xml:space="preserve">S. L. Bernstein, N. F. Dupuis, N. D. </w:t>
      </w:r>
      <w:proofErr w:type="spellStart"/>
      <w:r w:rsidRPr="00A23ADE">
        <w:t>Lazo</w:t>
      </w:r>
      <w:proofErr w:type="spellEnd"/>
      <w:r w:rsidRPr="00A23ADE">
        <w:t xml:space="preserve">, T. </w:t>
      </w:r>
      <w:proofErr w:type="spellStart"/>
      <w:r w:rsidRPr="004E0231">
        <w:t>Wyttenbach</w:t>
      </w:r>
      <w:proofErr w:type="spellEnd"/>
      <w:r w:rsidRPr="004E0231">
        <w:t xml:space="preserve">, M. M. Condron, G .Bitan, D. B. </w:t>
      </w:r>
      <w:proofErr w:type="spellStart"/>
      <w:r w:rsidRPr="004E0231">
        <w:t>Teplow</w:t>
      </w:r>
      <w:proofErr w:type="spellEnd"/>
      <w:r w:rsidRPr="004E0231">
        <w:t>,</w:t>
      </w:r>
      <w:r>
        <w:br/>
      </w:r>
      <w:r w:rsidRPr="004E0231">
        <w:t xml:space="preserve">J. E. Shea, B. T. </w:t>
      </w:r>
      <w:proofErr w:type="spellStart"/>
      <w:r w:rsidRPr="004E0231">
        <w:t>Ruotolo</w:t>
      </w:r>
      <w:proofErr w:type="spellEnd"/>
      <w:r w:rsidRPr="004E0231">
        <w:t>, C. V. Robinson and M. T. Bowers</w:t>
      </w:r>
      <w:r>
        <w:t>.</w:t>
      </w:r>
      <w:r w:rsidRPr="004E0231">
        <w:br/>
        <w:t xml:space="preserve">Amyloid-beta protein oligomerization and the importance of tetramers and dodecamers in the aetiology of Alzheimer's disease. </w:t>
      </w:r>
      <w:r w:rsidRPr="004E0231">
        <w:br/>
      </w:r>
      <w:r w:rsidRPr="004E0231">
        <w:rPr>
          <w:b/>
          <w:i/>
          <w:iCs/>
        </w:rPr>
        <w:t>Nat Chem</w:t>
      </w:r>
      <w:r>
        <w:rPr>
          <w:b/>
          <w:i/>
          <w:iCs/>
        </w:rPr>
        <w:t>,</w:t>
      </w:r>
      <w:r w:rsidRPr="004E0231">
        <w:rPr>
          <w:i/>
          <w:iCs/>
        </w:rPr>
        <w:t xml:space="preserve"> </w:t>
      </w:r>
      <w:r w:rsidRPr="004E0231">
        <w:rPr>
          <w:bCs/>
        </w:rPr>
        <w:t>2009,</w:t>
      </w:r>
      <w:r w:rsidRPr="004E0231">
        <w:t xml:space="preserve"> </w:t>
      </w:r>
      <w:r w:rsidRPr="004E0231">
        <w:rPr>
          <w:iCs/>
        </w:rPr>
        <w:t>1</w:t>
      </w:r>
      <w:r>
        <w:t>(4):</w:t>
      </w:r>
      <w:r w:rsidRPr="004E0231">
        <w:t xml:space="preserve"> 326-331.</w:t>
      </w:r>
    </w:p>
    <w:p w14:paraId="4CC75774" w14:textId="77777777" w:rsidR="00FC612B" w:rsidRPr="004E0231" w:rsidRDefault="00FC612B" w:rsidP="00FC612B">
      <w:pPr>
        <w:keepLines/>
        <w:ind w:left="454"/>
      </w:pPr>
    </w:p>
    <w:p w14:paraId="1672E2E5" w14:textId="77777777" w:rsidR="00FC612B" w:rsidRPr="004E0231" w:rsidRDefault="00FC612B" w:rsidP="00FC612B">
      <w:pPr>
        <w:keepLines/>
        <w:numPr>
          <w:ilvl w:val="0"/>
          <w:numId w:val="16"/>
        </w:numPr>
      </w:pPr>
      <w:r w:rsidRPr="00A23ADE">
        <w:lastRenderedPageBreak/>
        <w:t xml:space="preserve">J. L. P. Benesch, B. T. </w:t>
      </w:r>
      <w:proofErr w:type="spellStart"/>
      <w:r w:rsidRPr="004E0231">
        <w:t>Ruotolo</w:t>
      </w:r>
      <w:proofErr w:type="spellEnd"/>
      <w:r w:rsidRPr="004E0231">
        <w:t xml:space="preserve">, F. </w:t>
      </w:r>
      <w:proofErr w:type="spellStart"/>
      <w:r w:rsidRPr="004E0231">
        <w:t>Sobott</w:t>
      </w:r>
      <w:proofErr w:type="spellEnd"/>
      <w:r w:rsidRPr="004E0231">
        <w:t xml:space="preserve">, J. </w:t>
      </w:r>
      <w:proofErr w:type="spellStart"/>
      <w:r w:rsidRPr="004E0231">
        <w:t>Wildgoose</w:t>
      </w:r>
      <w:proofErr w:type="spellEnd"/>
      <w:r w:rsidRPr="004E0231">
        <w:t>, A. Gilbert, R. Bateman and C. V. Robinson.</w:t>
      </w:r>
      <w:r w:rsidRPr="004E0231">
        <w:br/>
        <w:t xml:space="preserve">Quadrupole-time-of-flight mass spectrometer modified for higher-energy dissociation reduces protein assemblies to peptide fragments. </w:t>
      </w:r>
      <w:r w:rsidRPr="004E0231">
        <w:br/>
      </w:r>
      <w:r w:rsidRPr="004E0231">
        <w:rPr>
          <w:b/>
          <w:i/>
          <w:iCs/>
        </w:rPr>
        <w:t>Anal Chem</w:t>
      </w:r>
      <w:r>
        <w:rPr>
          <w:b/>
          <w:i/>
          <w:iCs/>
        </w:rPr>
        <w:t>,</w:t>
      </w:r>
      <w:r w:rsidRPr="004E0231">
        <w:rPr>
          <w:i/>
          <w:iCs/>
        </w:rPr>
        <w:t xml:space="preserve"> </w:t>
      </w:r>
      <w:r w:rsidRPr="004E0231">
        <w:rPr>
          <w:bCs/>
        </w:rPr>
        <w:t>2009,</w:t>
      </w:r>
      <w:r w:rsidRPr="004E0231">
        <w:t xml:space="preserve"> </w:t>
      </w:r>
      <w:r w:rsidRPr="004E0231">
        <w:rPr>
          <w:iCs/>
        </w:rPr>
        <w:t>81</w:t>
      </w:r>
      <w:r>
        <w:t>(3):</w:t>
      </w:r>
      <w:r w:rsidRPr="004E0231">
        <w:t xml:space="preserve"> 1270-1274.</w:t>
      </w:r>
    </w:p>
    <w:p w14:paraId="5077384B" w14:textId="77777777" w:rsidR="00FC612B" w:rsidRPr="004E0231" w:rsidRDefault="00FC612B" w:rsidP="00FC612B">
      <w:pPr>
        <w:keepLines/>
        <w:ind w:left="454"/>
      </w:pPr>
    </w:p>
    <w:p w14:paraId="08B76B91" w14:textId="77777777" w:rsidR="00FC612B" w:rsidRPr="004E0231" w:rsidRDefault="00FC612B" w:rsidP="00FC612B">
      <w:pPr>
        <w:keepLines/>
        <w:numPr>
          <w:ilvl w:val="0"/>
          <w:numId w:val="16"/>
        </w:numPr>
      </w:pPr>
      <w:r w:rsidRPr="004E0231">
        <w:t>J. L. P. Benesch and C. V. Robinson</w:t>
      </w:r>
      <w:r>
        <w:t>.</w:t>
      </w:r>
      <w:r w:rsidRPr="004E0231">
        <w:br/>
        <w:t xml:space="preserve">Biological chemistry dehydrated but unharmed. </w:t>
      </w:r>
      <w:r w:rsidRPr="004E0231">
        <w:br/>
      </w:r>
      <w:r w:rsidRPr="004E0231">
        <w:rPr>
          <w:b/>
          <w:i/>
          <w:iCs/>
        </w:rPr>
        <w:t>Nature</w:t>
      </w:r>
      <w:r>
        <w:rPr>
          <w:b/>
          <w:i/>
          <w:iCs/>
        </w:rPr>
        <w:t>,</w:t>
      </w:r>
      <w:r w:rsidRPr="004E0231">
        <w:rPr>
          <w:i/>
          <w:iCs/>
        </w:rPr>
        <w:t xml:space="preserve"> </w:t>
      </w:r>
      <w:r w:rsidRPr="004E0231">
        <w:rPr>
          <w:bCs/>
        </w:rPr>
        <w:t>2009,</w:t>
      </w:r>
      <w:r w:rsidRPr="004E0231">
        <w:t xml:space="preserve"> </w:t>
      </w:r>
      <w:r w:rsidRPr="004E0231">
        <w:rPr>
          <w:iCs/>
        </w:rPr>
        <w:t>462</w:t>
      </w:r>
      <w:r>
        <w:t>(7273):</w:t>
      </w:r>
      <w:r w:rsidRPr="004E0231">
        <w:t xml:space="preserve"> 576-577</w:t>
      </w:r>
      <w:r>
        <w:t>.</w:t>
      </w:r>
    </w:p>
    <w:p w14:paraId="2B5A924A" w14:textId="77777777" w:rsidR="00FC612B" w:rsidRPr="004E0231" w:rsidRDefault="00FC612B" w:rsidP="00FC612B">
      <w:pPr>
        <w:keepLines/>
        <w:ind w:left="454"/>
      </w:pPr>
    </w:p>
    <w:p w14:paraId="4CAADDA6" w14:textId="77777777" w:rsidR="00FC612B" w:rsidRPr="004E0231" w:rsidRDefault="00FC612B" w:rsidP="00FC612B">
      <w:pPr>
        <w:keepLines/>
        <w:numPr>
          <w:ilvl w:val="0"/>
          <w:numId w:val="16"/>
        </w:numPr>
      </w:pPr>
      <w:r w:rsidRPr="00A23ADE">
        <w:t xml:space="preserve">N. P. Barrera, S. C. Isaacson, M. Zhou, V. N. </w:t>
      </w:r>
      <w:proofErr w:type="spellStart"/>
      <w:r w:rsidRPr="00A23ADE">
        <w:t>Bavro</w:t>
      </w:r>
      <w:proofErr w:type="spellEnd"/>
      <w:r w:rsidRPr="00A23ADE">
        <w:t xml:space="preserve">, A. Welch, T. A. </w:t>
      </w:r>
      <w:proofErr w:type="spellStart"/>
      <w:r w:rsidRPr="00A23ADE">
        <w:t>Schaedler</w:t>
      </w:r>
      <w:proofErr w:type="spellEnd"/>
      <w:r w:rsidRPr="00A23ADE">
        <w:t xml:space="preserve">, M. A. Seeger, </w:t>
      </w:r>
      <w:r w:rsidRPr="00A23ADE">
        <w:br/>
        <w:t xml:space="preserve">R. N. Miguel, V. M. </w:t>
      </w:r>
      <w:proofErr w:type="spellStart"/>
      <w:r w:rsidRPr="00A23ADE">
        <w:t>Korkhov</w:t>
      </w:r>
      <w:proofErr w:type="spellEnd"/>
      <w:r w:rsidRPr="00A23ADE">
        <w:t xml:space="preserve">, H. W. van Veen, H. </w:t>
      </w:r>
      <w:r w:rsidRPr="004E0231">
        <w:t xml:space="preserve">Venter, A. R. Walmsley, C. G. Tate and </w:t>
      </w:r>
      <w:r>
        <w:br/>
      </w:r>
      <w:r w:rsidRPr="004E0231">
        <w:t>C. V. Robinson</w:t>
      </w:r>
      <w:r>
        <w:t>.</w:t>
      </w:r>
      <w:r w:rsidRPr="004E0231">
        <w:br/>
        <w:t xml:space="preserve">Mass spectrometry of membrane transporters reveals subunit stoichiometry and interactions. </w:t>
      </w:r>
      <w:r w:rsidRPr="004E0231">
        <w:br/>
      </w:r>
      <w:r w:rsidRPr="004E0231">
        <w:rPr>
          <w:b/>
          <w:i/>
          <w:iCs/>
        </w:rPr>
        <w:t>Nat Methods</w:t>
      </w:r>
      <w:r>
        <w:rPr>
          <w:b/>
          <w:i/>
          <w:iCs/>
        </w:rPr>
        <w:t>,</w:t>
      </w:r>
      <w:r w:rsidRPr="004E0231">
        <w:rPr>
          <w:i/>
          <w:iCs/>
        </w:rPr>
        <w:t xml:space="preserve"> </w:t>
      </w:r>
      <w:r w:rsidRPr="004E0231">
        <w:rPr>
          <w:bCs/>
        </w:rPr>
        <w:t>2009,</w:t>
      </w:r>
      <w:r w:rsidRPr="004E0231">
        <w:t xml:space="preserve"> </w:t>
      </w:r>
      <w:r w:rsidRPr="004E0231">
        <w:rPr>
          <w:iCs/>
        </w:rPr>
        <w:t>6</w:t>
      </w:r>
      <w:r>
        <w:t>(8): 585-587</w:t>
      </w:r>
      <w:r w:rsidRPr="004E0231">
        <w:t>.</w:t>
      </w:r>
    </w:p>
    <w:p w14:paraId="52060F0E" w14:textId="77777777" w:rsidR="00FC612B" w:rsidRPr="004E0231" w:rsidRDefault="00FC612B" w:rsidP="00FC612B">
      <w:pPr>
        <w:keepLines/>
        <w:ind w:left="454"/>
      </w:pPr>
    </w:p>
    <w:p w14:paraId="4D7C7F8D" w14:textId="77777777" w:rsidR="00FC612B" w:rsidRPr="004E0231" w:rsidRDefault="00FC612B" w:rsidP="00FC612B">
      <w:pPr>
        <w:keepLines/>
        <w:numPr>
          <w:ilvl w:val="0"/>
          <w:numId w:val="16"/>
        </w:numPr>
      </w:pPr>
      <w:r w:rsidRPr="004E0231">
        <w:t xml:space="preserve">F. I. Andersson, A. </w:t>
      </w:r>
      <w:proofErr w:type="spellStart"/>
      <w:r w:rsidRPr="004E0231">
        <w:t>Tryggvesson</w:t>
      </w:r>
      <w:proofErr w:type="spellEnd"/>
      <w:r w:rsidRPr="004E0231">
        <w:t xml:space="preserve">, M. Sharon, A. V. </w:t>
      </w:r>
      <w:proofErr w:type="spellStart"/>
      <w:r w:rsidRPr="004E0231">
        <w:t>Diemand</w:t>
      </w:r>
      <w:proofErr w:type="spellEnd"/>
      <w:r w:rsidRPr="004E0231">
        <w:t xml:space="preserve">, M. Classen, C. Best, R. Schmidt, </w:t>
      </w:r>
      <w:r>
        <w:br/>
      </w:r>
      <w:r w:rsidRPr="004E0231">
        <w:t xml:space="preserve">J. </w:t>
      </w:r>
      <w:proofErr w:type="spellStart"/>
      <w:r w:rsidRPr="004E0231">
        <w:t>Schelin</w:t>
      </w:r>
      <w:proofErr w:type="spellEnd"/>
      <w:r w:rsidRPr="004E0231">
        <w:t xml:space="preserve">, T. M. </w:t>
      </w:r>
      <w:proofErr w:type="spellStart"/>
      <w:r w:rsidRPr="004E0231">
        <w:t>Stanne</w:t>
      </w:r>
      <w:proofErr w:type="spellEnd"/>
      <w:r w:rsidRPr="004E0231">
        <w:t xml:space="preserve">, B. </w:t>
      </w:r>
      <w:proofErr w:type="spellStart"/>
      <w:r w:rsidRPr="004E0231">
        <w:t>Bukau</w:t>
      </w:r>
      <w:proofErr w:type="spellEnd"/>
      <w:r w:rsidRPr="004E0231">
        <w:t xml:space="preserve">, C. V. Robinson, S. Witt, A. </w:t>
      </w:r>
      <w:proofErr w:type="spellStart"/>
      <w:r w:rsidRPr="004E0231">
        <w:t>Mogk</w:t>
      </w:r>
      <w:proofErr w:type="spellEnd"/>
      <w:r w:rsidRPr="004E0231">
        <w:t xml:space="preserve"> and A. K. Clarke</w:t>
      </w:r>
      <w:r>
        <w:t>.</w:t>
      </w:r>
      <w:r w:rsidRPr="004E0231">
        <w:br/>
        <w:t xml:space="preserve">Structure and function of a novel type of ATP-dependent </w:t>
      </w:r>
      <w:proofErr w:type="spellStart"/>
      <w:r w:rsidRPr="004E0231">
        <w:t>Clp</w:t>
      </w:r>
      <w:proofErr w:type="spellEnd"/>
      <w:r w:rsidRPr="004E0231">
        <w:t xml:space="preserve"> protease. </w:t>
      </w:r>
      <w:r w:rsidRPr="004E0231">
        <w:br/>
      </w:r>
      <w:r w:rsidRPr="004E0231">
        <w:rPr>
          <w:b/>
          <w:i/>
          <w:iCs/>
        </w:rPr>
        <w:t xml:space="preserve">J </w:t>
      </w:r>
      <w:proofErr w:type="spellStart"/>
      <w:r w:rsidRPr="004E0231">
        <w:rPr>
          <w:b/>
          <w:i/>
          <w:iCs/>
        </w:rPr>
        <w:t>Biol</w:t>
      </w:r>
      <w:proofErr w:type="spellEnd"/>
      <w:r w:rsidRPr="004E0231">
        <w:rPr>
          <w:b/>
          <w:i/>
          <w:iCs/>
        </w:rPr>
        <w:t xml:space="preserve"> Chem</w:t>
      </w:r>
      <w:r>
        <w:rPr>
          <w:b/>
          <w:i/>
          <w:iCs/>
        </w:rPr>
        <w:t>,</w:t>
      </w:r>
      <w:r w:rsidRPr="004E0231">
        <w:rPr>
          <w:i/>
          <w:iCs/>
        </w:rPr>
        <w:t xml:space="preserve"> </w:t>
      </w:r>
      <w:r w:rsidRPr="004E0231">
        <w:rPr>
          <w:bCs/>
        </w:rPr>
        <w:t>2009,</w:t>
      </w:r>
      <w:r w:rsidRPr="004E0231">
        <w:t xml:space="preserve"> </w:t>
      </w:r>
      <w:r w:rsidRPr="000F6650">
        <w:rPr>
          <w:iCs/>
        </w:rPr>
        <w:t>284</w:t>
      </w:r>
      <w:r>
        <w:t>(20):</w:t>
      </w:r>
      <w:r w:rsidRPr="004E0231">
        <w:t xml:space="preserve"> 13519-13532.</w:t>
      </w:r>
    </w:p>
    <w:p w14:paraId="02A50391" w14:textId="77777777" w:rsidR="00FC612B" w:rsidRDefault="00FC612B" w:rsidP="00FC612B">
      <w:pPr>
        <w:keepLines/>
        <w:ind w:left="454"/>
        <w:jc w:val="center"/>
        <w:rPr>
          <w:rFonts w:cs="Tahoma"/>
          <w:b/>
          <w:sz w:val="24"/>
          <w:szCs w:val="24"/>
          <w:u w:val="single"/>
        </w:rPr>
      </w:pPr>
    </w:p>
    <w:p w14:paraId="0F868694" w14:textId="255D35AB" w:rsidR="00FC612B" w:rsidRPr="008359AB" w:rsidRDefault="00FC612B" w:rsidP="00FC612B">
      <w:pPr>
        <w:keepLines/>
        <w:ind w:left="454"/>
        <w:jc w:val="center"/>
        <w:rPr>
          <w:rFonts w:cs="Tahoma"/>
          <w:b/>
          <w:sz w:val="24"/>
          <w:szCs w:val="24"/>
          <w:u w:val="single"/>
        </w:rPr>
      </w:pPr>
      <w:r w:rsidRPr="008359AB">
        <w:rPr>
          <w:rFonts w:cs="Tahoma"/>
          <w:b/>
          <w:sz w:val="24"/>
          <w:szCs w:val="24"/>
          <w:u w:val="single"/>
        </w:rPr>
        <w:t>2008</w:t>
      </w:r>
    </w:p>
    <w:p w14:paraId="36E59863" w14:textId="77777777" w:rsidR="00FC612B" w:rsidRPr="00B50D38" w:rsidRDefault="00FC612B" w:rsidP="00FC612B">
      <w:pPr>
        <w:keepLines/>
        <w:ind w:left="454"/>
        <w:jc w:val="center"/>
        <w:rPr>
          <w:rFonts w:ascii="Arial" w:hAnsi="Arial" w:cs="Arial"/>
          <w:b/>
          <w:sz w:val="26"/>
          <w:szCs w:val="26"/>
        </w:rPr>
      </w:pPr>
    </w:p>
    <w:p w14:paraId="2113D66C" w14:textId="77777777" w:rsidR="00FC612B" w:rsidRPr="004E0231" w:rsidRDefault="00FC612B" w:rsidP="00FC612B">
      <w:pPr>
        <w:keepLines/>
        <w:numPr>
          <w:ilvl w:val="0"/>
          <w:numId w:val="16"/>
        </w:numPr>
      </w:pPr>
      <w:r w:rsidRPr="00A23ADE">
        <w:t xml:space="preserve">M. Zhou, A. M. </w:t>
      </w:r>
      <w:proofErr w:type="spellStart"/>
      <w:r w:rsidRPr="00A23ADE">
        <w:t>Sandercock</w:t>
      </w:r>
      <w:proofErr w:type="spellEnd"/>
      <w:r w:rsidRPr="00A23ADE">
        <w:t xml:space="preserve">, C. S. Fraser, G. </w:t>
      </w:r>
      <w:proofErr w:type="spellStart"/>
      <w:r w:rsidRPr="00A23ADE">
        <w:t>Ridlova</w:t>
      </w:r>
      <w:proofErr w:type="spellEnd"/>
      <w:r w:rsidRPr="00A23ADE">
        <w:t xml:space="preserve">, E. Stephens, M. R. </w:t>
      </w:r>
      <w:proofErr w:type="spellStart"/>
      <w:r w:rsidRPr="00A23ADE">
        <w:t>Schenauer</w:t>
      </w:r>
      <w:proofErr w:type="spellEnd"/>
      <w:r w:rsidRPr="00A23ADE">
        <w:t xml:space="preserve">, </w:t>
      </w:r>
      <w:r w:rsidRPr="00A23ADE">
        <w:br/>
        <w:t xml:space="preserve">T. </w:t>
      </w:r>
      <w:r w:rsidRPr="004E0231">
        <w:t xml:space="preserve">Yokoi-Fong, D. Barsky, J. A. Leary, J. W. Hershey, J. A. </w:t>
      </w:r>
      <w:proofErr w:type="spellStart"/>
      <w:r w:rsidRPr="004E0231">
        <w:t>Doudna</w:t>
      </w:r>
      <w:proofErr w:type="spellEnd"/>
      <w:r w:rsidRPr="004E0231">
        <w:t xml:space="preserve"> and C. V. Robinson</w:t>
      </w:r>
      <w:r>
        <w:t>.</w:t>
      </w:r>
      <w:r w:rsidRPr="004E0231">
        <w:br/>
        <w:t xml:space="preserve">Mass spectrometry reveals modularity and a complete subunit interaction map of the eukaryotic translation factor eIF3. </w:t>
      </w:r>
      <w:r w:rsidRPr="004E0231">
        <w:br/>
      </w:r>
      <w:r w:rsidRPr="004E0231">
        <w:rPr>
          <w:b/>
          <w:i/>
          <w:iCs/>
        </w:rPr>
        <w:t xml:space="preserve">Proc Natl </w:t>
      </w:r>
      <w:proofErr w:type="spellStart"/>
      <w:r w:rsidRPr="004E0231">
        <w:rPr>
          <w:b/>
          <w:i/>
          <w:iCs/>
        </w:rPr>
        <w:t>Acad</w:t>
      </w:r>
      <w:proofErr w:type="spellEnd"/>
      <w:r w:rsidRPr="004E0231">
        <w:rPr>
          <w:b/>
          <w:i/>
          <w:iCs/>
        </w:rPr>
        <w:t xml:space="preserve"> Sci USA</w:t>
      </w:r>
      <w:r>
        <w:rPr>
          <w:b/>
          <w:i/>
          <w:iCs/>
        </w:rPr>
        <w:t>,</w:t>
      </w:r>
      <w:r w:rsidRPr="004E0231">
        <w:rPr>
          <w:i/>
          <w:iCs/>
        </w:rPr>
        <w:t xml:space="preserve"> </w:t>
      </w:r>
      <w:r w:rsidRPr="004E0231">
        <w:rPr>
          <w:bCs/>
        </w:rPr>
        <w:t>2008,</w:t>
      </w:r>
      <w:r w:rsidRPr="004E0231">
        <w:t xml:space="preserve"> </w:t>
      </w:r>
      <w:r w:rsidRPr="004E0231">
        <w:rPr>
          <w:iCs/>
        </w:rPr>
        <w:t>105</w:t>
      </w:r>
      <w:r>
        <w:t>(47):</w:t>
      </w:r>
      <w:r w:rsidRPr="004E0231">
        <w:t xml:space="preserve"> 18139-18144.</w:t>
      </w:r>
    </w:p>
    <w:p w14:paraId="1115B984" w14:textId="77777777" w:rsidR="00FC612B" w:rsidRPr="004E0231" w:rsidRDefault="00FC612B" w:rsidP="00FC612B">
      <w:pPr>
        <w:keepLines/>
      </w:pPr>
    </w:p>
    <w:p w14:paraId="097AACFC" w14:textId="77777777" w:rsidR="00FC612B" w:rsidRPr="004E0231" w:rsidRDefault="00FC612B" w:rsidP="00FC612B">
      <w:pPr>
        <w:keepLines/>
        <w:numPr>
          <w:ilvl w:val="0"/>
          <w:numId w:val="16"/>
        </w:numPr>
      </w:pPr>
      <w:r w:rsidRPr="004E0231">
        <w:t>J. A. R. Worrall, F. S. Howe, A. R. McKay, C. V. Robinson and B. F. Luisi</w:t>
      </w:r>
      <w:r>
        <w:t>.</w:t>
      </w:r>
      <w:r w:rsidRPr="004E0231">
        <w:br/>
        <w:t xml:space="preserve">Allosteric activation of the ATPase activity of the Escherichia coli </w:t>
      </w:r>
      <w:proofErr w:type="spellStart"/>
      <w:r w:rsidRPr="004E0231">
        <w:t>RhIB</w:t>
      </w:r>
      <w:proofErr w:type="spellEnd"/>
      <w:r w:rsidRPr="004E0231">
        <w:t xml:space="preserve"> RNA helicase. </w:t>
      </w:r>
      <w:r w:rsidRPr="004E0231">
        <w:br/>
      </w:r>
      <w:r w:rsidRPr="004E0231">
        <w:rPr>
          <w:b/>
          <w:i/>
          <w:iCs/>
        </w:rPr>
        <w:t xml:space="preserve">J </w:t>
      </w:r>
      <w:proofErr w:type="spellStart"/>
      <w:r w:rsidRPr="004E0231">
        <w:rPr>
          <w:b/>
          <w:i/>
          <w:iCs/>
        </w:rPr>
        <w:t>Biol</w:t>
      </w:r>
      <w:proofErr w:type="spellEnd"/>
      <w:r w:rsidRPr="004E0231">
        <w:rPr>
          <w:b/>
          <w:i/>
          <w:iCs/>
        </w:rPr>
        <w:t xml:space="preserve"> Chem</w:t>
      </w:r>
      <w:r>
        <w:rPr>
          <w:b/>
          <w:i/>
          <w:iCs/>
        </w:rPr>
        <w:t>,</w:t>
      </w:r>
      <w:r w:rsidRPr="004E0231">
        <w:rPr>
          <w:i/>
          <w:iCs/>
        </w:rPr>
        <w:t xml:space="preserve"> </w:t>
      </w:r>
      <w:r w:rsidRPr="004E0231">
        <w:rPr>
          <w:bCs/>
        </w:rPr>
        <w:t>2008,</w:t>
      </w:r>
      <w:r w:rsidRPr="004E0231">
        <w:t xml:space="preserve"> </w:t>
      </w:r>
      <w:r w:rsidRPr="004E0231">
        <w:rPr>
          <w:iCs/>
        </w:rPr>
        <w:t>283</w:t>
      </w:r>
      <w:r>
        <w:t>(9):</w:t>
      </w:r>
      <w:r w:rsidRPr="004E0231">
        <w:t xml:space="preserve"> 5567-5576.</w:t>
      </w:r>
    </w:p>
    <w:p w14:paraId="424B0395" w14:textId="77777777" w:rsidR="00FC612B" w:rsidRDefault="00FC612B" w:rsidP="00FC612B">
      <w:pPr>
        <w:keepLines/>
        <w:ind w:left="454"/>
      </w:pPr>
    </w:p>
    <w:p w14:paraId="52D54245" w14:textId="77777777" w:rsidR="00FC612B" w:rsidRPr="00C15168" w:rsidRDefault="00FC612B" w:rsidP="00FC612B">
      <w:pPr>
        <w:keepLines/>
        <w:numPr>
          <w:ilvl w:val="0"/>
          <w:numId w:val="16"/>
        </w:numPr>
      </w:pPr>
      <w:r w:rsidRPr="00C15168">
        <w:t xml:space="preserve">T. Taverner, H. Hernández, M. Sharon, B. T. </w:t>
      </w:r>
      <w:proofErr w:type="spellStart"/>
      <w:r w:rsidRPr="00A23ADE">
        <w:t>Ruotolo</w:t>
      </w:r>
      <w:proofErr w:type="spellEnd"/>
      <w:r w:rsidRPr="00A23ADE">
        <w:t xml:space="preserve">, D. </w:t>
      </w:r>
      <w:proofErr w:type="spellStart"/>
      <w:r w:rsidRPr="00A23ADE">
        <w:t>Matak-Vinkovic</w:t>
      </w:r>
      <w:proofErr w:type="spellEnd"/>
      <w:r w:rsidRPr="00A23ADE">
        <w:t xml:space="preserve">, D. </w:t>
      </w:r>
      <w:r w:rsidRPr="00C15168">
        <w:t xml:space="preserve">Devos, </w:t>
      </w:r>
      <w:r w:rsidRPr="00C15168">
        <w:br/>
        <w:t>R. B. Russell and C. V. Robinson</w:t>
      </w:r>
      <w:r>
        <w:t>.</w:t>
      </w:r>
      <w:r w:rsidRPr="00C15168">
        <w:br/>
        <w:t xml:space="preserve">Subunit architecture of intact protein complexes from mass spectrometry and homology </w:t>
      </w:r>
      <w:proofErr w:type="spellStart"/>
      <w:r w:rsidRPr="00C15168">
        <w:t>modeling</w:t>
      </w:r>
      <w:proofErr w:type="spellEnd"/>
      <w:r w:rsidRPr="00C15168">
        <w:t xml:space="preserve">. </w:t>
      </w:r>
      <w:r w:rsidRPr="00C15168">
        <w:br/>
      </w:r>
      <w:proofErr w:type="spellStart"/>
      <w:r w:rsidRPr="00C15168">
        <w:rPr>
          <w:b/>
          <w:i/>
          <w:iCs/>
        </w:rPr>
        <w:t>Acc</w:t>
      </w:r>
      <w:proofErr w:type="spellEnd"/>
      <w:r w:rsidRPr="00C15168">
        <w:rPr>
          <w:b/>
          <w:i/>
          <w:iCs/>
        </w:rPr>
        <w:t xml:space="preserve"> Chem Res</w:t>
      </w:r>
      <w:r>
        <w:rPr>
          <w:b/>
          <w:i/>
          <w:iCs/>
        </w:rPr>
        <w:t>,</w:t>
      </w:r>
      <w:r w:rsidRPr="00C15168">
        <w:rPr>
          <w:i/>
          <w:iCs/>
        </w:rPr>
        <w:t xml:space="preserve"> </w:t>
      </w:r>
      <w:r w:rsidRPr="00C15168">
        <w:rPr>
          <w:bCs/>
        </w:rPr>
        <w:t>2008,</w:t>
      </w:r>
      <w:r w:rsidRPr="00C15168">
        <w:t xml:space="preserve"> </w:t>
      </w:r>
      <w:r w:rsidRPr="00C15168">
        <w:rPr>
          <w:iCs/>
        </w:rPr>
        <w:t>41</w:t>
      </w:r>
      <w:r>
        <w:t>(5):</w:t>
      </w:r>
      <w:r w:rsidRPr="00C15168">
        <w:t xml:space="preserve"> 617-627.</w:t>
      </w:r>
    </w:p>
    <w:p w14:paraId="5A5C346C" w14:textId="77777777" w:rsidR="00FC612B" w:rsidRPr="00C15168" w:rsidRDefault="00FC612B" w:rsidP="00FC612B">
      <w:pPr>
        <w:keepLines/>
      </w:pPr>
    </w:p>
    <w:p w14:paraId="1E53E788" w14:textId="77777777" w:rsidR="00FC612B" w:rsidRPr="00C15168" w:rsidRDefault="00FC612B" w:rsidP="00FC612B">
      <w:pPr>
        <w:keepLines/>
        <w:numPr>
          <w:ilvl w:val="0"/>
          <w:numId w:val="16"/>
        </w:numPr>
      </w:pPr>
      <w:r w:rsidRPr="00A23ADE">
        <w:t xml:space="preserve">B. T. </w:t>
      </w:r>
      <w:proofErr w:type="spellStart"/>
      <w:r w:rsidRPr="00A23ADE">
        <w:t>Ruotolo</w:t>
      </w:r>
      <w:proofErr w:type="spellEnd"/>
      <w:r w:rsidRPr="00A23ADE">
        <w:t xml:space="preserve">, J. L. P. Benesch, A. M. </w:t>
      </w:r>
      <w:proofErr w:type="spellStart"/>
      <w:r w:rsidRPr="00C15168">
        <w:t>Sandercock</w:t>
      </w:r>
      <w:proofErr w:type="spellEnd"/>
      <w:r w:rsidRPr="00C15168">
        <w:t>, S. J. Hyung and C. V. Robinson</w:t>
      </w:r>
      <w:r>
        <w:t>.</w:t>
      </w:r>
      <w:r w:rsidRPr="00C15168">
        <w:t xml:space="preserve"> </w:t>
      </w:r>
      <w:r w:rsidRPr="00C15168">
        <w:br/>
        <w:t xml:space="preserve">Ion mobility-mass spectrometry analysis of large protein complexes. </w:t>
      </w:r>
      <w:r w:rsidRPr="00C15168">
        <w:br/>
      </w:r>
      <w:r w:rsidRPr="00C15168">
        <w:rPr>
          <w:b/>
          <w:i/>
          <w:iCs/>
        </w:rPr>
        <w:t xml:space="preserve">Nat </w:t>
      </w:r>
      <w:proofErr w:type="spellStart"/>
      <w:r w:rsidRPr="00C15168">
        <w:rPr>
          <w:b/>
          <w:i/>
          <w:iCs/>
        </w:rPr>
        <w:t>Protoc</w:t>
      </w:r>
      <w:proofErr w:type="spellEnd"/>
      <w:r>
        <w:rPr>
          <w:b/>
          <w:i/>
          <w:iCs/>
        </w:rPr>
        <w:t>,</w:t>
      </w:r>
      <w:r w:rsidRPr="00C15168">
        <w:rPr>
          <w:i/>
          <w:iCs/>
        </w:rPr>
        <w:t xml:space="preserve"> </w:t>
      </w:r>
      <w:r w:rsidRPr="00C15168">
        <w:rPr>
          <w:bCs/>
        </w:rPr>
        <w:t>2008,</w:t>
      </w:r>
      <w:r w:rsidRPr="00C15168">
        <w:t xml:space="preserve"> </w:t>
      </w:r>
      <w:r w:rsidRPr="00C15168">
        <w:rPr>
          <w:iCs/>
        </w:rPr>
        <w:t>3</w:t>
      </w:r>
      <w:r>
        <w:t>(7):</w:t>
      </w:r>
      <w:r w:rsidRPr="00C15168">
        <w:t xml:space="preserve"> 1139-1152.</w:t>
      </w:r>
    </w:p>
    <w:p w14:paraId="13E60D26" w14:textId="77777777" w:rsidR="00FC612B" w:rsidRPr="00C15168" w:rsidRDefault="00FC612B" w:rsidP="00FC612B">
      <w:pPr>
        <w:keepLines/>
        <w:ind w:left="454"/>
      </w:pPr>
    </w:p>
    <w:p w14:paraId="7B931BE1" w14:textId="77777777" w:rsidR="00FC612B" w:rsidRPr="00C15168" w:rsidRDefault="00FC612B" w:rsidP="00FC612B">
      <w:pPr>
        <w:keepLines/>
        <w:numPr>
          <w:ilvl w:val="0"/>
          <w:numId w:val="16"/>
        </w:numPr>
      </w:pPr>
      <w:r w:rsidRPr="00C15168">
        <w:t xml:space="preserve">F. G. Pearce, R. C. J. </w:t>
      </w:r>
      <w:r w:rsidRPr="00A23ADE">
        <w:t xml:space="preserve">Dobson, A. Weber, L. A. </w:t>
      </w:r>
      <w:r w:rsidRPr="00C15168">
        <w:t xml:space="preserve">Lane, M. G. McCammon, M. A. Squire, </w:t>
      </w:r>
      <w:r w:rsidRPr="00C15168">
        <w:br/>
        <w:t xml:space="preserve">M. A. </w:t>
      </w:r>
      <w:proofErr w:type="spellStart"/>
      <w:r w:rsidRPr="00C15168">
        <w:t>Perugini</w:t>
      </w:r>
      <w:proofErr w:type="spellEnd"/>
      <w:r w:rsidRPr="00C15168">
        <w:t>, G. B. Jameson, C</w:t>
      </w:r>
      <w:r>
        <w:t>. V. Robinson and J. A. Gerrard.</w:t>
      </w:r>
      <w:r w:rsidRPr="00C15168">
        <w:br/>
        <w:t xml:space="preserve">Mutating the tight-dimer interface of dihydrodipicolinate synthase disrupts the enzyme quaternary structure: Toward a monomeric enzyme. </w:t>
      </w:r>
      <w:r w:rsidRPr="00C15168">
        <w:br/>
      </w:r>
      <w:r w:rsidRPr="00C15168">
        <w:rPr>
          <w:b/>
          <w:i/>
          <w:iCs/>
        </w:rPr>
        <w:t>Biochemistry</w:t>
      </w:r>
      <w:r>
        <w:rPr>
          <w:b/>
          <w:i/>
          <w:iCs/>
        </w:rPr>
        <w:t>,</w:t>
      </w:r>
      <w:r w:rsidRPr="00C15168">
        <w:rPr>
          <w:i/>
          <w:iCs/>
        </w:rPr>
        <w:t xml:space="preserve"> </w:t>
      </w:r>
      <w:r w:rsidRPr="00C15168">
        <w:rPr>
          <w:bCs/>
        </w:rPr>
        <w:t>2008,</w:t>
      </w:r>
      <w:r w:rsidRPr="00C15168">
        <w:t xml:space="preserve"> </w:t>
      </w:r>
      <w:r w:rsidRPr="00C15168">
        <w:rPr>
          <w:iCs/>
        </w:rPr>
        <w:t>47</w:t>
      </w:r>
      <w:r>
        <w:t>(46):</w:t>
      </w:r>
      <w:r w:rsidRPr="00C15168">
        <w:t xml:space="preserve"> 12108-12117.</w:t>
      </w:r>
    </w:p>
    <w:p w14:paraId="55A185F7" w14:textId="77777777" w:rsidR="00FC612B" w:rsidRPr="00C15168" w:rsidRDefault="00FC612B" w:rsidP="00FC612B">
      <w:pPr>
        <w:keepLines/>
      </w:pPr>
    </w:p>
    <w:p w14:paraId="309D3F0E" w14:textId="77777777" w:rsidR="00FC612B" w:rsidRPr="00C15168" w:rsidRDefault="00FC612B" w:rsidP="00FC612B">
      <w:pPr>
        <w:keepLines/>
        <w:numPr>
          <w:ilvl w:val="0"/>
          <w:numId w:val="16"/>
        </w:numPr>
      </w:pPr>
      <w:r w:rsidRPr="00C15168">
        <w:t xml:space="preserve">A. J. Painter, N. Jaya, E. Basha, E. </w:t>
      </w:r>
      <w:proofErr w:type="spellStart"/>
      <w:r w:rsidRPr="00C15168">
        <w:t>Vierling</w:t>
      </w:r>
      <w:proofErr w:type="spellEnd"/>
      <w:r w:rsidRPr="00C15168">
        <w:t>, C. V. Robinson and J. L. P. Benesch</w:t>
      </w:r>
      <w:r>
        <w:t>.</w:t>
      </w:r>
      <w:r w:rsidRPr="00C15168">
        <w:t xml:space="preserve"> </w:t>
      </w:r>
      <w:r w:rsidRPr="00C15168">
        <w:br/>
        <w:t xml:space="preserve">Real-time monitoring of protein complexes reveals their quaternary organization and dynamics. </w:t>
      </w:r>
      <w:r w:rsidRPr="00C15168">
        <w:br/>
      </w:r>
      <w:r w:rsidRPr="00C15168">
        <w:rPr>
          <w:b/>
          <w:i/>
          <w:iCs/>
        </w:rPr>
        <w:t xml:space="preserve">Chem </w:t>
      </w:r>
      <w:proofErr w:type="spellStart"/>
      <w:r w:rsidRPr="00C15168">
        <w:rPr>
          <w:b/>
          <w:i/>
          <w:iCs/>
        </w:rPr>
        <w:t>Biol</w:t>
      </w:r>
      <w:proofErr w:type="spellEnd"/>
      <w:r>
        <w:rPr>
          <w:b/>
          <w:i/>
          <w:iCs/>
        </w:rPr>
        <w:t>,</w:t>
      </w:r>
      <w:r w:rsidRPr="00C15168">
        <w:rPr>
          <w:i/>
          <w:iCs/>
        </w:rPr>
        <w:t xml:space="preserve"> </w:t>
      </w:r>
      <w:r w:rsidRPr="00C15168">
        <w:rPr>
          <w:bCs/>
        </w:rPr>
        <w:t>2008,</w:t>
      </w:r>
      <w:r w:rsidRPr="00C15168">
        <w:t xml:space="preserve"> </w:t>
      </w:r>
      <w:r w:rsidRPr="00C15168">
        <w:rPr>
          <w:iCs/>
        </w:rPr>
        <w:t>15</w:t>
      </w:r>
      <w:r>
        <w:t>(3):</w:t>
      </w:r>
      <w:r w:rsidRPr="00C15168">
        <w:t xml:space="preserve"> 246-253.</w:t>
      </w:r>
    </w:p>
    <w:p w14:paraId="1B88CC43" w14:textId="77777777" w:rsidR="00FC612B" w:rsidRPr="00C15168" w:rsidRDefault="00FC612B" w:rsidP="00FC612B">
      <w:pPr>
        <w:keepLines/>
      </w:pPr>
    </w:p>
    <w:p w14:paraId="6A10E773" w14:textId="77777777" w:rsidR="00FC612B" w:rsidRPr="00C15168" w:rsidRDefault="00FC612B" w:rsidP="00FC612B">
      <w:pPr>
        <w:keepLines/>
        <w:numPr>
          <w:ilvl w:val="0"/>
          <w:numId w:val="16"/>
        </w:numPr>
      </w:pPr>
      <w:r w:rsidRPr="00A23ADE">
        <w:t xml:space="preserve">I. J. </w:t>
      </w:r>
      <w:proofErr w:type="spellStart"/>
      <w:r w:rsidRPr="00A23ADE">
        <w:t>MacRae</w:t>
      </w:r>
      <w:proofErr w:type="spellEnd"/>
      <w:r w:rsidRPr="00A23ADE">
        <w:t xml:space="preserve">, E. Ma, M. Zhou, C. V. Robinson and J. A. </w:t>
      </w:r>
      <w:proofErr w:type="spellStart"/>
      <w:r w:rsidRPr="00C15168">
        <w:t>Doudna</w:t>
      </w:r>
      <w:proofErr w:type="spellEnd"/>
      <w:r>
        <w:t>.</w:t>
      </w:r>
      <w:r w:rsidRPr="00C15168">
        <w:br/>
      </w:r>
      <w:r w:rsidRPr="00C15168">
        <w:rPr>
          <w:i/>
        </w:rPr>
        <w:t>In vitro</w:t>
      </w:r>
      <w:r w:rsidRPr="00C15168">
        <w:t xml:space="preserve"> reconstitution of the human RISC-loading complex. </w:t>
      </w:r>
      <w:r w:rsidRPr="00C15168">
        <w:br/>
      </w:r>
      <w:r w:rsidRPr="00C15168">
        <w:rPr>
          <w:b/>
          <w:i/>
          <w:iCs/>
        </w:rPr>
        <w:t xml:space="preserve">Proc Natl </w:t>
      </w:r>
      <w:proofErr w:type="spellStart"/>
      <w:r w:rsidRPr="00C15168">
        <w:rPr>
          <w:b/>
          <w:i/>
          <w:iCs/>
        </w:rPr>
        <w:t>Acad</w:t>
      </w:r>
      <w:proofErr w:type="spellEnd"/>
      <w:r w:rsidRPr="00C15168">
        <w:rPr>
          <w:b/>
          <w:i/>
          <w:iCs/>
        </w:rPr>
        <w:t xml:space="preserve"> Sci USA</w:t>
      </w:r>
      <w:r>
        <w:rPr>
          <w:b/>
          <w:i/>
          <w:iCs/>
        </w:rPr>
        <w:t>,</w:t>
      </w:r>
      <w:r w:rsidRPr="00C15168">
        <w:rPr>
          <w:i/>
          <w:iCs/>
        </w:rPr>
        <w:t xml:space="preserve"> </w:t>
      </w:r>
      <w:r w:rsidRPr="00C15168">
        <w:rPr>
          <w:bCs/>
        </w:rPr>
        <w:t>2008,</w:t>
      </w:r>
      <w:r w:rsidRPr="00C15168">
        <w:t xml:space="preserve"> </w:t>
      </w:r>
      <w:r w:rsidRPr="00C15168">
        <w:rPr>
          <w:iCs/>
        </w:rPr>
        <w:t>105</w:t>
      </w:r>
      <w:r>
        <w:t>(2):</w:t>
      </w:r>
      <w:r w:rsidRPr="00C15168">
        <w:t xml:space="preserve"> 512-517.</w:t>
      </w:r>
    </w:p>
    <w:p w14:paraId="258C2110" w14:textId="77777777" w:rsidR="00FC612B" w:rsidRPr="00C15168" w:rsidRDefault="00FC612B" w:rsidP="00FC612B">
      <w:pPr>
        <w:keepLines/>
      </w:pPr>
    </w:p>
    <w:p w14:paraId="0BDD2713" w14:textId="77777777" w:rsidR="00FC612B" w:rsidRPr="00C15168" w:rsidRDefault="00FC612B" w:rsidP="00FC612B">
      <w:pPr>
        <w:keepLines/>
        <w:numPr>
          <w:ilvl w:val="0"/>
          <w:numId w:val="16"/>
        </w:numPr>
      </w:pPr>
      <w:r w:rsidRPr="00C15168">
        <w:t xml:space="preserve">E. D. Levy, E. B. </w:t>
      </w:r>
      <w:proofErr w:type="spellStart"/>
      <w:r w:rsidRPr="00C15168">
        <w:t>Erba</w:t>
      </w:r>
      <w:proofErr w:type="spellEnd"/>
      <w:r w:rsidRPr="00C15168">
        <w:t xml:space="preserve">, C. V. Robinson and S. A. </w:t>
      </w:r>
      <w:proofErr w:type="spellStart"/>
      <w:r w:rsidRPr="00C15168">
        <w:t>Teichmann</w:t>
      </w:r>
      <w:proofErr w:type="spellEnd"/>
      <w:r>
        <w:t>.</w:t>
      </w:r>
      <w:r w:rsidRPr="00C15168">
        <w:t xml:space="preserve"> </w:t>
      </w:r>
      <w:r w:rsidRPr="00C15168">
        <w:br/>
        <w:t xml:space="preserve">Assembly reflects evolution of protein complexes. </w:t>
      </w:r>
      <w:r w:rsidRPr="00C15168">
        <w:br/>
      </w:r>
      <w:r w:rsidRPr="00C15168">
        <w:rPr>
          <w:b/>
          <w:i/>
          <w:iCs/>
        </w:rPr>
        <w:t>Nature</w:t>
      </w:r>
      <w:r>
        <w:rPr>
          <w:b/>
          <w:i/>
          <w:iCs/>
        </w:rPr>
        <w:t>,</w:t>
      </w:r>
      <w:r w:rsidRPr="00C15168">
        <w:rPr>
          <w:i/>
          <w:iCs/>
        </w:rPr>
        <w:t xml:space="preserve"> </w:t>
      </w:r>
      <w:r w:rsidRPr="00C15168">
        <w:rPr>
          <w:bCs/>
        </w:rPr>
        <w:t>2008,</w:t>
      </w:r>
      <w:r w:rsidRPr="00C15168">
        <w:t xml:space="preserve"> </w:t>
      </w:r>
      <w:r w:rsidRPr="00C15168">
        <w:rPr>
          <w:iCs/>
        </w:rPr>
        <w:t>453</w:t>
      </w:r>
      <w:r>
        <w:t>(7199):</w:t>
      </w:r>
      <w:r w:rsidRPr="00C15168">
        <w:t xml:space="preserve"> 1262-1266.</w:t>
      </w:r>
    </w:p>
    <w:p w14:paraId="3E30C996" w14:textId="77777777" w:rsidR="00FC612B" w:rsidRPr="00C15168" w:rsidRDefault="00FC612B" w:rsidP="00FC612B">
      <w:pPr>
        <w:keepLines/>
      </w:pPr>
    </w:p>
    <w:p w14:paraId="70B2567B" w14:textId="77777777" w:rsidR="00FC612B" w:rsidRPr="00C15168" w:rsidRDefault="00FC612B" w:rsidP="00FC612B">
      <w:pPr>
        <w:keepLines/>
        <w:numPr>
          <w:ilvl w:val="0"/>
          <w:numId w:val="16"/>
        </w:numPr>
      </w:pPr>
      <w:r w:rsidRPr="00C15168">
        <w:t xml:space="preserve">P. </w:t>
      </w:r>
      <w:proofErr w:type="spellStart"/>
      <w:r w:rsidRPr="00C15168">
        <w:t>Grela</w:t>
      </w:r>
      <w:proofErr w:type="spellEnd"/>
      <w:r w:rsidRPr="00C15168">
        <w:t xml:space="preserve">, J. </w:t>
      </w:r>
      <w:proofErr w:type="spellStart"/>
      <w:r w:rsidRPr="00C15168">
        <w:t>Sawa-Makarska</w:t>
      </w:r>
      <w:proofErr w:type="spellEnd"/>
      <w:r w:rsidRPr="00C15168">
        <w:t xml:space="preserve">, Y. </w:t>
      </w:r>
      <w:proofErr w:type="spellStart"/>
      <w:r w:rsidRPr="00C15168">
        <w:t>Gordiyenko</w:t>
      </w:r>
      <w:proofErr w:type="spellEnd"/>
      <w:r w:rsidRPr="00C15168">
        <w:t xml:space="preserve"> and C. V. Robinson, N. </w:t>
      </w:r>
      <w:proofErr w:type="spellStart"/>
      <w:r w:rsidRPr="00C15168">
        <w:t>Grankowski</w:t>
      </w:r>
      <w:proofErr w:type="spellEnd"/>
      <w:r w:rsidRPr="00C15168">
        <w:t xml:space="preserve">, and M. </w:t>
      </w:r>
      <w:proofErr w:type="spellStart"/>
      <w:r w:rsidRPr="00C15168">
        <w:t>Tchorzewski</w:t>
      </w:r>
      <w:proofErr w:type="spellEnd"/>
      <w:r w:rsidRPr="00C15168">
        <w:t xml:space="preserve"> </w:t>
      </w:r>
      <w:r w:rsidRPr="00C15168">
        <w:br/>
        <w:t xml:space="preserve">Structural properties of the human acidic ribosomal p proteins forming the P1-P2 heterocomplex. </w:t>
      </w:r>
      <w:r w:rsidRPr="00C15168">
        <w:br/>
      </w:r>
      <w:r w:rsidRPr="00C15168">
        <w:rPr>
          <w:b/>
          <w:i/>
          <w:iCs/>
        </w:rPr>
        <w:t xml:space="preserve">J </w:t>
      </w:r>
      <w:proofErr w:type="spellStart"/>
      <w:r w:rsidRPr="00C15168">
        <w:rPr>
          <w:b/>
          <w:i/>
          <w:iCs/>
        </w:rPr>
        <w:t>Biochem</w:t>
      </w:r>
      <w:proofErr w:type="spellEnd"/>
      <w:r>
        <w:rPr>
          <w:b/>
          <w:i/>
          <w:iCs/>
        </w:rPr>
        <w:t>,</w:t>
      </w:r>
      <w:r w:rsidRPr="00C15168">
        <w:rPr>
          <w:i/>
          <w:iCs/>
        </w:rPr>
        <w:t xml:space="preserve"> </w:t>
      </w:r>
      <w:r w:rsidRPr="00C15168">
        <w:rPr>
          <w:bCs/>
        </w:rPr>
        <w:t>2008,</w:t>
      </w:r>
      <w:r w:rsidRPr="00C15168">
        <w:t xml:space="preserve"> </w:t>
      </w:r>
      <w:r w:rsidRPr="00C15168">
        <w:rPr>
          <w:iCs/>
        </w:rPr>
        <w:t>143</w:t>
      </w:r>
      <w:r w:rsidRPr="00C15168">
        <w:t>(2), 169-177.</w:t>
      </w:r>
    </w:p>
    <w:p w14:paraId="04ACA878" w14:textId="77777777" w:rsidR="00FC612B" w:rsidRPr="00C15168" w:rsidRDefault="00FC612B" w:rsidP="00FC612B">
      <w:pPr>
        <w:keepLines/>
      </w:pPr>
    </w:p>
    <w:p w14:paraId="6EC7B9C4" w14:textId="77777777" w:rsidR="00FC612B" w:rsidRPr="00C15168" w:rsidRDefault="00FC612B" w:rsidP="00FC612B">
      <w:pPr>
        <w:keepLines/>
        <w:numPr>
          <w:ilvl w:val="0"/>
          <w:numId w:val="16"/>
        </w:numPr>
      </w:pPr>
      <w:r w:rsidRPr="00C15168">
        <w:t xml:space="preserve">Y. </w:t>
      </w:r>
      <w:proofErr w:type="spellStart"/>
      <w:r w:rsidRPr="00C15168">
        <w:t>Gordiyenko</w:t>
      </w:r>
      <w:proofErr w:type="spellEnd"/>
      <w:r w:rsidRPr="00C15168">
        <w:t xml:space="preserve"> and C. V. Robinson</w:t>
      </w:r>
      <w:r>
        <w:t>.</w:t>
      </w:r>
      <w:r w:rsidRPr="00C15168">
        <w:br/>
        <w:t xml:space="preserve">The emerging role of MS in structure elucidation of protein-nucleic acid complexes. </w:t>
      </w:r>
      <w:r w:rsidRPr="00C15168">
        <w:br/>
      </w:r>
      <w:proofErr w:type="spellStart"/>
      <w:r w:rsidRPr="00C15168">
        <w:rPr>
          <w:b/>
          <w:i/>
          <w:iCs/>
        </w:rPr>
        <w:t>Biochem</w:t>
      </w:r>
      <w:proofErr w:type="spellEnd"/>
      <w:r w:rsidRPr="00C15168">
        <w:rPr>
          <w:b/>
          <w:i/>
          <w:iCs/>
        </w:rPr>
        <w:t xml:space="preserve"> Soc Trans</w:t>
      </w:r>
      <w:r>
        <w:rPr>
          <w:b/>
          <w:i/>
          <w:iCs/>
        </w:rPr>
        <w:t>,</w:t>
      </w:r>
      <w:r w:rsidRPr="00C15168">
        <w:rPr>
          <w:i/>
          <w:iCs/>
        </w:rPr>
        <w:t xml:space="preserve"> </w:t>
      </w:r>
      <w:r w:rsidRPr="00C15168">
        <w:rPr>
          <w:bCs/>
        </w:rPr>
        <w:t>2008,</w:t>
      </w:r>
      <w:r w:rsidRPr="00C15168">
        <w:t xml:space="preserve"> </w:t>
      </w:r>
      <w:r w:rsidRPr="00C15168">
        <w:rPr>
          <w:iCs/>
        </w:rPr>
        <w:t>36</w:t>
      </w:r>
      <w:r>
        <w:t>:</w:t>
      </w:r>
      <w:r w:rsidRPr="00C15168">
        <w:t xml:space="preserve"> 723-731.</w:t>
      </w:r>
    </w:p>
    <w:p w14:paraId="7F2E7A8D" w14:textId="77777777" w:rsidR="00FC612B" w:rsidRPr="00C15168" w:rsidRDefault="00FC612B" w:rsidP="00FC612B">
      <w:pPr>
        <w:keepLines/>
      </w:pPr>
    </w:p>
    <w:p w14:paraId="35207839" w14:textId="77777777" w:rsidR="00FC612B" w:rsidRPr="00C15168" w:rsidRDefault="00FC612B" w:rsidP="00FC612B">
      <w:pPr>
        <w:keepLines/>
        <w:numPr>
          <w:ilvl w:val="0"/>
          <w:numId w:val="16"/>
        </w:numPr>
      </w:pPr>
      <w:r w:rsidRPr="00C15168">
        <w:t xml:space="preserve">Y. </w:t>
      </w:r>
      <w:proofErr w:type="spellStart"/>
      <w:r w:rsidRPr="00C15168">
        <w:t>Gordiyenko</w:t>
      </w:r>
      <w:proofErr w:type="spellEnd"/>
      <w:r w:rsidRPr="00C15168">
        <w:t xml:space="preserve">, S. </w:t>
      </w:r>
      <w:proofErr w:type="spellStart"/>
      <w:r w:rsidRPr="00C15168">
        <w:t>Deroo</w:t>
      </w:r>
      <w:proofErr w:type="spellEnd"/>
      <w:r w:rsidRPr="00C15168">
        <w:t xml:space="preserve">, M. Zhou, H. </w:t>
      </w:r>
      <w:proofErr w:type="spellStart"/>
      <w:r w:rsidRPr="00C15168">
        <w:t>Videler</w:t>
      </w:r>
      <w:proofErr w:type="spellEnd"/>
      <w:r w:rsidRPr="00C15168">
        <w:t xml:space="preserve"> and C. V. Robinson</w:t>
      </w:r>
      <w:r>
        <w:t>.</w:t>
      </w:r>
      <w:r w:rsidRPr="00C15168">
        <w:br/>
        <w:t xml:space="preserve">Acetylation of L12 increases interactions in the Escherichia coli ribosomal stalk complex. </w:t>
      </w:r>
      <w:r w:rsidRPr="00C15168">
        <w:br/>
      </w:r>
      <w:r w:rsidRPr="00C15168">
        <w:rPr>
          <w:b/>
          <w:i/>
          <w:iCs/>
        </w:rPr>
        <w:t xml:space="preserve">J Mol </w:t>
      </w:r>
      <w:proofErr w:type="spellStart"/>
      <w:r w:rsidRPr="00C15168">
        <w:rPr>
          <w:b/>
          <w:i/>
          <w:iCs/>
        </w:rPr>
        <w:t>Biol</w:t>
      </w:r>
      <w:proofErr w:type="spellEnd"/>
      <w:r>
        <w:rPr>
          <w:b/>
          <w:i/>
          <w:iCs/>
        </w:rPr>
        <w:t>,</w:t>
      </w:r>
      <w:r w:rsidRPr="00C15168">
        <w:rPr>
          <w:i/>
          <w:iCs/>
        </w:rPr>
        <w:t xml:space="preserve"> </w:t>
      </w:r>
      <w:r w:rsidRPr="00C15168">
        <w:rPr>
          <w:bCs/>
        </w:rPr>
        <w:t>2008,</w:t>
      </w:r>
      <w:r w:rsidRPr="00C15168">
        <w:t xml:space="preserve"> </w:t>
      </w:r>
      <w:r w:rsidRPr="00C15168">
        <w:rPr>
          <w:iCs/>
        </w:rPr>
        <w:t>380</w:t>
      </w:r>
      <w:r>
        <w:t>(2):</w:t>
      </w:r>
      <w:r w:rsidRPr="00C15168">
        <w:t xml:space="preserve"> 404-414.</w:t>
      </w:r>
    </w:p>
    <w:p w14:paraId="5276FF54" w14:textId="77777777" w:rsidR="00FC612B" w:rsidRPr="00C15168" w:rsidRDefault="00FC612B" w:rsidP="00FC612B">
      <w:pPr>
        <w:keepLines/>
      </w:pPr>
    </w:p>
    <w:p w14:paraId="3A2E1B99" w14:textId="77777777" w:rsidR="00FC612B" w:rsidRPr="00C15168" w:rsidRDefault="00FC612B" w:rsidP="00FC612B">
      <w:pPr>
        <w:keepLines/>
        <w:numPr>
          <w:ilvl w:val="0"/>
          <w:numId w:val="16"/>
        </w:numPr>
      </w:pPr>
      <w:r w:rsidRPr="00A23ADE">
        <w:t xml:space="preserve">M. </w:t>
      </w:r>
      <w:proofErr w:type="spellStart"/>
      <w:r w:rsidRPr="00A23ADE">
        <w:t>Gangloff</w:t>
      </w:r>
      <w:proofErr w:type="spellEnd"/>
      <w:r w:rsidRPr="00A23ADE">
        <w:t xml:space="preserve">, A. Murali, J. </w:t>
      </w:r>
      <w:proofErr w:type="spellStart"/>
      <w:r w:rsidRPr="00A23ADE">
        <w:t>Xiong</w:t>
      </w:r>
      <w:proofErr w:type="spellEnd"/>
      <w:r w:rsidRPr="00A23ADE">
        <w:t xml:space="preserve">, C. J. </w:t>
      </w:r>
      <w:r w:rsidRPr="00C15168">
        <w:t xml:space="preserve">Arnot, A. N. Weber, A. M. </w:t>
      </w:r>
      <w:proofErr w:type="spellStart"/>
      <w:r w:rsidRPr="00C15168">
        <w:t>Sandercock</w:t>
      </w:r>
      <w:proofErr w:type="spellEnd"/>
      <w:r w:rsidRPr="00C15168">
        <w:t xml:space="preserve">, C. V. Robinson, </w:t>
      </w:r>
      <w:r>
        <w:br/>
      </w:r>
      <w:r w:rsidRPr="00C15168">
        <w:t xml:space="preserve">R. </w:t>
      </w:r>
      <w:proofErr w:type="spellStart"/>
      <w:r w:rsidRPr="00C15168">
        <w:t>Sarisky</w:t>
      </w:r>
      <w:proofErr w:type="spellEnd"/>
      <w:r w:rsidRPr="00C15168">
        <w:t xml:space="preserve">, A. </w:t>
      </w:r>
      <w:proofErr w:type="spellStart"/>
      <w:r w:rsidRPr="00C15168">
        <w:t>Holzenburg</w:t>
      </w:r>
      <w:proofErr w:type="spellEnd"/>
      <w:r w:rsidRPr="00C15168">
        <w:t>, C. Kao and N. J. Gay</w:t>
      </w:r>
      <w:r>
        <w:t>.</w:t>
      </w:r>
      <w:r w:rsidRPr="00C15168">
        <w:br/>
        <w:t xml:space="preserve">Structural insight into the mechanism of activation of the Toll receptor by the dimeric ligand </w:t>
      </w:r>
      <w:proofErr w:type="spellStart"/>
      <w:r w:rsidRPr="00C15168">
        <w:t>Spatzle</w:t>
      </w:r>
      <w:proofErr w:type="spellEnd"/>
      <w:r w:rsidRPr="00C15168">
        <w:t xml:space="preserve">. </w:t>
      </w:r>
      <w:r w:rsidRPr="00C15168">
        <w:br/>
      </w:r>
      <w:r w:rsidRPr="00C15168">
        <w:rPr>
          <w:b/>
          <w:i/>
          <w:iCs/>
        </w:rPr>
        <w:t xml:space="preserve">J </w:t>
      </w:r>
      <w:proofErr w:type="spellStart"/>
      <w:r w:rsidRPr="00C15168">
        <w:rPr>
          <w:b/>
          <w:i/>
          <w:iCs/>
        </w:rPr>
        <w:t>Biol</w:t>
      </w:r>
      <w:proofErr w:type="spellEnd"/>
      <w:r w:rsidRPr="00C15168">
        <w:rPr>
          <w:b/>
          <w:i/>
          <w:iCs/>
        </w:rPr>
        <w:t xml:space="preserve"> Chem</w:t>
      </w:r>
      <w:r>
        <w:rPr>
          <w:b/>
          <w:i/>
          <w:iCs/>
        </w:rPr>
        <w:t>,</w:t>
      </w:r>
      <w:r w:rsidRPr="00C15168">
        <w:rPr>
          <w:i/>
          <w:iCs/>
        </w:rPr>
        <w:t xml:space="preserve"> </w:t>
      </w:r>
      <w:r w:rsidRPr="00C15168">
        <w:rPr>
          <w:bCs/>
        </w:rPr>
        <w:t>2008,</w:t>
      </w:r>
      <w:r w:rsidRPr="00C15168">
        <w:t xml:space="preserve"> </w:t>
      </w:r>
      <w:r w:rsidRPr="00C15168">
        <w:rPr>
          <w:iCs/>
        </w:rPr>
        <w:t>283</w:t>
      </w:r>
      <w:r>
        <w:t>(21):</w:t>
      </w:r>
      <w:r w:rsidRPr="00C15168">
        <w:t xml:space="preserve"> 14629-14635.</w:t>
      </w:r>
    </w:p>
    <w:p w14:paraId="15E58D82" w14:textId="77777777" w:rsidR="00FC612B" w:rsidRPr="00C15168" w:rsidRDefault="00FC612B" w:rsidP="00FC612B">
      <w:pPr>
        <w:keepLines/>
      </w:pPr>
    </w:p>
    <w:p w14:paraId="22726E4C" w14:textId="77777777" w:rsidR="00FC612B" w:rsidRPr="00C15168" w:rsidRDefault="00FC612B" w:rsidP="00FC612B">
      <w:pPr>
        <w:keepLines/>
        <w:numPr>
          <w:ilvl w:val="0"/>
          <w:numId w:val="16"/>
        </w:numPr>
      </w:pPr>
      <w:r w:rsidRPr="00A23ADE">
        <w:t xml:space="preserve">O. Esteban, R. A. Bernal, M. Donohoe, H. </w:t>
      </w:r>
      <w:proofErr w:type="spellStart"/>
      <w:r w:rsidRPr="00A23ADE">
        <w:t>Videler</w:t>
      </w:r>
      <w:proofErr w:type="spellEnd"/>
      <w:r w:rsidRPr="00A23ADE">
        <w:t xml:space="preserve">, M. </w:t>
      </w:r>
      <w:r w:rsidRPr="00C15168">
        <w:t>Sharon, C. V. Robinson and D. Stock</w:t>
      </w:r>
      <w:r>
        <w:t>.</w:t>
      </w:r>
      <w:r w:rsidRPr="00C15168">
        <w:t xml:space="preserve"> </w:t>
      </w:r>
      <w:r w:rsidRPr="00C15168">
        <w:br/>
        <w:t xml:space="preserve">Stoichiometry and localization of the stator subunits E and G in </w:t>
      </w:r>
      <w:r w:rsidRPr="00C15168">
        <w:rPr>
          <w:i/>
        </w:rPr>
        <w:t>Thermus thermophilus</w:t>
      </w:r>
      <w:r w:rsidRPr="00C15168">
        <w:t xml:space="preserve"> H+-ATPase/synthase. </w:t>
      </w:r>
      <w:r w:rsidRPr="00C15168">
        <w:br/>
      </w:r>
      <w:r w:rsidRPr="00C15168">
        <w:rPr>
          <w:b/>
          <w:i/>
          <w:iCs/>
        </w:rPr>
        <w:t xml:space="preserve">J </w:t>
      </w:r>
      <w:proofErr w:type="spellStart"/>
      <w:r w:rsidRPr="00C15168">
        <w:rPr>
          <w:b/>
          <w:i/>
          <w:iCs/>
        </w:rPr>
        <w:t>Biol</w:t>
      </w:r>
      <w:proofErr w:type="spellEnd"/>
      <w:r w:rsidRPr="00C15168">
        <w:rPr>
          <w:b/>
          <w:i/>
          <w:iCs/>
        </w:rPr>
        <w:t xml:space="preserve"> Chem</w:t>
      </w:r>
      <w:r>
        <w:rPr>
          <w:b/>
          <w:i/>
          <w:iCs/>
        </w:rPr>
        <w:t>,</w:t>
      </w:r>
      <w:r w:rsidRPr="00C15168">
        <w:rPr>
          <w:i/>
          <w:iCs/>
        </w:rPr>
        <w:t xml:space="preserve"> </w:t>
      </w:r>
      <w:r w:rsidRPr="00C15168">
        <w:rPr>
          <w:bCs/>
        </w:rPr>
        <w:t>2008,</w:t>
      </w:r>
      <w:r w:rsidRPr="00C15168">
        <w:t xml:space="preserve"> </w:t>
      </w:r>
      <w:r w:rsidRPr="00C15168">
        <w:rPr>
          <w:iCs/>
        </w:rPr>
        <w:t>283</w:t>
      </w:r>
      <w:r>
        <w:t>(5):</w:t>
      </w:r>
      <w:r w:rsidRPr="00C15168">
        <w:t xml:space="preserve"> 2595-2603.</w:t>
      </w:r>
    </w:p>
    <w:p w14:paraId="1AFE2AAF" w14:textId="77777777" w:rsidR="00FC612B" w:rsidRPr="00C15168" w:rsidRDefault="00FC612B" w:rsidP="00FC612B">
      <w:pPr>
        <w:keepLines/>
      </w:pPr>
    </w:p>
    <w:p w14:paraId="23B84395" w14:textId="77777777" w:rsidR="00FC612B" w:rsidRPr="00C15168" w:rsidRDefault="00FC612B" w:rsidP="00FC612B">
      <w:pPr>
        <w:keepLines/>
        <w:numPr>
          <w:ilvl w:val="0"/>
          <w:numId w:val="16"/>
        </w:numPr>
      </w:pPr>
      <w:r w:rsidRPr="00C15168">
        <w:t xml:space="preserve">G. J. E. Davidson, L. A. Lane, P. R. </w:t>
      </w:r>
      <w:proofErr w:type="spellStart"/>
      <w:r w:rsidRPr="00C15168">
        <w:t>Raithby</w:t>
      </w:r>
      <w:proofErr w:type="spellEnd"/>
      <w:r w:rsidRPr="00C15168">
        <w:t>, J. E. Warren, C. V. Robinson and J. K. M. Sanders</w:t>
      </w:r>
      <w:r>
        <w:t>.</w:t>
      </w:r>
      <w:r w:rsidRPr="00C15168">
        <w:br/>
        <w:t xml:space="preserve">Coordination polymers based on </w:t>
      </w:r>
      <w:proofErr w:type="spellStart"/>
      <w:r w:rsidRPr="00C15168">
        <w:t>aluminum</w:t>
      </w:r>
      <w:proofErr w:type="spellEnd"/>
      <w:r w:rsidRPr="00C15168">
        <w:t xml:space="preserve">(III) porphyrins. </w:t>
      </w:r>
      <w:r w:rsidRPr="00C15168">
        <w:br/>
      </w:r>
      <w:proofErr w:type="spellStart"/>
      <w:r w:rsidRPr="00C15168">
        <w:rPr>
          <w:b/>
          <w:i/>
          <w:iCs/>
        </w:rPr>
        <w:t>Inorg</w:t>
      </w:r>
      <w:proofErr w:type="spellEnd"/>
      <w:r w:rsidRPr="00C15168">
        <w:rPr>
          <w:b/>
          <w:i/>
          <w:iCs/>
        </w:rPr>
        <w:t xml:space="preserve"> Chem</w:t>
      </w:r>
      <w:r>
        <w:rPr>
          <w:b/>
          <w:i/>
          <w:iCs/>
        </w:rPr>
        <w:t>,</w:t>
      </w:r>
      <w:r w:rsidRPr="00C15168">
        <w:rPr>
          <w:i/>
          <w:iCs/>
        </w:rPr>
        <w:t xml:space="preserve"> </w:t>
      </w:r>
      <w:r w:rsidRPr="00C15168">
        <w:rPr>
          <w:bCs/>
        </w:rPr>
        <w:t>2008,</w:t>
      </w:r>
      <w:r w:rsidRPr="00C15168">
        <w:t xml:space="preserve"> </w:t>
      </w:r>
      <w:r w:rsidRPr="00C15168">
        <w:rPr>
          <w:iCs/>
        </w:rPr>
        <w:t>47</w:t>
      </w:r>
      <w:r>
        <w:t>(19):</w:t>
      </w:r>
      <w:r w:rsidRPr="00C15168">
        <w:t xml:space="preserve"> 8721-8726.</w:t>
      </w:r>
    </w:p>
    <w:p w14:paraId="6F0573F5" w14:textId="77777777" w:rsidR="00FC612B" w:rsidRDefault="00FC612B" w:rsidP="00FC612B">
      <w:pPr>
        <w:keepLines/>
      </w:pPr>
    </w:p>
    <w:p w14:paraId="3F3E6D1F" w14:textId="77777777" w:rsidR="00FC612B" w:rsidRPr="002E5251" w:rsidRDefault="00FC612B" w:rsidP="00FC612B">
      <w:pPr>
        <w:keepLines/>
        <w:numPr>
          <w:ilvl w:val="0"/>
          <w:numId w:val="16"/>
        </w:numPr>
      </w:pPr>
      <w:r w:rsidRPr="002E5251">
        <w:t xml:space="preserve">P. H. Chan, E. Pardon, L. </w:t>
      </w:r>
      <w:proofErr w:type="spellStart"/>
      <w:r w:rsidRPr="00A23ADE">
        <w:t>Menzer</w:t>
      </w:r>
      <w:proofErr w:type="spellEnd"/>
      <w:r w:rsidRPr="00A23ADE">
        <w:t xml:space="preserve">, E. De </w:t>
      </w:r>
      <w:proofErr w:type="spellStart"/>
      <w:r w:rsidRPr="00A23ADE">
        <w:t>Genst</w:t>
      </w:r>
      <w:proofErr w:type="spellEnd"/>
      <w:r w:rsidRPr="00A23ADE">
        <w:t xml:space="preserve">, J. R. </w:t>
      </w:r>
      <w:proofErr w:type="spellStart"/>
      <w:r w:rsidRPr="00A23ADE">
        <w:t>Kumita</w:t>
      </w:r>
      <w:proofErr w:type="spellEnd"/>
      <w:r w:rsidRPr="00A23ADE">
        <w:t xml:space="preserve">, J. Christodoulou, D. </w:t>
      </w:r>
      <w:proofErr w:type="spellStart"/>
      <w:r w:rsidRPr="00A23ADE">
        <w:t>Saerens</w:t>
      </w:r>
      <w:proofErr w:type="spellEnd"/>
      <w:r w:rsidRPr="00A23ADE">
        <w:t xml:space="preserve">, A. Brans, F. </w:t>
      </w:r>
      <w:proofErr w:type="spellStart"/>
      <w:r w:rsidRPr="00A23ADE">
        <w:t>Bouillenne</w:t>
      </w:r>
      <w:proofErr w:type="spellEnd"/>
      <w:r w:rsidRPr="00A23ADE">
        <w:t xml:space="preserve">, D. B. Archer, C. V. Robinson, S. </w:t>
      </w:r>
      <w:proofErr w:type="spellStart"/>
      <w:r w:rsidRPr="002E5251">
        <w:t>Muyldermans</w:t>
      </w:r>
      <w:proofErr w:type="spellEnd"/>
      <w:r w:rsidRPr="002E5251">
        <w:t xml:space="preserve">, A. </w:t>
      </w:r>
      <w:proofErr w:type="spellStart"/>
      <w:r w:rsidRPr="002E5251">
        <w:t>Matagne</w:t>
      </w:r>
      <w:proofErr w:type="spellEnd"/>
      <w:r w:rsidRPr="002E5251">
        <w:t xml:space="preserve">, C. Redfield, L. </w:t>
      </w:r>
      <w:proofErr w:type="spellStart"/>
      <w:r w:rsidRPr="002E5251">
        <w:t>Wyns</w:t>
      </w:r>
      <w:proofErr w:type="spellEnd"/>
      <w:r w:rsidRPr="002E5251">
        <w:t xml:space="preserve">, </w:t>
      </w:r>
      <w:r>
        <w:br/>
      </w:r>
      <w:r w:rsidRPr="002E5251">
        <w:t>C. M. Dobson and M. Dumoulin</w:t>
      </w:r>
      <w:r>
        <w:t>.</w:t>
      </w:r>
      <w:r w:rsidRPr="002E5251">
        <w:br/>
        <w:t xml:space="preserve">Engineering a camelid antibody fragment that binds to the active site of human lysozyme and inhibits its conversion into amyloid fibrils. </w:t>
      </w:r>
      <w:r w:rsidRPr="002E5251">
        <w:br/>
      </w:r>
      <w:r w:rsidRPr="002E5251">
        <w:rPr>
          <w:b/>
          <w:i/>
          <w:iCs/>
        </w:rPr>
        <w:t>Biochemistry</w:t>
      </w:r>
      <w:r>
        <w:rPr>
          <w:b/>
          <w:i/>
          <w:iCs/>
        </w:rPr>
        <w:t>,</w:t>
      </w:r>
      <w:r w:rsidRPr="002E5251">
        <w:rPr>
          <w:i/>
          <w:iCs/>
        </w:rPr>
        <w:t xml:space="preserve"> </w:t>
      </w:r>
      <w:r w:rsidRPr="002E5251">
        <w:rPr>
          <w:bCs/>
        </w:rPr>
        <w:t>2008,</w:t>
      </w:r>
      <w:r w:rsidRPr="002E5251">
        <w:t xml:space="preserve"> </w:t>
      </w:r>
      <w:r w:rsidRPr="002E5251">
        <w:rPr>
          <w:iCs/>
        </w:rPr>
        <w:t>47</w:t>
      </w:r>
      <w:r>
        <w:t>(42):</w:t>
      </w:r>
      <w:r w:rsidRPr="002E5251">
        <w:t xml:space="preserve"> 11041-11054.</w:t>
      </w:r>
    </w:p>
    <w:p w14:paraId="58ED267C" w14:textId="77777777" w:rsidR="00FC612B" w:rsidRPr="002E5251" w:rsidRDefault="00FC612B" w:rsidP="00FC612B">
      <w:pPr>
        <w:keepLines/>
      </w:pPr>
    </w:p>
    <w:p w14:paraId="1CEA564A" w14:textId="77777777" w:rsidR="00FC612B" w:rsidRPr="002E5251" w:rsidRDefault="00FC612B" w:rsidP="00FC612B">
      <w:pPr>
        <w:keepLines/>
        <w:numPr>
          <w:ilvl w:val="0"/>
          <w:numId w:val="16"/>
        </w:numPr>
      </w:pPr>
      <w:r w:rsidRPr="00A23ADE">
        <w:t xml:space="preserve">J. L. P. Benesch, M. </w:t>
      </w:r>
      <w:r w:rsidRPr="002E5251">
        <w:t>Ayoub, C. V. Robinson and J. A. Aquilina</w:t>
      </w:r>
      <w:r>
        <w:t>.</w:t>
      </w:r>
      <w:r w:rsidRPr="002E5251">
        <w:br/>
        <w:t xml:space="preserve">Small heat shock protein activity is regulated by variable oligomeric substructure. </w:t>
      </w:r>
      <w:r w:rsidRPr="002E5251">
        <w:br/>
      </w:r>
      <w:r w:rsidRPr="002E5251">
        <w:rPr>
          <w:b/>
          <w:i/>
          <w:iCs/>
        </w:rPr>
        <w:t xml:space="preserve">J </w:t>
      </w:r>
      <w:proofErr w:type="spellStart"/>
      <w:r w:rsidRPr="002E5251">
        <w:rPr>
          <w:b/>
          <w:i/>
          <w:iCs/>
        </w:rPr>
        <w:t>Biol</w:t>
      </w:r>
      <w:proofErr w:type="spellEnd"/>
      <w:r w:rsidRPr="002E5251">
        <w:rPr>
          <w:b/>
          <w:i/>
          <w:iCs/>
        </w:rPr>
        <w:t xml:space="preserve"> Chem</w:t>
      </w:r>
      <w:r>
        <w:rPr>
          <w:b/>
          <w:i/>
          <w:iCs/>
        </w:rPr>
        <w:t>,</w:t>
      </w:r>
      <w:r w:rsidRPr="002E5251">
        <w:rPr>
          <w:b/>
          <w:i/>
          <w:iCs/>
        </w:rPr>
        <w:t xml:space="preserve"> </w:t>
      </w:r>
      <w:r w:rsidRPr="002E5251">
        <w:rPr>
          <w:bCs/>
        </w:rPr>
        <w:t>2008,</w:t>
      </w:r>
      <w:r w:rsidRPr="002E5251">
        <w:t xml:space="preserve"> </w:t>
      </w:r>
      <w:r w:rsidRPr="002E5251">
        <w:rPr>
          <w:iCs/>
        </w:rPr>
        <w:t>283</w:t>
      </w:r>
      <w:r>
        <w:t>(42):</w:t>
      </w:r>
      <w:r w:rsidRPr="002E5251">
        <w:t xml:space="preserve"> 28513-28517.</w:t>
      </w:r>
    </w:p>
    <w:p w14:paraId="64FD164B" w14:textId="77777777" w:rsidR="00FC612B" w:rsidRPr="002E5251" w:rsidRDefault="00FC612B" w:rsidP="00FC612B">
      <w:pPr>
        <w:keepLines/>
      </w:pPr>
    </w:p>
    <w:p w14:paraId="5C4D2B0A" w14:textId="77777777" w:rsidR="00FC612B" w:rsidRPr="002E5251" w:rsidRDefault="00FC612B" w:rsidP="00FC612B">
      <w:pPr>
        <w:keepLines/>
        <w:numPr>
          <w:ilvl w:val="0"/>
          <w:numId w:val="16"/>
        </w:numPr>
        <w:rPr>
          <w:u w:val="single"/>
        </w:rPr>
      </w:pPr>
      <w:r w:rsidRPr="00A23ADE">
        <w:rPr>
          <w:lang w:val="it-IT"/>
        </w:rPr>
        <w:t>N. P. Barrera, N. Di Bartolo, P. J. Booth and C. V. Robinson.</w:t>
      </w:r>
      <w:r w:rsidRPr="00A23ADE">
        <w:rPr>
          <w:lang w:val="it-IT"/>
        </w:rPr>
        <w:br/>
      </w:r>
      <w:r w:rsidRPr="002E5251">
        <w:t xml:space="preserve">Micelles protect membrane complexes from solution to vacuum. </w:t>
      </w:r>
      <w:r w:rsidRPr="002E5251">
        <w:br/>
      </w:r>
      <w:r w:rsidRPr="002E5251">
        <w:rPr>
          <w:b/>
          <w:i/>
          <w:iCs/>
        </w:rPr>
        <w:t>Science</w:t>
      </w:r>
      <w:r>
        <w:rPr>
          <w:b/>
          <w:i/>
          <w:iCs/>
        </w:rPr>
        <w:t>,</w:t>
      </w:r>
      <w:r w:rsidRPr="002E5251">
        <w:rPr>
          <w:i/>
          <w:iCs/>
        </w:rPr>
        <w:t xml:space="preserve"> </w:t>
      </w:r>
      <w:r w:rsidRPr="002E5251">
        <w:rPr>
          <w:bCs/>
        </w:rPr>
        <w:t>2008,</w:t>
      </w:r>
      <w:r w:rsidRPr="002E5251">
        <w:t xml:space="preserve"> </w:t>
      </w:r>
      <w:r w:rsidRPr="002E5251">
        <w:rPr>
          <w:iCs/>
        </w:rPr>
        <w:t>321</w:t>
      </w:r>
      <w:r>
        <w:t>(5886):</w:t>
      </w:r>
      <w:r w:rsidRPr="002E5251">
        <w:t xml:space="preserve"> 243-246. </w:t>
      </w:r>
    </w:p>
    <w:p w14:paraId="0BA1A072" w14:textId="77777777" w:rsidR="00FC612B" w:rsidRDefault="00FC612B" w:rsidP="00FC612B">
      <w:pPr>
        <w:keepLines/>
        <w:ind w:left="454"/>
        <w:jc w:val="center"/>
        <w:rPr>
          <w:rFonts w:cs="Tahoma"/>
          <w:b/>
          <w:sz w:val="24"/>
          <w:szCs w:val="24"/>
          <w:u w:val="single"/>
        </w:rPr>
      </w:pPr>
    </w:p>
    <w:p w14:paraId="5294DEC6" w14:textId="5AC856B5" w:rsidR="00FC612B" w:rsidRPr="008359AB" w:rsidRDefault="00FC612B" w:rsidP="00FC612B">
      <w:pPr>
        <w:keepLines/>
        <w:ind w:left="454"/>
        <w:jc w:val="center"/>
        <w:rPr>
          <w:rFonts w:cs="Tahoma"/>
          <w:b/>
          <w:sz w:val="24"/>
          <w:szCs w:val="24"/>
          <w:u w:val="single"/>
        </w:rPr>
      </w:pPr>
      <w:r w:rsidRPr="008359AB">
        <w:rPr>
          <w:rFonts w:cs="Tahoma"/>
          <w:b/>
          <w:sz w:val="24"/>
          <w:szCs w:val="24"/>
          <w:u w:val="single"/>
        </w:rPr>
        <w:t>2007</w:t>
      </w:r>
    </w:p>
    <w:p w14:paraId="343335F6" w14:textId="77777777" w:rsidR="00FC612B" w:rsidRPr="0073045B" w:rsidRDefault="00FC612B" w:rsidP="00FC612B">
      <w:pPr>
        <w:keepLines/>
        <w:ind w:left="454"/>
        <w:jc w:val="center"/>
        <w:rPr>
          <w:rFonts w:cs="Tahoma"/>
          <w:b/>
          <w:sz w:val="24"/>
          <w:szCs w:val="24"/>
          <w:u w:val="single"/>
        </w:rPr>
      </w:pPr>
    </w:p>
    <w:p w14:paraId="2BA9E4A7" w14:textId="77777777" w:rsidR="00FC612B" w:rsidRPr="003D42D8" w:rsidRDefault="00FC612B" w:rsidP="00FC612B">
      <w:pPr>
        <w:keepLines/>
        <w:numPr>
          <w:ilvl w:val="0"/>
          <w:numId w:val="16"/>
        </w:numPr>
      </w:pPr>
      <w:r w:rsidRPr="00A23ADE">
        <w:t xml:space="preserve">X. Tan, L. I. A. Calderon-Villalobos, M. </w:t>
      </w:r>
      <w:r w:rsidRPr="003D42D8">
        <w:t>Sharon, C. X. Zheng, C. V. Robinson M. Estelle and N. Zheng</w:t>
      </w:r>
      <w:r>
        <w:t>.</w:t>
      </w:r>
      <w:r w:rsidRPr="003D42D8">
        <w:br/>
        <w:t xml:space="preserve">Mechanism of auxin perception by the TIR1 ubiquitin ligase. </w:t>
      </w:r>
      <w:r w:rsidRPr="003D42D8">
        <w:br/>
      </w:r>
      <w:r w:rsidRPr="003D42D8">
        <w:rPr>
          <w:b/>
          <w:i/>
          <w:iCs/>
        </w:rPr>
        <w:t>Nature</w:t>
      </w:r>
      <w:r>
        <w:rPr>
          <w:b/>
          <w:i/>
          <w:iCs/>
        </w:rPr>
        <w:t>,</w:t>
      </w:r>
      <w:r w:rsidRPr="003D42D8">
        <w:rPr>
          <w:i/>
          <w:iCs/>
        </w:rPr>
        <w:t xml:space="preserve"> </w:t>
      </w:r>
      <w:r w:rsidRPr="003D42D8">
        <w:rPr>
          <w:bCs/>
        </w:rPr>
        <w:t>2007,</w:t>
      </w:r>
      <w:r w:rsidRPr="003D42D8">
        <w:t xml:space="preserve"> </w:t>
      </w:r>
      <w:r w:rsidRPr="003D42D8">
        <w:rPr>
          <w:iCs/>
        </w:rPr>
        <w:t>446</w:t>
      </w:r>
      <w:r>
        <w:t>(7136):</w:t>
      </w:r>
      <w:r w:rsidRPr="003D42D8">
        <w:t xml:space="preserve"> 640-645.</w:t>
      </w:r>
    </w:p>
    <w:p w14:paraId="2FB59CAE" w14:textId="77777777" w:rsidR="00FC612B" w:rsidRPr="003D42D8" w:rsidRDefault="00FC612B" w:rsidP="00FC612B">
      <w:pPr>
        <w:keepLines/>
        <w:ind w:left="454"/>
      </w:pPr>
    </w:p>
    <w:p w14:paraId="65489A06" w14:textId="77777777" w:rsidR="00FC612B" w:rsidRPr="003D42D8" w:rsidRDefault="00FC612B" w:rsidP="00FC612B">
      <w:pPr>
        <w:keepLines/>
        <w:numPr>
          <w:ilvl w:val="0"/>
          <w:numId w:val="16"/>
        </w:numPr>
      </w:pPr>
      <w:r w:rsidRPr="003D42D8">
        <w:lastRenderedPageBreak/>
        <w:t xml:space="preserve">M. Sharon, S. Witt, E. </w:t>
      </w:r>
      <w:proofErr w:type="spellStart"/>
      <w:r w:rsidRPr="003D42D8">
        <w:t>Glasmacher</w:t>
      </w:r>
      <w:proofErr w:type="spellEnd"/>
      <w:r w:rsidRPr="003D42D8">
        <w:t>, W. Baumeister and C. V. Robinson</w:t>
      </w:r>
      <w:r>
        <w:t>.</w:t>
      </w:r>
      <w:r w:rsidRPr="003D42D8">
        <w:t xml:space="preserve"> </w:t>
      </w:r>
      <w:r w:rsidRPr="003D42D8">
        <w:br/>
        <w:t xml:space="preserve">Mass spectrometry reveals the missing links in the assembly pathway of the bacterial 20 S proteasome. </w:t>
      </w:r>
      <w:r w:rsidRPr="003D42D8">
        <w:br/>
      </w:r>
      <w:r w:rsidRPr="003D42D8">
        <w:rPr>
          <w:b/>
          <w:i/>
          <w:iCs/>
        </w:rPr>
        <w:t xml:space="preserve">J </w:t>
      </w:r>
      <w:proofErr w:type="spellStart"/>
      <w:r w:rsidRPr="003D42D8">
        <w:rPr>
          <w:b/>
          <w:i/>
          <w:iCs/>
        </w:rPr>
        <w:t>Biol</w:t>
      </w:r>
      <w:proofErr w:type="spellEnd"/>
      <w:r w:rsidRPr="003D42D8">
        <w:rPr>
          <w:b/>
          <w:i/>
          <w:iCs/>
        </w:rPr>
        <w:t xml:space="preserve"> Chem</w:t>
      </w:r>
      <w:r>
        <w:rPr>
          <w:b/>
          <w:i/>
          <w:iCs/>
        </w:rPr>
        <w:t>,</w:t>
      </w:r>
      <w:r w:rsidRPr="003D42D8">
        <w:rPr>
          <w:i/>
          <w:iCs/>
        </w:rPr>
        <w:t xml:space="preserve"> </w:t>
      </w:r>
      <w:r w:rsidRPr="003D42D8">
        <w:rPr>
          <w:bCs/>
        </w:rPr>
        <w:t>2007,</w:t>
      </w:r>
      <w:r w:rsidRPr="003D42D8">
        <w:t xml:space="preserve"> </w:t>
      </w:r>
      <w:r w:rsidRPr="003D42D8">
        <w:rPr>
          <w:iCs/>
        </w:rPr>
        <w:t>282</w:t>
      </w:r>
      <w:r>
        <w:t>(25):</w:t>
      </w:r>
      <w:r w:rsidRPr="003D42D8">
        <w:t xml:space="preserve"> 18448-18457.</w:t>
      </w:r>
    </w:p>
    <w:p w14:paraId="2D49B7B7" w14:textId="77777777" w:rsidR="00FC612B" w:rsidRPr="003D42D8" w:rsidRDefault="00FC612B" w:rsidP="00FC612B">
      <w:pPr>
        <w:keepLines/>
      </w:pPr>
    </w:p>
    <w:p w14:paraId="0019B1AA" w14:textId="77777777" w:rsidR="00FC612B" w:rsidRPr="003D42D8" w:rsidRDefault="00FC612B" w:rsidP="00FC612B">
      <w:pPr>
        <w:keepLines/>
        <w:numPr>
          <w:ilvl w:val="0"/>
          <w:numId w:val="16"/>
        </w:numPr>
      </w:pPr>
      <w:r w:rsidRPr="003D42D8">
        <w:t>M. Sharon and C. V. Robinson</w:t>
      </w:r>
      <w:r>
        <w:t>.</w:t>
      </w:r>
      <w:r w:rsidRPr="003D42D8">
        <w:br/>
        <w:t xml:space="preserve">The role of mass spectrometry in structure elucidation of dynamic protein complexes. </w:t>
      </w:r>
      <w:r w:rsidRPr="003D42D8">
        <w:br/>
      </w:r>
      <w:proofErr w:type="spellStart"/>
      <w:r w:rsidRPr="003D42D8">
        <w:rPr>
          <w:b/>
          <w:i/>
          <w:iCs/>
        </w:rPr>
        <w:t>Annu</w:t>
      </w:r>
      <w:proofErr w:type="spellEnd"/>
      <w:r w:rsidRPr="003D42D8">
        <w:rPr>
          <w:b/>
          <w:i/>
          <w:iCs/>
        </w:rPr>
        <w:t xml:space="preserve"> Rev </w:t>
      </w:r>
      <w:proofErr w:type="spellStart"/>
      <w:r w:rsidRPr="003D42D8">
        <w:rPr>
          <w:b/>
          <w:i/>
          <w:iCs/>
        </w:rPr>
        <w:t>Biochem</w:t>
      </w:r>
      <w:proofErr w:type="spellEnd"/>
      <w:r>
        <w:rPr>
          <w:b/>
          <w:i/>
          <w:iCs/>
        </w:rPr>
        <w:t>,</w:t>
      </w:r>
      <w:r w:rsidRPr="003D42D8">
        <w:rPr>
          <w:i/>
          <w:iCs/>
        </w:rPr>
        <w:t xml:space="preserve"> </w:t>
      </w:r>
      <w:r w:rsidRPr="003D42D8">
        <w:rPr>
          <w:bCs/>
        </w:rPr>
        <w:t>2007,</w:t>
      </w:r>
      <w:r w:rsidRPr="003D42D8">
        <w:t xml:space="preserve"> </w:t>
      </w:r>
      <w:r w:rsidRPr="003D42D8">
        <w:rPr>
          <w:iCs/>
        </w:rPr>
        <w:t>76</w:t>
      </w:r>
      <w:r>
        <w:t>:</w:t>
      </w:r>
      <w:r w:rsidRPr="003D42D8">
        <w:t xml:space="preserve"> 167-193.</w:t>
      </w:r>
    </w:p>
    <w:p w14:paraId="74C1737D" w14:textId="77777777" w:rsidR="00FC612B" w:rsidRPr="003D42D8" w:rsidRDefault="00FC612B" w:rsidP="00FC612B">
      <w:pPr>
        <w:keepLines/>
      </w:pPr>
    </w:p>
    <w:p w14:paraId="3C786D1C" w14:textId="77777777" w:rsidR="00FC612B" w:rsidRPr="003D42D8" w:rsidRDefault="00FC612B" w:rsidP="00FC612B">
      <w:pPr>
        <w:keepLines/>
        <w:numPr>
          <w:ilvl w:val="0"/>
          <w:numId w:val="16"/>
        </w:numPr>
      </w:pPr>
      <w:r w:rsidRPr="003D42D8">
        <w:t xml:space="preserve">M. Sharon, L. L. </w:t>
      </w:r>
      <w:proofErr w:type="spellStart"/>
      <w:r w:rsidRPr="003D42D8">
        <w:t>Ilag</w:t>
      </w:r>
      <w:proofErr w:type="spellEnd"/>
      <w:r w:rsidRPr="003D42D8">
        <w:t xml:space="preserve"> and C. V. Robinson</w:t>
      </w:r>
      <w:r>
        <w:t>.</w:t>
      </w:r>
      <w:r w:rsidRPr="003D42D8">
        <w:br/>
        <w:t xml:space="preserve">Evidence for micellar structure in the gas phase. </w:t>
      </w:r>
      <w:r w:rsidRPr="003D42D8">
        <w:br/>
      </w:r>
      <w:r w:rsidRPr="003D42D8">
        <w:rPr>
          <w:b/>
          <w:i/>
          <w:iCs/>
        </w:rPr>
        <w:t>J Am Chem Soc</w:t>
      </w:r>
      <w:r>
        <w:rPr>
          <w:b/>
          <w:i/>
          <w:iCs/>
        </w:rPr>
        <w:t>,</w:t>
      </w:r>
      <w:r w:rsidRPr="003D42D8">
        <w:rPr>
          <w:i/>
          <w:iCs/>
        </w:rPr>
        <w:t xml:space="preserve"> </w:t>
      </w:r>
      <w:r w:rsidRPr="003D42D8">
        <w:rPr>
          <w:bCs/>
        </w:rPr>
        <w:t>2007,</w:t>
      </w:r>
      <w:r w:rsidRPr="003D42D8">
        <w:t xml:space="preserve"> </w:t>
      </w:r>
      <w:r w:rsidRPr="003D42D8">
        <w:rPr>
          <w:iCs/>
        </w:rPr>
        <w:t>129</w:t>
      </w:r>
      <w:r>
        <w:t>(28):</w:t>
      </w:r>
      <w:r w:rsidRPr="003D42D8">
        <w:t xml:space="preserve"> 8740-8746.</w:t>
      </w:r>
    </w:p>
    <w:p w14:paraId="72FEA59C" w14:textId="77777777" w:rsidR="00FC612B" w:rsidRPr="003D42D8" w:rsidRDefault="00FC612B" w:rsidP="00FC612B">
      <w:pPr>
        <w:keepLines/>
      </w:pPr>
    </w:p>
    <w:p w14:paraId="2E2434BA" w14:textId="0567C6A8" w:rsidR="00FC612B" w:rsidRPr="003D42D8" w:rsidRDefault="00FC612B" w:rsidP="00FC612B">
      <w:pPr>
        <w:keepLines/>
        <w:numPr>
          <w:ilvl w:val="0"/>
          <w:numId w:val="16"/>
        </w:numPr>
      </w:pPr>
      <w:r w:rsidRPr="00A23ADE">
        <w:t xml:space="preserve">B. T. </w:t>
      </w:r>
      <w:proofErr w:type="spellStart"/>
      <w:r w:rsidRPr="00A23ADE">
        <w:t>Ruotolo</w:t>
      </w:r>
      <w:proofErr w:type="spellEnd"/>
      <w:r w:rsidRPr="00A23ADE">
        <w:t xml:space="preserve">, S. J. </w:t>
      </w:r>
      <w:r w:rsidRPr="003D42D8">
        <w:t>Hyung, P. M. Robinson, K. Giles, R. H. Bateman and C. V. Robinson</w:t>
      </w:r>
      <w:r>
        <w:t>.</w:t>
      </w:r>
      <w:r w:rsidRPr="003D42D8">
        <w:br/>
        <w:t>Ion mobility-mass spectrometry reveals long-</w:t>
      </w:r>
      <w:proofErr w:type="spellStart"/>
      <w:r w:rsidRPr="003D42D8">
        <w:t>lived,unfolded</w:t>
      </w:r>
      <w:proofErr w:type="spellEnd"/>
      <w:r w:rsidRPr="003D42D8">
        <w:t xml:space="preserve"> intermediates in the dissociation of protein complexes. </w:t>
      </w:r>
      <w:r w:rsidRPr="003D42D8">
        <w:br/>
      </w:r>
      <w:proofErr w:type="spellStart"/>
      <w:r w:rsidR="009D1F1F">
        <w:rPr>
          <w:b/>
          <w:i/>
          <w:iCs/>
        </w:rPr>
        <w:t>Angew</w:t>
      </w:r>
      <w:proofErr w:type="spellEnd"/>
      <w:r w:rsidR="009D1F1F">
        <w:rPr>
          <w:b/>
          <w:i/>
          <w:iCs/>
        </w:rPr>
        <w:t xml:space="preserve"> Chem Int Ed</w:t>
      </w:r>
      <w:r>
        <w:rPr>
          <w:b/>
          <w:i/>
          <w:iCs/>
        </w:rPr>
        <w:t>,</w:t>
      </w:r>
      <w:r w:rsidRPr="003D42D8">
        <w:rPr>
          <w:i/>
          <w:iCs/>
        </w:rPr>
        <w:t xml:space="preserve"> </w:t>
      </w:r>
      <w:r w:rsidRPr="003D42D8">
        <w:rPr>
          <w:bCs/>
        </w:rPr>
        <w:t>2007,</w:t>
      </w:r>
      <w:r w:rsidRPr="003D42D8">
        <w:t xml:space="preserve"> </w:t>
      </w:r>
      <w:r w:rsidRPr="003D42D8">
        <w:rPr>
          <w:iCs/>
        </w:rPr>
        <w:t>46</w:t>
      </w:r>
      <w:r>
        <w:t>(42):</w:t>
      </w:r>
      <w:r w:rsidRPr="003D42D8">
        <w:t xml:space="preserve"> 8001-8004.</w:t>
      </w:r>
    </w:p>
    <w:p w14:paraId="3E07A281" w14:textId="77777777" w:rsidR="00FC612B" w:rsidRPr="003D42D8" w:rsidRDefault="00FC612B" w:rsidP="00FC612B">
      <w:pPr>
        <w:keepLines/>
      </w:pPr>
    </w:p>
    <w:p w14:paraId="45F20E06" w14:textId="77777777" w:rsidR="00FC612B" w:rsidRPr="003D42D8" w:rsidRDefault="00FC612B" w:rsidP="00FC612B">
      <w:pPr>
        <w:keepLines/>
        <w:numPr>
          <w:ilvl w:val="0"/>
          <w:numId w:val="16"/>
        </w:numPr>
      </w:pPr>
      <w:r w:rsidRPr="00A23ADE">
        <w:rPr>
          <w:lang w:val="it-IT"/>
        </w:rPr>
        <w:t>C. V. Robinson, A. Sali and W. Baumeister.</w:t>
      </w:r>
      <w:r w:rsidRPr="00A23ADE">
        <w:rPr>
          <w:lang w:val="it-IT"/>
        </w:rPr>
        <w:br/>
      </w:r>
      <w:r w:rsidRPr="003D42D8">
        <w:t xml:space="preserve">The molecular sociology of the cell. </w:t>
      </w:r>
      <w:r w:rsidRPr="003D42D8">
        <w:br/>
      </w:r>
      <w:r w:rsidRPr="003D42D8">
        <w:rPr>
          <w:b/>
          <w:i/>
          <w:iCs/>
        </w:rPr>
        <w:t>Nature</w:t>
      </w:r>
      <w:r>
        <w:rPr>
          <w:b/>
          <w:i/>
          <w:iCs/>
        </w:rPr>
        <w:t>,</w:t>
      </w:r>
      <w:r w:rsidRPr="003D42D8">
        <w:rPr>
          <w:i/>
          <w:iCs/>
        </w:rPr>
        <w:t xml:space="preserve"> </w:t>
      </w:r>
      <w:r w:rsidRPr="003D42D8">
        <w:rPr>
          <w:bCs/>
        </w:rPr>
        <w:t>2007,</w:t>
      </w:r>
      <w:r w:rsidRPr="003D42D8">
        <w:t xml:space="preserve"> </w:t>
      </w:r>
      <w:r w:rsidRPr="003D42D8">
        <w:rPr>
          <w:iCs/>
        </w:rPr>
        <w:t>450</w:t>
      </w:r>
      <w:r>
        <w:t>(7172):</w:t>
      </w:r>
      <w:r w:rsidRPr="003D42D8">
        <w:t xml:space="preserve"> 973-982.</w:t>
      </w:r>
    </w:p>
    <w:p w14:paraId="7210C9E1" w14:textId="77777777" w:rsidR="00FC612B" w:rsidRPr="003D42D8" w:rsidRDefault="00FC612B" w:rsidP="00FC612B">
      <w:pPr>
        <w:keepLines/>
      </w:pPr>
    </w:p>
    <w:p w14:paraId="091DA471" w14:textId="77777777" w:rsidR="00FC612B" w:rsidRPr="003D42D8" w:rsidRDefault="00FC612B" w:rsidP="00FC612B">
      <w:pPr>
        <w:keepLines/>
        <w:numPr>
          <w:ilvl w:val="0"/>
          <w:numId w:val="16"/>
        </w:numPr>
      </w:pPr>
      <w:r w:rsidRPr="003D42D8">
        <w:t xml:space="preserve">O. Qazi, B. </w:t>
      </w:r>
      <w:proofErr w:type="spellStart"/>
      <w:r w:rsidRPr="003D42D8">
        <w:t>Bolgiano</w:t>
      </w:r>
      <w:proofErr w:type="spellEnd"/>
      <w:r w:rsidRPr="003D42D8">
        <w:t xml:space="preserve">, D. Crane, D. I. </w:t>
      </w:r>
      <w:proofErr w:type="spellStart"/>
      <w:r w:rsidRPr="00A23ADE">
        <w:t>Svergun</w:t>
      </w:r>
      <w:proofErr w:type="spellEnd"/>
      <w:r w:rsidRPr="00A23ADE">
        <w:t xml:space="preserve">, P. V. </w:t>
      </w:r>
      <w:proofErr w:type="spellStart"/>
      <w:r w:rsidRPr="00A23ADE">
        <w:t>Konarev</w:t>
      </w:r>
      <w:proofErr w:type="spellEnd"/>
      <w:r w:rsidRPr="00A23ADE">
        <w:t xml:space="preserve">, Z. P. </w:t>
      </w:r>
      <w:r w:rsidRPr="003D42D8">
        <w:t xml:space="preserve">Yao, C. V. Robinson, </w:t>
      </w:r>
      <w:r w:rsidRPr="003D42D8">
        <w:br/>
        <w:t>K. A. Brown and N. Fairweather</w:t>
      </w:r>
      <w:r>
        <w:t>.</w:t>
      </w:r>
      <w:r w:rsidRPr="003D42D8">
        <w:t xml:space="preserve"> </w:t>
      </w:r>
      <w:r w:rsidRPr="003D42D8">
        <w:br/>
        <w:t xml:space="preserve">The H-C fragment of tetanus toxin forms stable, concentration-dependent dimers via an intermolecular disulphide bond. </w:t>
      </w:r>
      <w:r w:rsidRPr="003D42D8">
        <w:br/>
      </w:r>
      <w:r w:rsidRPr="003D42D8">
        <w:rPr>
          <w:b/>
          <w:i/>
          <w:iCs/>
        </w:rPr>
        <w:t xml:space="preserve">J Mol </w:t>
      </w:r>
      <w:proofErr w:type="spellStart"/>
      <w:r w:rsidRPr="003D42D8">
        <w:rPr>
          <w:b/>
          <w:i/>
          <w:iCs/>
        </w:rPr>
        <w:t>Biol</w:t>
      </w:r>
      <w:proofErr w:type="spellEnd"/>
      <w:r>
        <w:rPr>
          <w:b/>
          <w:i/>
          <w:iCs/>
        </w:rPr>
        <w:t>,</w:t>
      </w:r>
      <w:r w:rsidRPr="003D42D8">
        <w:rPr>
          <w:i/>
          <w:iCs/>
        </w:rPr>
        <w:t xml:space="preserve"> </w:t>
      </w:r>
      <w:r w:rsidRPr="003D42D8">
        <w:rPr>
          <w:bCs/>
        </w:rPr>
        <w:t>2007,</w:t>
      </w:r>
      <w:r w:rsidRPr="003D42D8">
        <w:t xml:space="preserve"> </w:t>
      </w:r>
      <w:r w:rsidRPr="003D42D8">
        <w:rPr>
          <w:iCs/>
        </w:rPr>
        <w:t>365</w:t>
      </w:r>
      <w:r w:rsidRPr="003D42D8">
        <w:t>(1)</w:t>
      </w:r>
      <w:r>
        <w:t>:</w:t>
      </w:r>
      <w:r w:rsidRPr="003D42D8">
        <w:t xml:space="preserve"> 123-134.</w:t>
      </w:r>
    </w:p>
    <w:p w14:paraId="513A4583" w14:textId="77777777" w:rsidR="00FC612B" w:rsidRPr="003D42D8" w:rsidRDefault="00FC612B" w:rsidP="00FC612B">
      <w:pPr>
        <w:keepLines/>
      </w:pPr>
    </w:p>
    <w:p w14:paraId="438990DA" w14:textId="77777777" w:rsidR="00FC612B" w:rsidRPr="003D42D8" w:rsidRDefault="00FC612B" w:rsidP="00FC612B">
      <w:pPr>
        <w:keepLines/>
        <w:numPr>
          <w:ilvl w:val="0"/>
          <w:numId w:val="16"/>
        </w:numPr>
      </w:pPr>
      <w:r w:rsidRPr="00A23ADE">
        <w:t xml:space="preserve">V. E. Pye, F. </w:t>
      </w:r>
      <w:proofErr w:type="spellStart"/>
      <w:r w:rsidRPr="00A23ADE">
        <w:t>Beuron</w:t>
      </w:r>
      <w:proofErr w:type="spellEnd"/>
      <w:r w:rsidRPr="00A23ADE">
        <w:t xml:space="preserve">, C. A. </w:t>
      </w:r>
      <w:proofErr w:type="spellStart"/>
      <w:r w:rsidRPr="003D42D8">
        <w:t>Keetch</w:t>
      </w:r>
      <w:proofErr w:type="spellEnd"/>
      <w:r w:rsidRPr="003D42D8">
        <w:t xml:space="preserve">, C. McKeown, C. V. Robinson, H. H. Meyer, X. D. Zhang and </w:t>
      </w:r>
      <w:r>
        <w:br/>
      </w:r>
      <w:r w:rsidRPr="003D42D8">
        <w:t>P. S. Freemont</w:t>
      </w:r>
      <w:r>
        <w:t>.</w:t>
      </w:r>
      <w:r w:rsidRPr="003D42D8">
        <w:br/>
        <w:t xml:space="preserve">Structural insights into the p97-Ufd1-NpI4 complex. </w:t>
      </w:r>
      <w:r w:rsidRPr="003D42D8">
        <w:br/>
      </w:r>
      <w:r w:rsidRPr="003D42D8">
        <w:rPr>
          <w:b/>
          <w:i/>
          <w:iCs/>
        </w:rPr>
        <w:t xml:space="preserve">Proc Natl </w:t>
      </w:r>
      <w:proofErr w:type="spellStart"/>
      <w:r w:rsidRPr="003D42D8">
        <w:rPr>
          <w:b/>
          <w:i/>
          <w:iCs/>
        </w:rPr>
        <w:t>Acad</w:t>
      </w:r>
      <w:proofErr w:type="spellEnd"/>
      <w:r w:rsidRPr="003D42D8">
        <w:rPr>
          <w:b/>
          <w:i/>
          <w:iCs/>
        </w:rPr>
        <w:t xml:space="preserve"> Sci USA</w:t>
      </w:r>
      <w:r>
        <w:rPr>
          <w:b/>
          <w:i/>
          <w:iCs/>
        </w:rPr>
        <w:t>,</w:t>
      </w:r>
      <w:r w:rsidRPr="003D42D8">
        <w:rPr>
          <w:i/>
          <w:iCs/>
        </w:rPr>
        <w:t xml:space="preserve"> </w:t>
      </w:r>
      <w:r w:rsidRPr="003D42D8">
        <w:rPr>
          <w:bCs/>
        </w:rPr>
        <w:t>2007,</w:t>
      </w:r>
      <w:r w:rsidRPr="003D42D8">
        <w:t xml:space="preserve"> </w:t>
      </w:r>
      <w:r w:rsidRPr="003D42D8">
        <w:rPr>
          <w:iCs/>
        </w:rPr>
        <w:t>104</w:t>
      </w:r>
      <w:r>
        <w:t>(2):</w:t>
      </w:r>
      <w:r w:rsidRPr="003D42D8">
        <w:t xml:space="preserve"> 467-472.</w:t>
      </w:r>
    </w:p>
    <w:p w14:paraId="0F86C201" w14:textId="77777777" w:rsidR="00FC612B" w:rsidRDefault="00FC612B" w:rsidP="00FC612B">
      <w:pPr>
        <w:keepLines/>
      </w:pPr>
    </w:p>
    <w:p w14:paraId="3FCD6CCA" w14:textId="77777777" w:rsidR="00FC612B" w:rsidRPr="003D42D8" w:rsidRDefault="00FC612B" w:rsidP="00FC612B">
      <w:pPr>
        <w:keepLines/>
        <w:numPr>
          <w:ilvl w:val="0"/>
          <w:numId w:val="16"/>
        </w:numPr>
      </w:pPr>
      <w:r w:rsidRPr="003D42D8">
        <w:t>J. J. Phillips, Z. P. Yao, W. Zhang, S. McLaughlin, E. D. Laue, C. V. Robinson and S. E. Jackson</w:t>
      </w:r>
      <w:r>
        <w:t>.</w:t>
      </w:r>
      <w:r w:rsidRPr="003D42D8">
        <w:br/>
        <w:t xml:space="preserve">Conformational dynamics of the molecular chaperone Hsp90 in complexes with a co-chaperone and anticancer drugs. </w:t>
      </w:r>
      <w:r w:rsidRPr="003D42D8">
        <w:br/>
      </w:r>
      <w:r w:rsidRPr="003D42D8">
        <w:rPr>
          <w:b/>
          <w:i/>
          <w:iCs/>
        </w:rPr>
        <w:t xml:space="preserve">J Mol </w:t>
      </w:r>
      <w:proofErr w:type="spellStart"/>
      <w:r w:rsidRPr="003D42D8">
        <w:rPr>
          <w:b/>
          <w:i/>
          <w:iCs/>
        </w:rPr>
        <w:t>Biol</w:t>
      </w:r>
      <w:proofErr w:type="spellEnd"/>
      <w:r>
        <w:rPr>
          <w:b/>
          <w:i/>
          <w:iCs/>
        </w:rPr>
        <w:t>,</w:t>
      </w:r>
      <w:r w:rsidRPr="003D42D8">
        <w:rPr>
          <w:i/>
          <w:iCs/>
        </w:rPr>
        <w:t xml:space="preserve"> </w:t>
      </w:r>
      <w:r w:rsidRPr="003D42D8">
        <w:rPr>
          <w:bCs/>
        </w:rPr>
        <w:t>2007,</w:t>
      </w:r>
      <w:r w:rsidRPr="003D42D8">
        <w:t xml:space="preserve"> </w:t>
      </w:r>
      <w:r w:rsidRPr="003D42D8">
        <w:rPr>
          <w:iCs/>
        </w:rPr>
        <w:t>372</w:t>
      </w:r>
      <w:r>
        <w:t>(5):</w:t>
      </w:r>
      <w:r w:rsidRPr="003D42D8">
        <w:t xml:space="preserve"> 1189-1203.</w:t>
      </w:r>
    </w:p>
    <w:p w14:paraId="46D365B6" w14:textId="77777777" w:rsidR="00FC612B" w:rsidRPr="003D42D8" w:rsidRDefault="00FC612B" w:rsidP="00FC612B">
      <w:pPr>
        <w:keepLines/>
      </w:pPr>
    </w:p>
    <w:p w14:paraId="36F1D946" w14:textId="77777777" w:rsidR="00FC612B" w:rsidRPr="003D42D8" w:rsidRDefault="00FC612B" w:rsidP="00FC612B">
      <w:pPr>
        <w:keepLines/>
        <w:numPr>
          <w:ilvl w:val="0"/>
          <w:numId w:val="16"/>
        </w:numPr>
      </w:pPr>
      <w:r w:rsidRPr="003D42D8">
        <w:t xml:space="preserve">Y. Maki, T. Hashimoto, M. </w:t>
      </w:r>
      <w:r w:rsidRPr="00A23ADE">
        <w:t xml:space="preserve">Zhou, T. </w:t>
      </w:r>
      <w:proofErr w:type="spellStart"/>
      <w:r w:rsidRPr="00A23ADE">
        <w:t>Naganuma</w:t>
      </w:r>
      <w:proofErr w:type="spellEnd"/>
      <w:r w:rsidRPr="00A23ADE">
        <w:t xml:space="preserve">, J. </w:t>
      </w:r>
      <w:proofErr w:type="spellStart"/>
      <w:r w:rsidRPr="00A23ADE">
        <w:t>Ohta</w:t>
      </w:r>
      <w:proofErr w:type="spellEnd"/>
      <w:r w:rsidRPr="00A23ADE">
        <w:t xml:space="preserve">, T. Nomura, C. V. </w:t>
      </w:r>
      <w:r w:rsidRPr="003D42D8">
        <w:t>Robinson and T. Uchiumi</w:t>
      </w:r>
      <w:r>
        <w:t>.</w:t>
      </w:r>
      <w:r w:rsidRPr="003D42D8">
        <w:br/>
        <w:t xml:space="preserve">Three binding sites for stalk protein dimers are generally present in ribosomes from archaeal organisms. </w:t>
      </w:r>
      <w:r w:rsidRPr="003D42D8">
        <w:br/>
      </w:r>
      <w:r w:rsidRPr="003D42D8">
        <w:rPr>
          <w:b/>
          <w:i/>
          <w:iCs/>
        </w:rPr>
        <w:t xml:space="preserve">J </w:t>
      </w:r>
      <w:proofErr w:type="spellStart"/>
      <w:r w:rsidRPr="003D42D8">
        <w:rPr>
          <w:b/>
          <w:i/>
          <w:iCs/>
        </w:rPr>
        <w:t>Biol</w:t>
      </w:r>
      <w:proofErr w:type="spellEnd"/>
      <w:r w:rsidRPr="003D42D8">
        <w:rPr>
          <w:b/>
          <w:i/>
          <w:iCs/>
        </w:rPr>
        <w:t xml:space="preserve"> Chem</w:t>
      </w:r>
      <w:r>
        <w:rPr>
          <w:b/>
          <w:i/>
          <w:iCs/>
        </w:rPr>
        <w:t>,</w:t>
      </w:r>
      <w:r w:rsidRPr="003D42D8">
        <w:rPr>
          <w:i/>
          <w:iCs/>
        </w:rPr>
        <w:t xml:space="preserve"> </w:t>
      </w:r>
      <w:r w:rsidRPr="003D42D8">
        <w:rPr>
          <w:bCs/>
        </w:rPr>
        <w:t>2007,</w:t>
      </w:r>
      <w:r w:rsidRPr="003D42D8">
        <w:t xml:space="preserve"> </w:t>
      </w:r>
      <w:r w:rsidRPr="003D42D8">
        <w:rPr>
          <w:iCs/>
        </w:rPr>
        <w:t>282</w:t>
      </w:r>
      <w:r>
        <w:t>(45):</w:t>
      </w:r>
      <w:r w:rsidRPr="003D42D8">
        <w:t xml:space="preserve"> 32827-32833.</w:t>
      </w:r>
    </w:p>
    <w:p w14:paraId="77292A51" w14:textId="77777777" w:rsidR="00FC612B" w:rsidRPr="003D42D8" w:rsidRDefault="00FC612B" w:rsidP="00FC612B">
      <w:pPr>
        <w:keepLines/>
      </w:pPr>
    </w:p>
    <w:p w14:paraId="0149681B" w14:textId="77777777" w:rsidR="00FC612B" w:rsidRPr="003D42D8" w:rsidRDefault="00FC612B" w:rsidP="00FC612B">
      <w:pPr>
        <w:keepLines/>
        <w:numPr>
          <w:ilvl w:val="0"/>
          <w:numId w:val="16"/>
        </w:numPr>
      </w:pPr>
      <w:r w:rsidRPr="00A23ADE">
        <w:t xml:space="preserve">A. K. </w:t>
      </w:r>
      <w:proofErr w:type="spellStart"/>
      <w:r w:rsidRPr="00A23ADE">
        <w:t>MacKenzie</w:t>
      </w:r>
      <w:proofErr w:type="spellEnd"/>
      <w:r w:rsidRPr="00A23ADE">
        <w:t xml:space="preserve">, N. J. </w:t>
      </w:r>
      <w:r w:rsidRPr="003D42D8">
        <w:t>Kershaw, H. Hernández, C. V. Robinson, C. J. Schofield and I. Andersson</w:t>
      </w:r>
      <w:r>
        <w:t>.</w:t>
      </w:r>
      <w:r w:rsidRPr="003D42D8">
        <w:br/>
        <w:t xml:space="preserve">Clavulanic acid dehydrogenase: Structural and biochemical analysis of the final step in the biosynthesis of the beta-lactamase inhibitor clavulanic acid. </w:t>
      </w:r>
      <w:r w:rsidRPr="003D42D8">
        <w:br/>
      </w:r>
      <w:r w:rsidRPr="003D42D8">
        <w:rPr>
          <w:b/>
          <w:i/>
          <w:iCs/>
        </w:rPr>
        <w:t>Biochemistry</w:t>
      </w:r>
      <w:r>
        <w:rPr>
          <w:b/>
          <w:i/>
          <w:iCs/>
        </w:rPr>
        <w:t>,</w:t>
      </w:r>
      <w:r w:rsidRPr="003D42D8">
        <w:rPr>
          <w:i/>
          <w:iCs/>
        </w:rPr>
        <w:t xml:space="preserve"> </w:t>
      </w:r>
      <w:r w:rsidRPr="003D42D8">
        <w:rPr>
          <w:bCs/>
        </w:rPr>
        <w:t>2007,</w:t>
      </w:r>
      <w:r w:rsidRPr="003D42D8">
        <w:t xml:space="preserve"> </w:t>
      </w:r>
      <w:r w:rsidRPr="003D42D8">
        <w:rPr>
          <w:iCs/>
        </w:rPr>
        <w:t>46</w:t>
      </w:r>
      <w:r>
        <w:t>(6):</w:t>
      </w:r>
      <w:r w:rsidRPr="003D42D8">
        <w:t xml:space="preserve"> 1523-1533.</w:t>
      </w:r>
    </w:p>
    <w:p w14:paraId="37AFDBAE" w14:textId="77777777" w:rsidR="00FC612B" w:rsidRPr="003D42D8" w:rsidRDefault="00FC612B" w:rsidP="00FC612B">
      <w:pPr>
        <w:keepLines/>
      </w:pPr>
    </w:p>
    <w:p w14:paraId="708B61F9" w14:textId="77777777" w:rsidR="00FC612B" w:rsidRPr="003D42D8" w:rsidRDefault="00FC612B" w:rsidP="00FC612B">
      <w:pPr>
        <w:keepLines/>
        <w:numPr>
          <w:ilvl w:val="0"/>
          <w:numId w:val="16"/>
        </w:numPr>
      </w:pPr>
      <w:r w:rsidRPr="003D42D8">
        <w:t xml:space="preserve">J. R. </w:t>
      </w:r>
      <w:proofErr w:type="spellStart"/>
      <w:r w:rsidRPr="003D42D8">
        <w:t>Kumita</w:t>
      </w:r>
      <w:proofErr w:type="spellEnd"/>
      <w:r w:rsidRPr="003D42D8">
        <w:t xml:space="preserve">, S. Poon, G. L. Caddy, C. L. Hagan, M. Dumoulin, J. J. </w:t>
      </w:r>
      <w:proofErr w:type="spellStart"/>
      <w:r w:rsidRPr="003D42D8">
        <w:t>Yerbury</w:t>
      </w:r>
      <w:proofErr w:type="spellEnd"/>
      <w:r w:rsidRPr="003D42D8">
        <w:t xml:space="preserve">, E. M. Stewart, </w:t>
      </w:r>
      <w:r>
        <w:br/>
      </w:r>
      <w:r w:rsidRPr="003D42D8">
        <w:t>C. V. Robinson, M. R. Wilson and C. M. Dobson</w:t>
      </w:r>
      <w:r>
        <w:t>.</w:t>
      </w:r>
      <w:r w:rsidRPr="003D42D8">
        <w:br/>
        <w:t xml:space="preserve">The extracellular chaperone </w:t>
      </w:r>
      <w:proofErr w:type="spellStart"/>
      <w:r w:rsidRPr="003D42D8">
        <w:t>clusterin</w:t>
      </w:r>
      <w:proofErr w:type="spellEnd"/>
      <w:r w:rsidRPr="003D42D8">
        <w:t xml:space="preserve"> potently inhibits human lysozyme amyloid formation by interacting with prefibrillar species. </w:t>
      </w:r>
      <w:r w:rsidRPr="003D42D8">
        <w:br/>
      </w:r>
      <w:r w:rsidRPr="003D42D8">
        <w:rPr>
          <w:b/>
          <w:i/>
          <w:iCs/>
        </w:rPr>
        <w:t xml:space="preserve">J Mol </w:t>
      </w:r>
      <w:proofErr w:type="spellStart"/>
      <w:r w:rsidRPr="003D42D8">
        <w:rPr>
          <w:b/>
          <w:i/>
          <w:iCs/>
        </w:rPr>
        <w:t>Biol</w:t>
      </w:r>
      <w:proofErr w:type="spellEnd"/>
      <w:r>
        <w:rPr>
          <w:b/>
          <w:i/>
          <w:iCs/>
        </w:rPr>
        <w:t>,</w:t>
      </w:r>
      <w:r w:rsidRPr="003D42D8">
        <w:rPr>
          <w:i/>
          <w:iCs/>
        </w:rPr>
        <w:t xml:space="preserve"> </w:t>
      </w:r>
      <w:r w:rsidRPr="003D42D8">
        <w:rPr>
          <w:bCs/>
        </w:rPr>
        <w:t>2007,</w:t>
      </w:r>
      <w:r w:rsidRPr="003D42D8">
        <w:t xml:space="preserve"> </w:t>
      </w:r>
      <w:r w:rsidRPr="003D42D8">
        <w:rPr>
          <w:iCs/>
        </w:rPr>
        <w:t>369</w:t>
      </w:r>
      <w:r>
        <w:t>(1):</w:t>
      </w:r>
      <w:r w:rsidRPr="003D42D8">
        <w:t xml:space="preserve"> 157-167.</w:t>
      </w:r>
    </w:p>
    <w:p w14:paraId="2E3A7D67" w14:textId="77777777" w:rsidR="00FC612B" w:rsidRPr="003D42D8" w:rsidRDefault="00FC612B" w:rsidP="00FC612B">
      <w:pPr>
        <w:keepLines/>
      </w:pPr>
    </w:p>
    <w:p w14:paraId="14E99A48" w14:textId="77777777" w:rsidR="00FC612B" w:rsidRPr="003D42D8" w:rsidRDefault="00FC612B" w:rsidP="00FC612B">
      <w:pPr>
        <w:keepLines/>
        <w:numPr>
          <w:ilvl w:val="0"/>
          <w:numId w:val="16"/>
        </w:numPr>
      </w:pPr>
      <w:r w:rsidRPr="00A23ADE">
        <w:rPr>
          <w:lang w:val="pl-PL"/>
        </w:rPr>
        <w:lastRenderedPageBreak/>
        <w:t>D. Krokowski, M. Tchorzewski, A. Boguszewska, A. R. Mckay, S. L. Maslen, C. V. Robinson and</w:t>
      </w:r>
      <w:r w:rsidRPr="00A23ADE">
        <w:rPr>
          <w:lang w:val="pl-PL"/>
        </w:rPr>
        <w:br/>
        <w:t>N. Grankowski.</w:t>
      </w:r>
      <w:r w:rsidRPr="00A23ADE">
        <w:rPr>
          <w:lang w:val="pl-PL"/>
        </w:rPr>
        <w:br/>
      </w:r>
      <w:r w:rsidRPr="003D42D8">
        <w:t xml:space="preserve">Elevated copy number of L-A virus in yeast mutant strains defective in ribosomal stalk. </w:t>
      </w:r>
      <w:r>
        <w:br/>
      </w:r>
      <w:proofErr w:type="spellStart"/>
      <w:r w:rsidRPr="00FF155B">
        <w:rPr>
          <w:b/>
          <w:i/>
          <w:iCs/>
        </w:rPr>
        <w:t>Biochem</w:t>
      </w:r>
      <w:proofErr w:type="spellEnd"/>
      <w:r w:rsidRPr="00FF155B">
        <w:rPr>
          <w:b/>
          <w:i/>
          <w:iCs/>
        </w:rPr>
        <w:t xml:space="preserve"> </w:t>
      </w:r>
      <w:proofErr w:type="spellStart"/>
      <w:r w:rsidRPr="003D42D8">
        <w:rPr>
          <w:b/>
          <w:i/>
          <w:iCs/>
        </w:rPr>
        <w:t>Biophys</w:t>
      </w:r>
      <w:proofErr w:type="spellEnd"/>
      <w:r w:rsidRPr="003D42D8">
        <w:rPr>
          <w:b/>
          <w:i/>
          <w:iCs/>
        </w:rPr>
        <w:t xml:space="preserve"> Res </w:t>
      </w:r>
      <w:proofErr w:type="spellStart"/>
      <w:r w:rsidRPr="003D42D8">
        <w:rPr>
          <w:b/>
          <w:i/>
          <w:iCs/>
        </w:rPr>
        <w:t>Commun</w:t>
      </w:r>
      <w:proofErr w:type="spellEnd"/>
      <w:r>
        <w:rPr>
          <w:b/>
          <w:i/>
          <w:iCs/>
        </w:rPr>
        <w:t>,</w:t>
      </w:r>
      <w:r w:rsidRPr="003D42D8">
        <w:rPr>
          <w:i/>
          <w:iCs/>
        </w:rPr>
        <w:t xml:space="preserve"> </w:t>
      </w:r>
      <w:r w:rsidRPr="003D42D8">
        <w:rPr>
          <w:bCs/>
        </w:rPr>
        <w:t>2007,</w:t>
      </w:r>
      <w:r w:rsidRPr="003D42D8">
        <w:t xml:space="preserve"> </w:t>
      </w:r>
      <w:r w:rsidRPr="003D42D8">
        <w:rPr>
          <w:iCs/>
        </w:rPr>
        <w:t>355</w:t>
      </w:r>
      <w:r>
        <w:t>(2):</w:t>
      </w:r>
      <w:r w:rsidRPr="003D42D8">
        <w:t xml:space="preserve"> 575-580.</w:t>
      </w:r>
    </w:p>
    <w:p w14:paraId="60D08908" w14:textId="77777777" w:rsidR="00FC612B" w:rsidRPr="003D42D8" w:rsidRDefault="00FC612B" w:rsidP="00FC612B">
      <w:pPr>
        <w:keepLines/>
      </w:pPr>
    </w:p>
    <w:p w14:paraId="3B25DFAF" w14:textId="77777777" w:rsidR="00FC612B" w:rsidRPr="003D42D8" w:rsidRDefault="00FC612B" w:rsidP="00FC612B">
      <w:pPr>
        <w:keepLines/>
        <w:numPr>
          <w:ilvl w:val="0"/>
          <w:numId w:val="16"/>
        </w:numPr>
      </w:pPr>
      <w:r w:rsidRPr="003D42D8">
        <w:t>H. Hernández and C. V. Robinson</w:t>
      </w:r>
      <w:r>
        <w:t>.</w:t>
      </w:r>
      <w:r w:rsidRPr="003D42D8">
        <w:br/>
        <w:t xml:space="preserve">Determining the stoichiometry and interactions of macromolecular assemblies from mass spectrometry. </w:t>
      </w:r>
      <w:r w:rsidRPr="003D42D8">
        <w:br/>
      </w:r>
      <w:r w:rsidRPr="003D42D8">
        <w:rPr>
          <w:b/>
          <w:i/>
          <w:iCs/>
        </w:rPr>
        <w:t xml:space="preserve">Nat </w:t>
      </w:r>
      <w:proofErr w:type="spellStart"/>
      <w:r w:rsidRPr="003D42D8">
        <w:rPr>
          <w:b/>
          <w:i/>
          <w:iCs/>
        </w:rPr>
        <w:t>Protoc</w:t>
      </w:r>
      <w:proofErr w:type="spellEnd"/>
      <w:r>
        <w:rPr>
          <w:b/>
          <w:i/>
          <w:iCs/>
        </w:rPr>
        <w:t>,</w:t>
      </w:r>
      <w:r w:rsidRPr="003D42D8">
        <w:rPr>
          <w:i/>
          <w:iCs/>
        </w:rPr>
        <w:t xml:space="preserve"> </w:t>
      </w:r>
      <w:r w:rsidRPr="003D42D8">
        <w:rPr>
          <w:bCs/>
        </w:rPr>
        <w:t>2007,</w:t>
      </w:r>
      <w:r w:rsidRPr="003D42D8">
        <w:t xml:space="preserve"> </w:t>
      </w:r>
      <w:r w:rsidRPr="003D42D8">
        <w:rPr>
          <w:iCs/>
        </w:rPr>
        <w:t>2</w:t>
      </w:r>
      <w:r>
        <w:t>(3):</w:t>
      </w:r>
      <w:r w:rsidRPr="003D42D8">
        <w:t xml:space="preserve"> 715-726.</w:t>
      </w:r>
    </w:p>
    <w:p w14:paraId="37030601" w14:textId="77777777" w:rsidR="00FC612B" w:rsidRPr="003D42D8" w:rsidRDefault="00FC612B" w:rsidP="00FC612B">
      <w:pPr>
        <w:keepLines/>
      </w:pPr>
    </w:p>
    <w:p w14:paraId="0A0A2E81" w14:textId="77777777" w:rsidR="00FC612B" w:rsidRPr="003D42D8" w:rsidRDefault="00FC612B" w:rsidP="00FC612B">
      <w:pPr>
        <w:keepLines/>
        <w:numPr>
          <w:ilvl w:val="0"/>
          <w:numId w:val="16"/>
        </w:numPr>
      </w:pPr>
      <w:r w:rsidRPr="00A23ADE">
        <w:t xml:space="preserve">D. </w:t>
      </w:r>
      <w:proofErr w:type="spellStart"/>
      <w:r w:rsidRPr="00A23ADE">
        <w:t>Frenkiel-Krispin</w:t>
      </w:r>
      <w:proofErr w:type="spellEnd"/>
      <w:r w:rsidRPr="00A23ADE">
        <w:t xml:space="preserve">, S. G. Wolf, S. </w:t>
      </w:r>
      <w:proofErr w:type="spellStart"/>
      <w:r w:rsidRPr="00A23ADE">
        <w:t>Albeck</w:t>
      </w:r>
      <w:proofErr w:type="spellEnd"/>
      <w:r w:rsidRPr="00A23ADE">
        <w:t xml:space="preserve">, T. Unger, Y. Peleg, J. </w:t>
      </w:r>
      <w:proofErr w:type="spellStart"/>
      <w:r w:rsidRPr="00A23ADE">
        <w:t>Jacobovitch</w:t>
      </w:r>
      <w:proofErr w:type="spellEnd"/>
      <w:r w:rsidRPr="00A23ADE">
        <w:t xml:space="preserve">, Y. Michael, S. Daube, M. </w:t>
      </w:r>
      <w:r w:rsidRPr="003D42D8">
        <w:t xml:space="preserve">Sharon, C. V. Robinson, D. I. </w:t>
      </w:r>
      <w:proofErr w:type="spellStart"/>
      <w:r w:rsidRPr="003D42D8">
        <w:t>Svergun</w:t>
      </w:r>
      <w:proofErr w:type="spellEnd"/>
      <w:r w:rsidRPr="003D42D8">
        <w:t xml:space="preserve">, D. </w:t>
      </w:r>
      <w:proofErr w:type="spellStart"/>
      <w:r w:rsidRPr="003D42D8">
        <w:t>Fass</w:t>
      </w:r>
      <w:proofErr w:type="spellEnd"/>
      <w:r w:rsidRPr="003D42D8">
        <w:t xml:space="preserve">, T. </w:t>
      </w:r>
      <w:proofErr w:type="spellStart"/>
      <w:r w:rsidRPr="003D42D8">
        <w:t>Tzfira</w:t>
      </w:r>
      <w:proofErr w:type="spellEnd"/>
      <w:r w:rsidRPr="003D42D8">
        <w:t xml:space="preserve"> and M. </w:t>
      </w:r>
      <w:proofErr w:type="spellStart"/>
      <w:r w:rsidRPr="003D42D8">
        <w:t>Elbaum</w:t>
      </w:r>
      <w:proofErr w:type="spellEnd"/>
      <w:r>
        <w:t>.</w:t>
      </w:r>
      <w:r w:rsidRPr="003D42D8">
        <w:br/>
        <w:t>Plant transformation by Agrobacterium tumefaciens - Modulation of single-stranded DNA-VirE2 complex assembly by VirE1.</w:t>
      </w:r>
      <w:r w:rsidRPr="003D42D8">
        <w:br/>
      </w:r>
      <w:r w:rsidRPr="003D42D8">
        <w:rPr>
          <w:b/>
          <w:i/>
          <w:iCs/>
        </w:rPr>
        <w:t xml:space="preserve">J </w:t>
      </w:r>
      <w:proofErr w:type="spellStart"/>
      <w:r w:rsidRPr="003D42D8">
        <w:rPr>
          <w:b/>
          <w:i/>
          <w:iCs/>
        </w:rPr>
        <w:t>Biol</w:t>
      </w:r>
      <w:proofErr w:type="spellEnd"/>
      <w:r w:rsidRPr="003D42D8">
        <w:rPr>
          <w:b/>
          <w:i/>
          <w:iCs/>
        </w:rPr>
        <w:t xml:space="preserve"> Chem</w:t>
      </w:r>
      <w:r>
        <w:rPr>
          <w:b/>
          <w:i/>
          <w:iCs/>
        </w:rPr>
        <w:t>,</w:t>
      </w:r>
      <w:r w:rsidRPr="003D42D8">
        <w:rPr>
          <w:i/>
          <w:iCs/>
        </w:rPr>
        <w:t xml:space="preserve"> </w:t>
      </w:r>
      <w:r w:rsidRPr="003D42D8">
        <w:rPr>
          <w:bCs/>
        </w:rPr>
        <w:t>2007,</w:t>
      </w:r>
      <w:r w:rsidRPr="003D42D8">
        <w:t xml:space="preserve"> </w:t>
      </w:r>
      <w:r w:rsidRPr="003D42D8">
        <w:rPr>
          <w:iCs/>
        </w:rPr>
        <w:t>282</w:t>
      </w:r>
      <w:r>
        <w:t>(6):</w:t>
      </w:r>
      <w:r w:rsidRPr="003D42D8">
        <w:t xml:space="preserve"> 3458-3464.</w:t>
      </w:r>
    </w:p>
    <w:p w14:paraId="43A6D20C" w14:textId="77777777" w:rsidR="00FC612B" w:rsidRPr="003D42D8" w:rsidRDefault="00FC612B" w:rsidP="00FC612B">
      <w:pPr>
        <w:keepLines/>
      </w:pPr>
    </w:p>
    <w:p w14:paraId="71D4DF43" w14:textId="77777777" w:rsidR="00FC612B" w:rsidRPr="003D42D8" w:rsidRDefault="00FC612B" w:rsidP="00FC612B">
      <w:pPr>
        <w:keepLines/>
        <w:numPr>
          <w:ilvl w:val="0"/>
          <w:numId w:val="16"/>
        </w:numPr>
      </w:pPr>
      <w:r w:rsidRPr="003D42D8">
        <w:t xml:space="preserve">H. </w:t>
      </w:r>
      <w:proofErr w:type="spellStart"/>
      <w:r w:rsidRPr="003D42D8">
        <w:t>Ecroyd</w:t>
      </w:r>
      <w:proofErr w:type="spellEnd"/>
      <w:r w:rsidRPr="003D42D8">
        <w:t xml:space="preserve">, S. Meehan, J. </w:t>
      </w:r>
      <w:r w:rsidRPr="00A23ADE">
        <w:t xml:space="preserve">Horwitz, J. A. Aquilina, J. L. P. Benesch, C. V. Robinson, C. E. </w:t>
      </w:r>
      <w:proofErr w:type="spellStart"/>
      <w:r w:rsidRPr="003D42D8">
        <w:t>Macphee</w:t>
      </w:r>
      <w:proofErr w:type="spellEnd"/>
      <w:r w:rsidRPr="003D42D8">
        <w:t xml:space="preserve"> and J. A. Carver</w:t>
      </w:r>
      <w:r>
        <w:t>.</w:t>
      </w:r>
      <w:r w:rsidRPr="003D42D8">
        <w:br/>
        <w:t xml:space="preserve">Mimicking phosphorylation of alpha B-crystallin affects its chaperone activity. </w:t>
      </w:r>
      <w:r w:rsidRPr="003D42D8">
        <w:br/>
      </w:r>
      <w:proofErr w:type="spellStart"/>
      <w:r w:rsidRPr="003D42D8">
        <w:rPr>
          <w:b/>
          <w:i/>
          <w:iCs/>
        </w:rPr>
        <w:t>Biochem</w:t>
      </w:r>
      <w:proofErr w:type="spellEnd"/>
      <w:r w:rsidRPr="003D42D8">
        <w:rPr>
          <w:b/>
          <w:i/>
          <w:iCs/>
        </w:rPr>
        <w:t xml:space="preserve"> J</w:t>
      </w:r>
      <w:r>
        <w:rPr>
          <w:b/>
          <w:i/>
          <w:iCs/>
        </w:rPr>
        <w:t>,</w:t>
      </w:r>
      <w:r w:rsidRPr="003D42D8">
        <w:rPr>
          <w:i/>
          <w:iCs/>
        </w:rPr>
        <w:t xml:space="preserve"> </w:t>
      </w:r>
      <w:r w:rsidRPr="003D42D8">
        <w:rPr>
          <w:bCs/>
        </w:rPr>
        <w:t>2007,</w:t>
      </w:r>
      <w:r w:rsidRPr="003D42D8">
        <w:t xml:space="preserve"> </w:t>
      </w:r>
      <w:r w:rsidRPr="003D42D8">
        <w:rPr>
          <w:iCs/>
        </w:rPr>
        <w:t>401</w:t>
      </w:r>
      <w:r>
        <w:t>:</w:t>
      </w:r>
      <w:r w:rsidRPr="003D42D8">
        <w:t xml:space="preserve"> 129-141.</w:t>
      </w:r>
    </w:p>
    <w:p w14:paraId="0E86036E" w14:textId="77777777" w:rsidR="00FC612B" w:rsidRPr="003D42D8" w:rsidRDefault="00FC612B" w:rsidP="00FC612B">
      <w:pPr>
        <w:keepLines/>
      </w:pPr>
    </w:p>
    <w:p w14:paraId="463E50A0" w14:textId="77777777" w:rsidR="00FC612B" w:rsidRPr="003D42D8" w:rsidRDefault="00FC612B" w:rsidP="00FC612B">
      <w:pPr>
        <w:keepLines/>
        <w:numPr>
          <w:ilvl w:val="0"/>
          <w:numId w:val="16"/>
        </w:numPr>
      </w:pPr>
      <w:r w:rsidRPr="00A23ADE">
        <w:t xml:space="preserve">E. </w:t>
      </w:r>
      <w:proofErr w:type="spellStart"/>
      <w:r w:rsidRPr="00A23ADE">
        <w:t>Damoc</w:t>
      </w:r>
      <w:proofErr w:type="spellEnd"/>
      <w:r w:rsidRPr="00A23ADE">
        <w:t xml:space="preserve">, C. S. Fraser, M. </w:t>
      </w:r>
      <w:r w:rsidRPr="003D42D8">
        <w:t xml:space="preserve">Zhou, H. </w:t>
      </w:r>
      <w:proofErr w:type="spellStart"/>
      <w:r w:rsidRPr="003D42D8">
        <w:t>Videler</w:t>
      </w:r>
      <w:proofErr w:type="spellEnd"/>
      <w:r w:rsidRPr="003D42D8">
        <w:t xml:space="preserve">, G. L. </w:t>
      </w:r>
      <w:proofErr w:type="spellStart"/>
      <w:r w:rsidRPr="003D42D8">
        <w:t>Mayeur</w:t>
      </w:r>
      <w:proofErr w:type="spellEnd"/>
      <w:r w:rsidRPr="003D42D8">
        <w:t xml:space="preserve">, J. W. B. Hershey, J. A. </w:t>
      </w:r>
      <w:proofErr w:type="spellStart"/>
      <w:r w:rsidRPr="003D42D8">
        <w:t>Doudna</w:t>
      </w:r>
      <w:proofErr w:type="spellEnd"/>
      <w:r w:rsidRPr="003D42D8">
        <w:t>,</w:t>
      </w:r>
      <w:r>
        <w:br/>
      </w:r>
      <w:r w:rsidRPr="003D42D8">
        <w:t>C. V. Robinson and J. A. Leary</w:t>
      </w:r>
      <w:r>
        <w:t>.</w:t>
      </w:r>
      <w:r w:rsidRPr="003D42D8">
        <w:br/>
        <w:t xml:space="preserve">Structural characterization of the human eukaryotic initiation factor 3 protein complex by mass spectrometry. </w:t>
      </w:r>
      <w:r w:rsidRPr="003D42D8">
        <w:br/>
      </w:r>
      <w:r w:rsidRPr="003D42D8">
        <w:rPr>
          <w:b/>
          <w:i/>
          <w:iCs/>
        </w:rPr>
        <w:t>Mol Cell Proteomics</w:t>
      </w:r>
      <w:r>
        <w:rPr>
          <w:b/>
          <w:i/>
          <w:iCs/>
        </w:rPr>
        <w:t>,</w:t>
      </w:r>
      <w:r w:rsidRPr="003D42D8">
        <w:rPr>
          <w:i/>
          <w:iCs/>
        </w:rPr>
        <w:t xml:space="preserve"> </w:t>
      </w:r>
      <w:r w:rsidRPr="003D42D8">
        <w:rPr>
          <w:bCs/>
        </w:rPr>
        <w:t>2007,</w:t>
      </w:r>
      <w:r w:rsidRPr="003D42D8">
        <w:t xml:space="preserve"> </w:t>
      </w:r>
      <w:r w:rsidRPr="003D42D8">
        <w:rPr>
          <w:iCs/>
        </w:rPr>
        <w:t>6</w:t>
      </w:r>
      <w:r>
        <w:t>(7):</w:t>
      </w:r>
      <w:r w:rsidRPr="003D42D8">
        <w:t xml:space="preserve"> 1135-1146.</w:t>
      </w:r>
    </w:p>
    <w:p w14:paraId="5FA7F6C5" w14:textId="77777777" w:rsidR="00FC612B" w:rsidRPr="003D42D8" w:rsidRDefault="00FC612B" w:rsidP="00FC612B">
      <w:pPr>
        <w:keepLines/>
      </w:pPr>
    </w:p>
    <w:p w14:paraId="49B2CBF1" w14:textId="77777777" w:rsidR="00FC612B" w:rsidRPr="003D42D8" w:rsidRDefault="00FC612B" w:rsidP="00FC612B">
      <w:pPr>
        <w:keepLines/>
        <w:numPr>
          <w:ilvl w:val="0"/>
          <w:numId w:val="16"/>
        </w:numPr>
      </w:pPr>
      <w:r w:rsidRPr="003D42D8">
        <w:t xml:space="preserve">J. Boskovic, J. Coloma, T. </w:t>
      </w:r>
      <w:r w:rsidRPr="00A23ADE">
        <w:t xml:space="preserve">Aparicio, M. Zhou, C. V. Robinson, J. </w:t>
      </w:r>
      <w:r w:rsidRPr="003D42D8">
        <w:t>Mendez and G. Montoya</w:t>
      </w:r>
      <w:r>
        <w:t>.</w:t>
      </w:r>
      <w:r w:rsidRPr="003D42D8">
        <w:br/>
        <w:t xml:space="preserve">Molecular architecture of the human GINS complex. </w:t>
      </w:r>
      <w:r w:rsidRPr="003D42D8">
        <w:br/>
      </w:r>
      <w:r w:rsidRPr="003D42D8">
        <w:rPr>
          <w:b/>
          <w:i/>
          <w:iCs/>
        </w:rPr>
        <w:t>EMBO Rep</w:t>
      </w:r>
      <w:r>
        <w:rPr>
          <w:b/>
          <w:i/>
          <w:iCs/>
        </w:rPr>
        <w:t>,</w:t>
      </w:r>
      <w:r w:rsidRPr="003D42D8">
        <w:rPr>
          <w:i/>
          <w:iCs/>
        </w:rPr>
        <w:t xml:space="preserve"> </w:t>
      </w:r>
      <w:r w:rsidRPr="003D42D8">
        <w:rPr>
          <w:bCs/>
        </w:rPr>
        <w:t>2007,</w:t>
      </w:r>
      <w:r w:rsidRPr="003D42D8">
        <w:t xml:space="preserve"> </w:t>
      </w:r>
      <w:r w:rsidRPr="003D42D8">
        <w:rPr>
          <w:iCs/>
        </w:rPr>
        <w:t>8</w:t>
      </w:r>
      <w:r>
        <w:t>(7):</w:t>
      </w:r>
      <w:r w:rsidRPr="003D42D8">
        <w:t xml:space="preserve"> 678-684.</w:t>
      </w:r>
    </w:p>
    <w:p w14:paraId="6B46B75D" w14:textId="77777777" w:rsidR="00FC612B" w:rsidRPr="003D42D8" w:rsidRDefault="00FC612B" w:rsidP="00FC612B">
      <w:pPr>
        <w:keepLines/>
      </w:pPr>
    </w:p>
    <w:p w14:paraId="12F54A52" w14:textId="77777777" w:rsidR="00FC612B" w:rsidRPr="003D42D8" w:rsidRDefault="00FC612B" w:rsidP="00FC612B">
      <w:pPr>
        <w:keepLines/>
        <w:numPr>
          <w:ilvl w:val="0"/>
          <w:numId w:val="16"/>
        </w:numPr>
      </w:pPr>
      <w:r w:rsidRPr="00A23ADE">
        <w:t xml:space="preserve">J. L. P. Benesch, B. T. </w:t>
      </w:r>
      <w:proofErr w:type="spellStart"/>
      <w:r w:rsidRPr="003D42D8">
        <w:t>Ruotolo</w:t>
      </w:r>
      <w:proofErr w:type="spellEnd"/>
      <w:r w:rsidRPr="003D42D8">
        <w:t>, D. A. Simmons and C. V. Robinson</w:t>
      </w:r>
      <w:r>
        <w:t>.</w:t>
      </w:r>
      <w:r w:rsidRPr="003D42D8">
        <w:t xml:space="preserve"> </w:t>
      </w:r>
      <w:r w:rsidRPr="003D42D8">
        <w:br/>
        <w:t xml:space="preserve">Protein complexes in the gas phase: Technology for structural genomics and proteomics. </w:t>
      </w:r>
      <w:r w:rsidRPr="003D42D8">
        <w:br/>
      </w:r>
      <w:r w:rsidRPr="003D42D8">
        <w:rPr>
          <w:b/>
          <w:i/>
          <w:iCs/>
        </w:rPr>
        <w:t>Chem Rev</w:t>
      </w:r>
      <w:r>
        <w:rPr>
          <w:b/>
          <w:i/>
          <w:iCs/>
        </w:rPr>
        <w:t>,</w:t>
      </w:r>
      <w:r w:rsidRPr="003D42D8">
        <w:rPr>
          <w:i/>
          <w:iCs/>
        </w:rPr>
        <w:t xml:space="preserve"> </w:t>
      </w:r>
      <w:r w:rsidRPr="003D42D8">
        <w:rPr>
          <w:bCs/>
        </w:rPr>
        <w:t>2007,</w:t>
      </w:r>
      <w:r w:rsidRPr="003D42D8">
        <w:t xml:space="preserve"> </w:t>
      </w:r>
      <w:r w:rsidRPr="003D42D8">
        <w:rPr>
          <w:iCs/>
        </w:rPr>
        <w:t>107</w:t>
      </w:r>
      <w:r>
        <w:t>(8):</w:t>
      </w:r>
      <w:r w:rsidRPr="003D42D8">
        <w:t xml:space="preserve"> 3544-3567.</w:t>
      </w:r>
    </w:p>
    <w:p w14:paraId="6730F60A" w14:textId="77777777" w:rsidR="00FC612B" w:rsidRDefault="00FC612B" w:rsidP="00FC612B">
      <w:pPr>
        <w:keepLines/>
      </w:pPr>
    </w:p>
    <w:p w14:paraId="5C5BDE0F" w14:textId="77777777" w:rsidR="00FC612B" w:rsidRDefault="00FC612B" w:rsidP="00FC612B">
      <w:pPr>
        <w:keepLines/>
        <w:numPr>
          <w:ilvl w:val="0"/>
          <w:numId w:val="16"/>
        </w:numPr>
      </w:pPr>
      <w:r w:rsidRPr="00A23ADE">
        <w:t xml:space="preserve">E. </w:t>
      </w:r>
      <w:proofErr w:type="spellStart"/>
      <w:r w:rsidRPr="00A23ADE">
        <w:t>Ahrman</w:t>
      </w:r>
      <w:proofErr w:type="spellEnd"/>
      <w:r w:rsidRPr="00A23ADE">
        <w:t xml:space="preserve">, W. Lambert, J. A. </w:t>
      </w:r>
      <w:r w:rsidRPr="009E4964">
        <w:t>Aquilina, C. V.</w:t>
      </w:r>
      <w:r>
        <w:t xml:space="preserve"> </w:t>
      </w:r>
      <w:r w:rsidRPr="009E4964">
        <w:t>Robinson</w:t>
      </w:r>
      <w:r>
        <w:t xml:space="preserve"> and </w:t>
      </w:r>
      <w:r w:rsidRPr="009E4964">
        <w:t>C. S.</w:t>
      </w:r>
      <w:r>
        <w:t xml:space="preserve"> </w:t>
      </w:r>
      <w:proofErr w:type="spellStart"/>
      <w:r w:rsidRPr="009E4964">
        <w:t>Emanuelsson</w:t>
      </w:r>
      <w:proofErr w:type="spellEnd"/>
      <w:r>
        <w:t>.</w:t>
      </w:r>
      <w:r>
        <w:br/>
      </w:r>
      <w:r w:rsidRPr="009E4964">
        <w:t>Chemical cross-linking of the chloroplast localized small heat-shock protein, Hsp21</w:t>
      </w:r>
      <w:r>
        <w:t xml:space="preserve"> and</w:t>
      </w:r>
      <w:r w:rsidRPr="009E4964">
        <w:t xml:space="preserve"> the model substrate citrate synthase. </w:t>
      </w:r>
      <w:r>
        <w:br/>
      </w:r>
      <w:r w:rsidRPr="00381225">
        <w:rPr>
          <w:b/>
          <w:i/>
          <w:iCs/>
        </w:rPr>
        <w:t>Protein Sci</w:t>
      </w:r>
      <w:r>
        <w:rPr>
          <w:i/>
          <w:iCs/>
        </w:rPr>
        <w:t xml:space="preserve">, </w:t>
      </w:r>
      <w:r w:rsidRPr="00381225">
        <w:rPr>
          <w:bCs/>
        </w:rPr>
        <w:t>2007,</w:t>
      </w:r>
      <w:r w:rsidRPr="009E4964">
        <w:t xml:space="preserve"> </w:t>
      </w:r>
      <w:r w:rsidRPr="00CF73DB">
        <w:rPr>
          <w:iCs/>
        </w:rPr>
        <w:t>16</w:t>
      </w:r>
      <w:r>
        <w:t>(7):</w:t>
      </w:r>
      <w:r w:rsidRPr="009E4964">
        <w:t xml:space="preserve"> 1464-1478</w:t>
      </w:r>
      <w:r>
        <w:t>.</w:t>
      </w:r>
    </w:p>
    <w:p w14:paraId="2839F592" w14:textId="77777777" w:rsidR="00FC612B" w:rsidRDefault="00FC612B" w:rsidP="00FC612B">
      <w:pPr>
        <w:keepLines/>
      </w:pPr>
    </w:p>
    <w:p w14:paraId="528EB163" w14:textId="43AD0E42" w:rsidR="00FC612B" w:rsidRPr="008359AB" w:rsidRDefault="00FC612B" w:rsidP="00FC612B">
      <w:pPr>
        <w:keepLines/>
        <w:ind w:left="454"/>
        <w:jc w:val="center"/>
        <w:rPr>
          <w:b/>
          <w:sz w:val="24"/>
          <w:szCs w:val="24"/>
          <w:u w:val="single"/>
        </w:rPr>
      </w:pPr>
      <w:r w:rsidRPr="008359AB">
        <w:rPr>
          <w:b/>
          <w:sz w:val="24"/>
          <w:szCs w:val="24"/>
          <w:u w:val="single"/>
        </w:rPr>
        <w:t>2006</w:t>
      </w:r>
    </w:p>
    <w:p w14:paraId="47380A84" w14:textId="77777777" w:rsidR="00FC612B" w:rsidRPr="00B34049" w:rsidRDefault="00FC612B" w:rsidP="00FC612B">
      <w:pPr>
        <w:keepLines/>
        <w:ind w:left="454"/>
        <w:jc w:val="center"/>
        <w:rPr>
          <w:b/>
          <w:sz w:val="24"/>
          <w:szCs w:val="24"/>
        </w:rPr>
      </w:pPr>
    </w:p>
    <w:p w14:paraId="4BF844D7" w14:textId="77777777" w:rsidR="00FC612B" w:rsidRPr="00381225" w:rsidRDefault="00FC612B" w:rsidP="00FC612B">
      <w:pPr>
        <w:keepLines/>
        <w:numPr>
          <w:ilvl w:val="0"/>
          <w:numId w:val="16"/>
        </w:numPr>
      </w:pPr>
      <w:r w:rsidRPr="00381225">
        <w:t xml:space="preserve">Z. P. Yao, M. Zhou, S. E. Kelly, M. A. </w:t>
      </w:r>
      <w:proofErr w:type="spellStart"/>
      <w:r w:rsidRPr="00381225">
        <w:t>Seeliger</w:t>
      </w:r>
      <w:proofErr w:type="spellEnd"/>
      <w:r w:rsidRPr="00381225">
        <w:t xml:space="preserve">, C. V. Robinson and L. S. </w:t>
      </w:r>
      <w:proofErr w:type="spellStart"/>
      <w:r w:rsidRPr="00381225">
        <w:t>Itzhaki</w:t>
      </w:r>
      <w:proofErr w:type="spellEnd"/>
      <w:r>
        <w:t>.</w:t>
      </w:r>
      <w:r w:rsidRPr="00381225">
        <w:br/>
        <w:t xml:space="preserve">Activation of ubiquitin ligase SCFSkp2 by Cks1: Insights from hydrogen exchange mass spectrometry. </w:t>
      </w:r>
      <w:r w:rsidRPr="00381225">
        <w:br/>
      </w:r>
      <w:r w:rsidRPr="00381225">
        <w:rPr>
          <w:b/>
          <w:i/>
          <w:iCs/>
        </w:rPr>
        <w:t xml:space="preserve">J Mol </w:t>
      </w:r>
      <w:proofErr w:type="spellStart"/>
      <w:r w:rsidRPr="00381225">
        <w:rPr>
          <w:b/>
          <w:i/>
          <w:iCs/>
        </w:rPr>
        <w:t>Biol</w:t>
      </w:r>
      <w:proofErr w:type="spellEnd"/>
      <w:r>
        <w:rPr>
          <w:b/>
          <w:i/>
          <w:iCs/>
        </w:rPr>
        <w:t>,</w:t>
      </w:r>
      <w:r w:rsidRPr="00381225">
        <w:rPr>
          <w:i/>
          <w:iCs/>
        </w:rPr>
        <w:t xml:space="preserve"> </w:t>
      </w:r>
      <w:r w:rsidRPr="00381225">
        <w:rPr>
          <w:bCs/>
        </w:rPr>
        <w:t>2006,</w:t>
      </w:r>
      <w:r w:rsidRPr="00381225">
        <w:t xml:space="preserve"> </w:t>
      </w:r>
      <w:r w:rsidRPr="00381225">
        <w:rPr>
          <w:iCs/>
        </w:rPr>
        <w:t>363</w:t>
      </w:r>
      <w:r>
        <w:t>(3):</w:t>
      </w:r>
      <w:r w:rsidRPr="00381225">
        <w:t xml:space="preserve"> 673-686.</w:t>
      </w:r>
    </w:p>
    <w:p w14:paraId="0E75D29C" w14:textId="77777777" w:rsidR="00FC612B" w:rsidRPr="00381225" w:rsidRDefault="00FC612B" w:rsidP="00FC612B">
      <w:pPr>
        <w:keepLines/>
        <w:ind w:left="454"/>
      </w:pPr>
    </w:p>
    <w:p w14:paraId="591D70BB" w14:textId="77777777" w:rsidR="00FC612B" w:rsidRPr="00381225" w:rsidRDefault="00FC612B" w:rsidP="00FC612B">
      <w:pPr>
        <w:keepLines/>
        <w:numPr>
          <w:ilvl w:val="0"/>
          <w:numId w:val="16"/>
        </w:numPr>
      </w:pPr>
      <w:r w:rsidRPr="00A23ADE">
        <w:t xml:space="preserve">X. W. Yang, W. H. Lee, F. </w:t>
      </w:r>
      <w:proofErr w:type="spellStart"/>
      <w:r w:rsidRPr="00A23ADE">
        <w:t>Sobott</w:t>
      </w:r>
      <w:proofErr w:type="spellEnd"/>
      <w:r w:rsidRPr="00A23ADE">
        <w:t xml:space="preserve">, E. </w:t>
      </w:r>
      <w:proofErr w:type="spellStart"/>
      <w:r w:rsidRPr="00A23ADE">
        <w:t>Papagrigoriou</w:t>
      </w:r>
      <w:proofErr w:type="spellEnd"/>
      <w:r w:rsidRPr="00A23ADE">
        <w:t xml:space="preserve">, C. V. </w:t>
      </w:r>
      <w:r w:rsidRPr="00381225">
        <w:t>Robinson, J. G. Grossmann, M. Sundstrom, D. A. Doyle and J. M. Elkins</w:t>
      </w:r>
      <w:r>
        <w:t>.</w:t>
      </w:r>
      <w:r w:rsidRPr="00381225">
        <w:br/>
        <w:t xml:space="preserve">Structural basis for protein-protein interactions in the 14-3-3 protein family. </w:t>
      </w:r>
      <w:r w:rsidRPr="00381225">
        <w:br/>
      </w:r>
      <w:r w:rsidRPr="00381225">
        <w:rPr>
          <w:b/>
          <w:i/>
          <w:iCs/>
        </w:rPr>
        <w:t xml:space="preserve">Proc Natl </w:t>
      </w:r>
      <w:proofErr w:type="spellStart"/>
      <w:r w:rsidRPr="00381225">
        <w:rPr>
          <w:b/>
          <w:i/>
          <w:iCs/>
        </w:rPr>
        <w:t>Acad</w:t>
      </w:r>
      <w:proofErr w:type="spellEnd"/>
      <w:r w:rsidRPr="00381225">
        <w:rPr>
          <w:b/>
          <w:i/>
          <w:iCs/>
        </w:rPr>
        <w:t xml:space="preserve"> Sci USA</w:t>
      </w:r>
      <w:r>
        <w:rPr>
          <w:b/>
          <w:i/>
          <w:iCs/>
        </w:rPr>
        <w:t>,</w:t>
      </w:r>
      <w:r w:rsidRPr="00381225">
        <w:rPr>
          <w:i/>
          <w:iCs/>
        </w:rPr>
        <w:t xml:space="preserve"> </w:t>
      </w:r>
      <w:r w:rsidRPr="00381225">
        <w:rPr>
          <w:bCs/>
        </w:rPr>
        <w:t>2006,</w:t>
      </w:r>
      <w:r w:rsidRPr="00381225">
        <w:t xml:space="preserve"> </w:t>
      </w:r>
      <w:r w:rsidRPr="00381225">
        <w:rPr>
          <w:iCs/>
        </w:rPr>
        <w:t>103</w:t>
      </w:r>
      <w:r>
        <w:t>(46):</w:t>
      </w:r>
      <w:r w:rsidRPr="00381225">
        <w:t xml:space="preserve"> 17237-17242.</w:t>
      </w:r>
    </w:p>
    <w:p w14:paraId="597A8967" w14:textId="77777777" w:rsidR="00FC612B" w:rsidRPr="00381225" w:rsidRDefault="00FC612B" w:rsidP="00FC612B">
      <w:pPr>
        <w:keepLines/>
      </w:pPr>
    </w:p>
    <w:p w14:paraId="4CF61B98" w14:textId="77777777" w:rsidR="00FC612B" w:rsidRPr="00381225" w:rsidRDefault="00FC612B" w:rsidP="00FC612B">
      <w:pPr>
        <w:keepLines/>
        <w:numPr>
          <w:ilvl w:val="0"/>
          <w:numId w:val="16"/>
        </w:numPr>
      </w:pPr>
      <w:r w:rsidRPr="00381225">
        <w:lastRenderedPageBreak/>
        <w:t xml:space="preserve">S. Witt, Y. D. Kwon, M. Sharon, K. </w:t>
      </w:r>
      <w:proofErr w:type="spellStart"/>
      <w:r w:rsidRPr="00381225">
        <w:t>Felderer</w:t>
      </w:r>
      <w:proofErr w:type="spellEnd"/>
      <w:r w:rsidRPr="00381225">
        <w:t xml:space="preserve">, M. </w:t>
      </w:r>
      <w:proofErr w:type="spellStart"/>
      <w:r w:rsidRPr="00381225">
        <w:t>Beuttler</w:t>
      </w:r>
      <w:proofErr w:type="spellEnd"/>
      <w:r w:rsidRPr="00381225">
        <w:t xml:space="preserve">, C. V. Robinson, W. Baumeister and </w:t>
      </w:r>
      <w:r>
        <w:br/>
      </w:r>
      <w:r w:rsidRPr="00381225">
        <w:t>B. K. Jap</w:t>
      </w:r>
      <w:r>
        <w:t>.</w:t>
      </w:r>
      <w:r w:rsidRPr="00381225">
        <w:br/>
        <w:t xml:space="preserve">Proteasome assembly triggers a switch required for active-site maturation. </w:t>
      </w:r>
      <w:r w:rsidRPr="00381225">
        <w:br/>
      </w:r>
      <w:r w:rsidRPr="00381225">
        <w:rPr>
          <w:b/>
          <w:i/>
          <w:iCs/>
        </w:rPr>
        <w:t>Structure</w:t>
      </w:r>
      <w:r>
        <w:rPr>
          <w:b/>
          <w:i/>
          <w:iCs/>
        </w:rPr>
        <w:t>,</w:t>
      </w:r>
      <w:r w:rsidRPr="00381225">
        <w:rPr>
          <w:i/>
          <w:iCs/>
        </w:rPr>
        <w:t xml:space="preserve"> </w:t>
      </w:r>
      <w:r w:rsidRPr="00381225">
        <w:rPr>
          <w:bCs/>
        </w:rPr>
        <w:t>2006,</w:t>
      </w:r>
      <w:r w:rsidRPr="00381225">
        <w:t xml:space="preserve"> </w:t>
      </w:r>
      <w:r w:rsidRPr="00381225">
        <w:rPr>
          <w:iCs/>
        </w:rPr>
        <w:t>14</w:t>
      </w:r>
      <w:r>
        <w:t>(7):</w:t>
      </w:r>
      <w:r w:rsidRPr="00381225">
        <w:t xml:space="preserve"> 1179-1188.</w:t>
      </w:r>
    </w:p>
    <w:p w14:paraId="188D74A2" w14:textId="77777777" w:rsidR="00FC612B" w:rsidRPr="00381225" w:rsidRDefault="00FC612B" w:rsidP="00FC612B">
      <w:pPr>
        <w:keepLines/>
      </w:pPr>
    </w:p>
    <w:p w14:paraId="05C0193C" w14:textId="77777777" w:rsidR="00FC612B" w:rsidRPr="00381225" w:rsidRDefault="00FC612B" w:rsidP="00FC612B">
      <w:pPr>
        <w:keepLines/>
        <w:numPr>
          <w:ilvl w:val="0"/>
          <w:numId w:val="16"/>
        </w:numPr>
      </w:pPr>
      <w:r w:rsidRPr="00381225">
        <w:t xml:space="preserve">C. K. Vaughan, U. </w:t>
      </w:r>
      <w:proofErr w:type="spellStart"/>
      <w:r w:rsidRPr="00381225">
        <w:t>Gohlke</w:t>
      </w:r>
      <w:proofErr w:type="spellEnd"/>
      <w:r w:rsidRPr="00381225">
        <w:t xml:space="preserve">, F. </w:t>
      </w:r>
      <w:proofErr w:type="spellStart"/>
      <w:r w:rsidRPr="00381225">
        <w:t>Sobott</w:t>
      </w:r>
      <w:proofErr w:type="spellEnd"/>
      <w:r w:rsidRPr="00381225">
        <w:t xml:space="preserve">, V. M. Good, M. M. Ali, C. </w:t>
      </w:r>
      <w:proofErr w:type="spellStart"/>
      <w:r w:rsidRPr="00381225">
        <w:t>Prodromou</w:t>
      </w:r>
      <w:proofErr w:type="spellEnd"/>
      <w:r w:rsidRPr="00381225">
        <w:t xml:space="preserve">, C. V. Robinson, </w:t>
      </w:r>
      <w:r>
        <w:br/>
      </w:r>
      <w:r w:rsidRPr="00381225">
        <w:t xml:space="preserve">H. R. </w:t>
      </w:r>
      <w:proofErr w:type="spellStart"/>
      <w:r w:rsidRPr="00381225">
        <w:t>Saibil</w:t>
      </w:r>
      <w:proofErr w:type="spellEnd"/>
      <w:r w:rsidRPr="00381225">
        <w:t xml:space="preserve"> and L. H. Pearl</w:t>
      </w:r>
      <w:r>
        <w:t>.</w:t>
      </w:r>
      <w:r w:rsidRPr="00381225">
        <w:br/>
        <w:t xml:space="preserve">Structure of an Hsp90-Cdc37-Cdk4 complex. </w:t>
      </w:r>
      <w:r w:rsidRPr="00381225">
        <w:br/>
      </w:r>
      <w:r w:rsidRPr="00381225">
        <w:rPr>
          <w:b/>
          <w:i/>
          <w:iCs/>
        </w:rPr>
        <w:t>Mol Cell</w:t>
      </w:r>
      <w:r>
        <w:rPr>
          <w:b/>
          <w:i/>
          <w:iCs/>
        </w:rPr>
        <w:t>,</w:t>
      </w:r>
      <w:r w:rsidRPr="00381225">
        <w:rPr>
          <w:i/>
          <w:iCs/>
        </w:rPr>
        <w:t xml:space="preserve"> </w:t>
      </w:r>
      <w:r w:rsidRPr="00381225">
        <w:rPr>
          <w:bCs/>
        </w:rPr>
        <w:t>2006,</w:t>
      </w:r>
      <w:r w:rsidRPr="00381225">
        <w:t xml:space="preserve"> </w:t>
      </w:r>
      <w:r w:rsidRPr="00381225">
        <w:rPr>
          <w:iCs/>
        </w:rPr>
        <w:t>23</w:t>
      </w:r>
      <w:r>
        <w:t>(5):</w:t>
      </w:r>
      <w:r w:rsidRPr="00381225">
        <w:t xml:space="preserve"> 697-707.</w:t>
      </w:r>
    </w:p>
    <w:p w14:paraId="3594D6FC" w14:textId="77777777" w:rsidR="00FC612B" w:rsidRPr="00381225" w:rsidRDefault="00FC612B" w:rsidP="00FC612B">
      <w:pPr>
        <w:keepLines/>
      </w:pPr>
    </w:p>
    <w:p w14:paraId="2A084043" w14:textId="77777777" w:rsidR="00FC612B" w:rsidRPr="00381225" w:rsidRDefault="00FC612B" w:rsidP="00FC612B">
      <w:pPr>
        <w:keepLines/>
        <w:numPr>
          <w:ilvl w:val="0"/>
          <w:numId w:val="16"/>
        </w:numPr>
      </w:pPr>
      <w:r w:rsidRPr="003638B3">
        <w:rPr>
          <w:lang w:val="nl-NL"/>
        </w:rPr>
        <w:t xml:space="preserve">E. van Duijn, D. A. Simmons, R. H. H. van den Heuvel, P. J. Bakkesvan, H. Heerikhuizen, </w:t>
      </w:r>
      <w:r w:rsidRPr="003638B3">
        <w:rPr>
          <w:lang w:val="nl-NL"/>
        </w:rPr>
        <w:br/>
        <w:t>R. M. A. Heeren, C. V. Robinson, S. M. van der Vies and A. J. R. Heck.</w:t>
      </w:r>
      <w:r w:rsidRPr="003638B3">
        <w:rPr>
          <w:lang w:val="nl-NL"/>
        </w:rPr>
        <w:br/>
      </w:r>
      <w:r w:rsidRPr="00381225">
        <w:t xml:space="preserve">Tandem mass spectrometry of intact </w:t>
      </w:r>
      <w:proofErr w:type="spellStart"/>
      <w:r w:rsidRPr="00381225">
        <w:t>GroEL</w:t>
      </w:r>
      <w:proofErr w:type="spellEnd"/>
      <w:r w:rsidRPr="00381225">
        <w:t xml:space="preserve">-substrate complexes reveals substrate-specific conformational changes in the trans ring. </w:t>
      </w:r>
      <w:r w:rsidRPr="00381225">
        <w:br/>
      </w:r>
      <w:r w:rsidRPr="00381225">
        <w:rPr>
          <w:b/>
          <w:i/>
          <w:iCs/>
        </w:rPr>
        <w:t>J Am Chem Soc</w:t>
      </w:r>
      <w:r>
        <w:rPr>
          <w:b/>
          <w:i/>
          <w:iCs/>
        </w:rPr>
        <w:t>,</w:t>
      </w:r>
      <w:r w:rsidRPr="00381225">
        <w:rPr>
          <w:i/>
          <w:iCs/>
        </w:rPr>
        <w:t xml:space="preserve"> </w:t>
      </w:r>
      <w:r w:rsidRPr="00381225">
        <w:rPr>
          <w:bCs/>
        </w:rPr>
        <w:t>2006,</w:t>
      </w:r>
      <w:r w:rsidRPr="00381225">
        <w:t xml:space="preserve"> </w:t>
      </w:r>
      <w:r w:rsidRPr="00381225">
        <w:rPr>
          <w:iCs/>
        </w:rPr>
        <w:t>128</w:t>
      </w:r>
      <w:r>
        <w:t>(14):</w:t>
      </w:r>
      <w:r w:rsidRPr="00381225">
        <w:t xml:space="preserve"> 4694-4702.</w:t>
      </w:r>
    </w:p>
    <w:p w14:paraId="19962575" w14:textId="77777777" w:rsidR="00FC612B" w:rsidRPr="00381225" w:rsidRDefault="00FC612B" w:rsidP="00FC612B">
      <w:pPr>
        <w:keepLines/>
      </w:pPr>
    </w:p>
    <w:p w14:paraId="3027A82F" w14:textId="77777777" w:rsidR="00FC612B" w:rsidRPr="00381225" w:rsidRDefault="00FC612B" w:rsidP="00FC612B">
      <w:pPr>
        <w:keepLines/>
        <w:numPr>
          <w:ilvl w:val="0"/>
          <w:numId w:val="16"/>
        </w:numPr>
      </w:pPr>
      <w:r w:rsidRPr="00A23ADE">
        <w:rPr>
          <w:lang w:val="de-DE"/>
        </w:rPr>
        <w:t xml:space="preserve">M. Sharon, S. Witt, K. </w:t>
      </w:r>
      <w:r w:rsidRPr="00381225">
        <w:rPr>
          <w:lang w:val="de-DE"/>
        </w:rPr>
        <w:t xml:space="preserve">Felderer, B. Rockel, W. Baumeister and C. V. </w:t>
      </w:r>
      <w:r w:rsidRPr="00A23ADE">
        <w:rPr>
          <w:lang w:val="de-DE"/>
        </w:rPr>
        <w:t xml:space="preserve">Robinson. </w:t>
      </w:r>
      <w:r w:rsidRPr="00A23ADE">
        <w:rPr>
          <w:lang w:val="de-DE"/>
        </w:rPr>
        <w:br/>
      </w:r>
      <w:r w:rsidRPr="00381225">
        <w:t xml:space="preserve">20S proteasomes have the potential to keep substrates in store for continual degradation. </w:t>
      </w:r>
      <w:r w:rsidRPr="00381225">
        <w:br/>
      </w:r>
      <w:r w:rsidRPr="00381225">
        <w:rPr>
          <w:b/>
          <w:i/>
          <w:iCs/>
        </w:rPr>
        <w:t xml:space="preserve">J </w:t>
      </w:r>
      <w:proofErr w:type="spellStart"/>
      <w:r w:rsidRPr="00381225">
        <w:rPr>
          <w:b/>
          <w:i/>
          <w:iCs/>
        </w:rPr>
        <w:t>Biol</w:t>
      </w:r>
      <w:proofErr w:type="spellEnd"/>
      <w:r w:rsidRPr="00381225">
        <w:rPr>
          <w:b/>
          <w:i/>
          <w:iCs/>
        </w:rPr>
        <w:t xml:space="preserve"> Chem</w:t>
      </w:r>
      <w:r>
        <w:rPr>
          <w:b/>
          <w:i/>
          <w:iCs/>
        </w:rPr>
        <w:t>,</w:t>
      </w:r>
      <w:r w:rsidRPr="00381225">
        <w:rPr>
          <w:i/>
          <w:iCs/>
        </w:rPr>
        <w:t xml:space="preserve"> </w:t>
      </w:r>
      <w:r w:rsidRPr="00381225">
        <w:rPr>
          <w:bCs/>
        </w:rPr>
        <w:t>2006,</w:t>
      </w:r>
      <w:r w:rsidRPr="00381225">
        <w:t xml:space="preserve"> </w:t>
      </w:r>
      <w:r w:rsidRPr="00381225">
        <w:rPr>
          <w:iCs/>
        </w:rPr>
        <w:t>281</w:t>
      </w:r>
      <w:r>
        <w:t>(14):</w:t>
      </w:r>
      <w:r w:rsidRPr="00381225">
        <w:t xml:space="preserve"> 9569-9575.</w:t>
      </w:r>
    </w:p>
    <w:p w14:paraId="7C6BF321" w14:textId="77777777" w:rsidR="00FC612B" w:rsidRPr="00381225" w:rsidRDefault="00FC612B" w:rsidP="00FC612B">
      <w:pPr>
        <w:keepLines/>
      </w:pPr>
    </w:p>
    <w:p w14:paraId="545B33F2" w14:textId="77777777" w:rsidR="00FC612B" w:rsidRPr="00381225" w:rsidRDefault="00FC612B" w:rsidP="00FC612B">
      <w:pPr>
        <w:keepLines/>
        <w:numPr>
          <w:ilvl w:val="0"/>
          <w:numId w:val="16"/>
        </w:numPr>
      </w:pPr>
      <w:r w:rsidRPr="00381225">
        <w:t xml:space="preserve">M. Sharon, T. Taverner, X. I. </w:t>
      </w:r>
      <w:proofErr w:type="spellStart"/>
      <w:r w:rsidRPr="00381225">
        <w:t>Ambroggio</w:t>
      </w:r>
      <w:proofErr w:type="spellEnd"/>
      <w:r w:rsidRPr="00381225">
        <w:t xml:space="preserve">, R. J. </w:t>
      </w:r>
      <w:proofErr w:type="spellStart"/>
      <w:r w:rsidRPr="00381225">
        <w:t>Deshaies</w:t>
      </w:r>
      <w:proofErr w:type="spellEnd"/>
      <w:r w:rsidRPr="00381225">
        <w:t xml:space="preserve"> and C. V. Robinson</w:t>
      </w:r>
      <w:r>
        <w:t>.</w:t>
      </w:r>
      <w:r w:rsidRPr="00381225">
        <w:br/>
        <w:t xml:space="preserve">Structural organization of the 19S proteasome lid: Insights from MS of intact complexes. </w:t>
      </w:r>
      <w:r w:rsidRPr="00381225">
        <w:br/>
      </w:r>
      <w:proofErr w:type="spellStart"/>
      <w:r w:rsidRPr="00381225">
        <w:rPr>
          <w:b/>
          <w:i/>
          <w:iCs/>
        </w:rPr>
        <w:t>PLoS</w:t>
      </w:r>
      <w:proofErr w:type="spellEnd"/>
      <w:r w:rsidRPr="00381225">
        <w:rPr>
          <w:b/>
          <w:i/>
          <w:iCs/>
        </w:rPr>
        <w:t xml:space="preserve"> </w:t>
      </w:r>
      <w:proofErr w:type="spellStart"/>
      <w:r w:rsidRPr="00381225">
        <w:rPr>
          <w:b/>
          <w:i/>
          <w:iCs/>
        </w:rPr>
        <w:t>Biol</w:t>
      </w:r>
      <w:proofErr w:type="spellEnd"/>
      <w:r>
        <w:rPr>
          <w:b/>
          <w:i/>
          <w:iCs/>
        </w:rPr>
        <w:t>,</w:t>
      </w:r>
      <w:r w:rsidRPr="00381225">
        <w:rPr>
          <w:i/>
          <w:iCs/>
        </w:rPr>
        <w:t xml:space="preserve"> </w:t>
      </w:r>
      <w:r w:rsidRPr="00381225">
        <w:rPr>
          <w:bCs/>
        </w:rPr>
        <w:t>2006,</w:t>
      </w:r>
      <w:r w:rsidRPr="00381225">
        <w:t xml:space="preserve"> </w:t>
      </w:r>
      <w:r w:rsidRPr="00381225">
        <w:rPr>
          <w:iCs/>
        </w:rPr>
        <w:t>4</w:t>
      </w:r>
      <w:r>
        <w:t>(8):</w:t>
      </w:r>
      <w:r w:rsidRPr="00381225">
        <w:t xml:space="preserve"> 1314-1323.</w:t>
      </w:r>
    </w:p>
    <w:p w14:paraId="49E4A79A" w14:textId="77777777" w:rsidR="00FC612B" w:rsidRPr="00381225" w:rsidRDefault="00FC612B" w:rsidP="00FC612B">
      <w:pPr>
        <w:keepLines/>
      </w:pPr>
    </w:p>
    <w:p w14:paraId="63FE8CDE" w14:textId="77777777" w:rsidR="00FC612B" w:rsidRPr="00381225" w:rsidRDefault="00FC612B" w:rsidP="00FC612B">
      <w:pPr>
        <w:keepLines/>
        <w:numPr>
          <w:ilvl w:val="0"/>
          <w:numId w:val="16"/>
        </w:numPr>
      </w:pPr>
      <w:r w:rsidRPr="00381225">
        <w:t xml:space="preserve">B. T. </w:t>
      </w:r>
      <w:proofErr w:type="spellStart"/>
      <w:r w:rsidRPr="00381225">
        <w:t>Ruotolo</w:t>
      </w:r>
      <w:proofErr w:type="spellEnd"/>
      <w:r w:rsidRPr="00381225">
        <w:t xml:space="preserve"> and C. V. Robinson</w:t>
      </w:r>
      <w:r>
        <w:t>.</w:t>
      </w:r>
      <w:r w:rsidRPr="00381225">
        <w:br/>
        <w:t xml:space="preserve">Aspects of native proteins are retained in vacuum. </w:t>
      </w:r>
      <w:r w:rsidRPr="00381225">
        <w:br/>
      </w:r>
      <w:proofErr w:type="spellStart"/>
      <w:r w:rsidRPr="00381225">
        <w:rPr>
          <w:b/>
          <w:i/>
          <w:iCs/>
        </w:rPr>
        <w:t>Curr</w:t>
      </w:r>
      <w:proofErr w:type="spellEnd"/>
      <w:r w:rsidRPr="00381225">
        <w:rPr>
          <w:b/>
          <w:i/>
          <w:iCs/>
        </w:rPr>
        <w:t xml:space="preserve"> </w:t>
      </w:r>
      <w:proofErr w:type="spellStart"/>
      <w:r w:rsidRPr="00381225">
        <w:rPr>
          <w:b/>
          <w:i/>
          <w:iCs/>
        </w:rPr>
        <w:t>Opin</w:t>
      </w:r>
      <w:proofErr w:type="spellEnd"/>
      <w:r w:rsidRPr="00381225">
        <w:rPr>
          <w:b/>
          <w:i/>
          <w:iCs/>
        </w:rPr>
        <w:t xml:space="preserve"> Chem </w:t>
      </w:r>
      <w:proofErr w:type="spellStart"/>
      <w:r w:rsidRPr="00381225">
        <w:rPr>
          <w:b/>
          <w:i/>
          <w:iCs/>
        </w:rPr>
        <w:t>Biol</w:t>
      </w:r>
      <w:proofErr w:type="spellEnd"/>
      <w:r>
        <w:rPr>
          <w:b/>
          <w:i/>
          <w:iCs/>
        </w:rPr>
        <w:t>,</w:t>
      </w:r>
      <w:r w:rsidRPr="00381225">
        <w:rPr>
          <w:i/>
          <w:iCs/>
        </w:rPr>
        <w:t xml:space="preserve"> </w:t>
      </w:r>
      <w:r w:rsidRPr="00381225">
        <w:rPr>
          <w:bCs/>
        </w:rPr>
        <w:t>2006,</w:t>
      </w:r>
      <w:r w:rsidRPr="00381225">
        <w:t xml:space="preserve"> </w:t>
      </w:r>
      <w:r w:rsidRPr="00381225">
        <w:rPr>
          <w:iCs/>
        </w:rPr>
        <w:t>10</w:t>
      </w:r>
      <w:r>
        <w:t>(5):</w:t>
      </w:r>
      <w:r w:rsidRPr="00381225">
        <w:t xml:space="preserve"> 402-408.</w:t>
      </w:r>
    </w:p>
    <w:p w14:paraId="376F1D41" w14:textId="77777777" w:rsidR="00FC612B" w:rsidRPr="00381225" w:rsidRDefault="00FC612B" w:rsidP="00FC612B">
      <w:pPr>
        <w:keepLines/>
      </w:pPr>
    </w:p>
    <w:p w14:paraId="3CC22313" w14:textId="77777777" w:rsidR="00FC612B" w:rsidRPr="00381225" w:rsidRDefault="00FC612B" w:rsidP="00FC612B">
      <w:pPr>
        <w:keepLines/>
        <w:numPr>
          <w:ilvl w:val="0"/>
          <w:numId w:val="16"/>
        </w:numPr>
      </w:pPr>
      <w:r w:rsidRPr="00381225">
        <w:t xml:space="preserve">M. B. Pepys, G. M. Hirschfield, G. A. Tennent, J. R. Gallimore, M. C. Kahan, V. Bellotti, </w:t>
      </w:r>
      <w:r>
        <w:br/>
      </w:r>
      <w:r w:rsidRPr="00381225">
        <w:t xml:space="preserve">P. N. Hawkins, R. M. Myers, M. D. Smith, A. </w:t>
      </w:r>
      <w:r w:rsidRPr="00A23ADE">
        <w:t xml:space="preserve">Polara, A. J. A. Cobb, S. V. Ley, J. A. </w:t>
      </w:r>
      <w:r w:rsidRPr="00381225">
        <w:t xml:space="preserve">Aquilina, </w:t>
      </w:r>
      <w:r>
        <w:br/>
      </w:r>
      <w:r w:rsidRPr="00381225">
        <w:t xml:space="preserve">C. V. Robinson, I. Sharif, G. A. Gray, C. A. Sabin, M. C. </w:t>
      </w:r>
      <w:proofErr w:type="spellStart"/>
      <w:r w:rsidRPr="00381225">
        <w:t>Jenvey</w:t>
      </w:r>
      <w:proofErr w:type="spellEnd"/>
      <w:r w:rsidRPr="00381225">
        <w:t xml:space="preserve">, S. E. </w:t>
      </w:r>
      <w:proofErr w:type="spellStart"/>
      <w:r w:rsidRPr="00381225">
        <w:t>Kolstoe</w:t>
      </w:r>
      <w:proofErr w:type="spellEnd"/>
      <w:r w:rsidRPr="00381225">
        <w:t xml:space="preserve">, D. Thompson and </w:t>
      </w:r>
      <w:r>
        <w:br/>
      </w:r>
      <w:r w:rsidRPr="00381225">
        <w:t>S. P. Wood</w:t>
      </w:r>
      <w:r>
        <w:t>.</w:t>
      </w:r>
      <w:r w:rsidRPr="00381225">
        <w:br/>
        <w:t xml:space="preserve">Targeting C-reactive protein for the treatment of cardiovascular disease. </w:t>
      </w:r>
      <w:r w:rsidRPr="00381225">
        <w:br/>
      </w:r>
      <w:r w:rsidRPr="00381225">
        <w:rPr>
          <w:b/>
          <w:i/>
          <w:iCs/>
        </w:rPr>
        <w:t>Nature</w:t>
      </w:r>
      <w:r>
        <w:rPr>
          <w:b/>
          <w:i/>
          <w:iCs/>
        </w:rPr>
        <w:t>,</w:t>
      </w:r>
      <w:r w:rsidRPr="00381225">
        <w:rPr>
          <w:i/>
          <w:iCs/>
        </w:rPr>
        <w:t xml:space="preserve"> </w:t>
      </w:r>
      <w:r w:rsidRPr="00381225">
        <w:rPr>
          <w:bCs/>
        </w:rPr>
        <w:t>2006,</w:t>
      </w:r>
      <w:r w:rsidRPr="00381225">
        <w:t xml:space="preserve"> </w:t>
      </w:r>
      <w:r w:rsidRPr="00381225">
        <w:rPr>
          <w:iCs/>
        </w:rPr>
        <w:t>440</w:t>
      </w:r>
      <w:r>
        <w:t>(7088):</w:t>
      </w:r>
      <w:r w:rsidRPr="00381225">
        <w:t xml:space="preserve"> 1217-1221.</w:t>
      </w:r>
    </w:p>
    <w:p w14:paraId="7EC86F48" w14:textId="77777777" w:rsidR="00FC612B" w:rsidRPr="00381225" w:rsidRDefault="00FC612B" w:rsidP="00FC612B">
      <w:pPr>
        <w:keepLines/>
      </w:pPr>
    </w:p>
    <w:p w14:paraId="6A62261F" w14:textId="77777777" w:rsidR="00FC612B" w:rsidRPr="00381225" w:rsidRDefault="00FC612B" w:rsidP="00FC612B">
      <w:pPr>
        <w:keepLines/>
        <w:numPr>
          <w:ilvl w:val="0"/>
          <w:numId w:val="16"/>
        </w:numPr>
      </w:pPr>
      <w:r w:rsidRPr="00A23ADE">
        <w:t xml:space="preserve">M. Oda, S. Uchiyama, C. V. </w:t>
      </w:r>
      <w:r w:rsidRPr="00381225">
        <w:t>Robinson, K. Fukui, Y. Kobayashi and T. Azuma</w:t>
      </w:r>
      <w:r>
        <w:t>.</w:t>
      </w:r>
      <w:r w:rsidRPr="00381225">
        <w:br/>
        <w:t xml:space="preserve">Regional and segmental flexibility of antibodies in interaction with antigens of different size. </w:t>
      </w:r>
      <w:r w:rsidRPr="00381225">
        <w:br/>
      </w:r>
      <w:r w:rsidRPr="00381225">
        <w:rPr>
          <w:b/>
          <w:i/>
          <w:iCs/>
        </w:rPr>
        <w:t>FEBS J</w:t>
      </w:r>
      <w:r>
        <w:rPr>
          <w:b/>
          <w:i/>
          <w:iCs/>
        </w:rPr>
        <w:t>,</w:t>
      </w:r>
      <w:r w:rsidRPr="00381225">
        <w:rPr>
          <w:i/>
          <w:iCs/>
        </w:rPr>
        <w:t xml:space="preserve"> </w:t>
      </w:r>
      <w:r w:rsidRPr="00381225">
        <w:rPr>
          <w:bCs/>
        </w:rPr>
        <w:t>2006,</w:t>
      </w:r>
      <w:r w:rsidRPr="00381225">
        <w:t xml:space="preserve"> </w:t>
      </w:r>
      <w:r w:rsidRPr="00381225">
        <w:rPr>
          <w:iCs/>
        </w:rPr>
        <w:t>273</w:t>
      </w:r>
      <w:r>
        <w:t>(7):</w:t>
      </w:r>
      <w:r w:rsidRPr="00381225">
        <w:t xml:space="preserve"> 1476-1487.</w:t>
      </w:r>
    </w:p>
    <w:p w14:paraId="665CEB50" w14:textId="77777777" w:rsidR="00FC612B" w:rsidRDefault="00FC612B" w:rsidP="00FC612B">
      <w:pPr>
        <w:keepLines/>
      </w:pPr>
    </w:p>
    <w:p w14:paraId="15BC5620" w14:textId="77777777" w:rsidR="00FC612B" w:rsidRPr="00815A81" w:rsidRDefault="00FC612B" w:rsidP="00FC612B">
      <w:pPr>
        <w:keepLines/>
        <w:numPr>
          <w:ilvl w:val="0"/>
          <w:numId w:val="16"/>
        </w:numPr>
      </w:pPr>
      <w:r w:rsidRPr="00815A81">
        <w:t xml:space="preserve">N. </w:t>
      </w:r>
      <w:proofErr w:type="spellStart"/>
      <w:r w:rsidRPr="00815A81">
        <w:t>Medalia</w:t>
      </w:r>
      <w:proofErr w:type="spellEnd"/>
      <w:r w:rsidRPr="00815A81">
        <w:t xml:space="preserve">, M. Sharon, R. </w:t>
      </w:r>
      <w:r w:rsidRPr="00A23ADE">
        <w:t xml:space="preserve">Martinez-Arias, O. </w:t>
      </w:r>
      <w:proofErr w:type="spellStart"/>
      <w:r w:rsidRPr="00A23ADE">
        <w:t>Mihalache</w:t>
      </w:r>
      <w:proofErr w:type="spellEnd"/>
      <w:r w:rsidRPr="00A23ADE">
        <w:t xml:space="preserve">, C. V. </w:t>
      </w:r>
      <w:r w:rsidRPr="00815A81">
        <w:t xml:space="preserve">Robinson, O. </w:t>
      </w:r>
      <w:proofErr w:type="spellStart"/>
      <w:r w:rsidRPr="00815A81">
        <w:t>Medalia</w:t>
      </w:r>
      <w:proofErr w:type="spellEnd"/>
      <w:r w:rsidRPr="00815A81">
        <w:t xml:space="preserve"> and P. </w:t>
      </w:r>
      <w:proofErr w:type="spellStart"/>
      <w:r w:rsidRPr="00815A81">
        <w:t>Zwickl</w:t>
      </w:r>
      <w:proofErr w:type="spellEnd"/>
      <w:r>
        <w:t>.</w:t>
      </w:r>
      <w:r w:rsidRPr="00815A81">
        <w:br/>
        <w:t xml:space="preserve">Functional and structural characterization of the </w:t>
      </w:r>
      <w:proofErr w:type="spellStart"/>
      <w:r w:rsidRPr="00815A81">
        <w:t>Methanosarcina</w:t>
      </w:r>
      <w:proofErr w:type="spellEnd"/>
      <w:r w:rsidRPr="00815A81">
        <w:t xml:space="preserve"> </w:t>
      </w:r>
      <w:proofErr w:type="spellStart"/>
      <w:r w:rsidRPr="00815A81">
        <w:t>mazei</w:t>
      </w:r>
      <w:proofErr w:type="spellEnd"/>
      <w:r w:rsidRPr="00815A81">
        <w:t xml:space="preserve"> proteasome and PAN complexes. </w:t>
      </w:r>
      <w:r w:rsidRPr="00815A81">
        <w:br/>
      </w:r>
      <w:r w:rsidRPr="00815A81">
        <w:rPr>
          <w:b/>
          <w:i/>
          <w:iCs/>
        </w:rPr>
        <w:t xml:space="preserve">J Struct </w:t>
      </w:r>
      <w:proofErr w:type="spellStart"/>
      <w:r w:rsidRPr="00815A81">
        <w:rPr>
          <w:b/>
          <w:i/>
          <w:iCs/>
        </w:rPr>
        <w:t>Biol</w:t>
      </w:r>
      <w:proofErr w:type="spellEnd"/>
      <w:r>
        <w:rPr>
          <w:b/>
          <w:i/>
          <w:iCs/>
        </w:rPr>
        <w:t>,</w:t>
      </w:r>
      <w:r w:rsidRPr="00815A81">
        <w:rPr>
          <w:i/>
          <w:iCs/>
        </w:rPr>
        <w:t xml:space="preserve"> </w:t>
      </w:r>
      <w:r w:rsidRPr="00815A81">
        <w:rPr>
          <w:bCs/>
        </w:rPr>
        <w:t>2006,</w:t>
      </w:r>
      <w:r w:rsidRPr="00815A81">
        <w:t xml:space="preserve"> </w:t>
      </w:r>
      <w:r w:rsidRPr="00815A81">
        <w:rPr>
          <w:iCs/>
        </w:rPr>
        <w:t>156</w:t>
      </w:r>
      <w:r>
        <w:t>(1):</w:t>
      </w:r>
      <w:r w:rsidRPr="00815A81">
        <w:t xml:space="preserve"> 84-92.</w:t>
      </w:r>
    </w:p>
    <w:p w14:paraId="7540B8FA" w14:textId="77777777" w:rsidR="00FC612B" w:rsidRPr="00815A81" w:rsidRDefault="00FC612B" w:rsidP="00FC612B">
      <w:pPr>
        <w:keepLines/>
      </w:pPr>
    </w:p>
    <w:p w14:paraId="4F05473B" w14:textId="77777777" w:rsidR="00FC612B" w:rsidRPr="00815A81" w:rsidRDefault="00FC612B" w:rsidP="00FC612B">
      <w:pPr>
        <w:keepLines/>
        <w:numPr>
          <w:ilvl w:val="0"/>
          <w:numId w:val="16"/>
        </w:numPr>
      </w:pPr>
      <w:r w:rsidRPr="00815A81">
        <w:t xml:space="preserve">S. H. McLaughlin, F. </w:t>
      </w:r>
      <w:proofErr w:type="spellStart"/>
      <w:r w:rsidRPr="00815A81">
        <w:t>Sobott</w:t>
      </w:r>
      <w:proofErr w:type="spellEnd"/>
      <w:r w:rsidRPr="00815A81">
        <w:t xml:space="preserve">, Z. P. </w:t>
      </w:r>
      <w:proofErr w:type="spellStart"/>
      <w:r w:rsidRPr="00A23ADE">
        <w:t>Yaol</w:t>
      </w:r>
      <w:proofErr w:type="spellEnd"/>
      <w:r w:rsidRPr="00A23ADE">
        <w:t xml:space="preserve">, W. Zhang, P. R. Nielsen, J. G. </w:t>
      </w:r>
      <w:r w:rsidRPr="00815A81">
        <w:t xml:space="preserve">Grossmann, E. D. Laue, </w:t>
      </w:r>
      <w:r>
        <w:br/>
      </w:r>
      <w:r w:rsidRPr="00815A81">
        <w:t>C. V. Robinson and S.E Jackson</w:t>
      </w:r>
      <w:r>
        <w:t>.</w:t>
      </w:r>
      <w:r w:rsidRPr="00815A81">
        <w:br/>
        <w:t xml:space="preserve">The co-chaperone p23 arrests the Hsp90 ATPase cycle to trap client proteins. </w:t>
      </w:r>
      <w:r w:rsidRPr="00815A81">
        <w:br/>
      </w:r>
      <w:r w:rsidRPr="00815A81">
        <w:rPr>
          <w:b/>
          <w:i/>
          <w:iCs/>
        </w:rPr>
        <w:t xml:space="preserve">J Mol </w:t>
      </w:r>
      <w:proofErr w:type="spellStart"/>
      <w:r w:rsidRPr="00815A81">
        <w:rPr>
          <w:b/>
          <w:i/>
          <w:iCs/>
        </w:rPr>
        <w:t>Biol</w:t>
      </w:r>
      <w:proofErr w:type="spellEnd"/>
      <w:r>
        <w:rPr>
          <w:b/>
          <w:i/>
          <w:iCs/>
        </w:rPr>
        <w:t>,</w:t>
      </w:r>
      <w:r w:rsidRPr="00815A81">
        <w:rPr>
          <w:i/>
          <w:iCs/>
        </w:rPr>
        <w:t xml:space="preserve"> </w:t>
      </w:r>
      <w:r w:rsidRPr="00815A81">
        <w:rPr>
          <w:bCs/>
        </w:rPr>
        <w:t>2006,</w:t>
      </w:r>
      <w:r w:rsidRPr="00815A81">
        <w:t xml:space="preserve"> </w:t>
      </w:r>
      <w:r w:rsidRPr="00815A81">
        <w:rPr>
          <w:iCs/>
        </w:rPr>
        <w:t>356</w:t>
      </w:r>
      <w:r>
        <w:t>(3):</w:t>
      </w:r>
      <w:r w:rsidRPr="00815A81">
        <w:t xml:space="preserve"> 746-758.</w:t>
      </w:r>
    </w:p>
    <w:p w14:paraId="188A7861" w14:textId="77777777" w:rsidR="00FC612B" w:rsidRPr="00815A81" w:rsidRDefault="00FC612B" w:rsidP="00FC612B">
      <w:pPr>
        <w:keepLines/>
      </w:pPr>
    </w:p>
    <w:p w14:paraId="1338E1D4" w14:textId="77777777" w:rsidR="00FC612B" w:rsidRPr="00815A81" w:rsidRDefault="00FC612B" w:rsidP="00FC612B">
      <w:pPr>
        <w:keepLines/>
        <w:numPr>
          <w:ilvl w:val="0"/>
          <w:numId w:val="16"/>
        </w:numPr>
      </w:pPr>
      <w:r w:rsidRPr="00A23ADE">
        <w:t xml:space="preserve">A. R. </w:t>
      </w:r>
      <w:proofErr w:type="spellStart"/>
      <w:r w:rsidRPr="00A23ADE">
        <w:t>Mckay</w:t>
      </w:r>
      <w:proofErr w:type="spellEnd"/>
      <w:r w:rsidRPr="00A23ADE">
        <w:t xml:space="preserve">, B. T. </w:t>
      </w:r>
      <w:proofErr w:type="spellStart"/>
      <w:r w:rsidRPr="00A23ADE">
        <w:t>Ruotolo</w:t>
      </w:r>
      <w:proofErr w:type="spellEnd"/>
      <w:r w:rsidRPr="00A23ADE">
        <w:t xml:space="preserve">, L. L. </w:t>
      </w:r>
      <w:proofErr w:type="spellStart"/>
      <w:r w:rsidRPr="00815A81">
        <w:t>Ilag</w:t>
      </w:r>
      <w:proofErr w:type="spellEnd"/>
      <w:r w:rsidRPr="00815A81">
        <w:t xml:space="preserve"> and C. V. Robinson</w:t>
      </w:r>
      <w:r>
        <w:t>.</w:t>
      </w:r>
      <w:r w:rsidRPr="00815A81">
        <w:br/>
        <w:t xml:space="preserve">Mass measurements of increased accuracy resolve heterogeneous populations of intact ribosomes. </w:t>
      </w:r>
      <w:r w:rsidRPr="00815A81">
        <w:br/>
      </w:r>
      <w:r w:rsidRPr="00815A81">
        <w:rPr>
          <w:b/>
          <w:i/>
          <w:iCs/>
        </w:rPr>
        <w:t>J Am Chem Soc</w:t>
      </w:r>
      <w:r>
        <w:rPr>
          <w:b/>
          <w:i/>
          <w:iCs/>
        </w:rPr>
        <w:t>,</w:t>
      </w:r>
      <w:r w:rsidRPr="00815A81">
        <w:rPr>
          <w:i/>
          <w:iCs/>
        </w:rPr>
        <w:t xml:space="preserve"> </w:t>
      </w:r>
      <w:r w:rsidRPr="00815A81">
        <w:rPr>
          <w:bCs/>
        </w:rPr>
        <w:t>2006,</w:t>
      </w:r>
      <w:r w:rsidRPr="00815A81">
        <w:t xml:space="preserve"> </w:t>
      </w:r>
      <w:r w:rsidRPr="00815A81">
        <w:rPr>
          <w:iCs/>
        </w:rPr>
        <w:t>128</w:t>
      </w:r>
      <w:r>
        <w:t>(35):</w:t>
      </w:r>
      <w:r w:rsidRPr="00815A81">
        <w:t xml:space="preserve"> 11433-11442.</w:t>
      </w:r>
    </w:p>
    <w:p w14:paraId="083C4B86" w14:textId="77777777" w:rsidR="00FC612B" w:rsidRPr="00815A81" w:rsidRDefault="00FC612B" w:rsidP="00FC612B">
      <w:pPr>
        <w:keepLines/>
      </w:pPr>
    </w:p>
    <w:p w14:paraId="0C2A0E6D" w14:textId="77777777" w:rsidR="00FC612B" w:rsidRPr="00815A81" w:rsidRDefault="00FC612B" w:rsidP="00FC612B">
      <w:pPr>
        <w:keepLines/>
        <w:numPr>
          <w:ilvl w:val="0"/>
          <w:numId w:val="16"/>
        </w:numPr>
      </w:pPr>
      <w:r w:rsidRPr="00A23ADE">
        <w:lastRenderedPageBreak/>
        <w:t xml:space="preserve">S. Li, A. M. </w:t>
      </w:r>
      <w:proofErr w:type="spellStart"/>
      <w:r w:rsidRPr="00A23ADE">
        <w:t>Sandercock</w:t>
      </w:r>
      <w:proofErr w:type="spellEnd"/>
      <w:r w:rsidRPr="00A23ADE">
        <w:t xml:space="preserve">, P. Conduit, C. V. Robinson, R. L. </w:t>
      </w:r>
      <w:r w:rsidRPr="00815A81">
        <w:t xml:space="preserve">Williams and J. V. </w:t>
      </w:r>
      <w:proofErr w:type="spellStart"/>
      <w:r w:rsidRPr="00815A81">
        <w:t>Kilmartin</w:t>
      </w:r>
      <w:proofErr w:type="spellEnd"/>
      <w:r>
        <w:t>.</w:t>
      </w:r>
      <w:r w:rsidRPr="00815A81">
        <w:t xml:space="preserve"> </w:t>
      </w:r>
      <w:r w:rsidRPr="00815A81">
        <w:br/>
        <w:t xml:space="preserve">Structural role of Sfi1p-centrin filaments in budding yeast spindle pole body duplication. </w:t>
      </w:r>
      <w:r w:rsidRPr="00815A81">
        <w:br/>
      </w:r>
      <w:r w:rsidRPr="00815A81">
        <w:rPr>
          <w:b/>
          <w:i/>
          <w:iCs/>
        </w:rPr>
        <w:t xml:space="preserve">J Cell </w:t>
      </w:r>
      <w:proofErr w:type="spellStart"/>
      <w:r w:rsidRPr="00815A81">
        <w:rPr>
          <w:b/>
          <w:i/>
          <w:iCs/>
        </w:rPr>
        <w:t>Biol</w:t>
      </w:r>
      <w:proofErr w:type="spellEnd"/>
      <w:r>
        <w:rPr>
          <w:b/>
          <w:i/>
          <w:iCs/>
        </w:rPr>
        <w:t>,</w:t>
      </w:r>
      <w:r w:rsidRPr="00815A81">
        <w:rPr>
          <w:i/>
          <w:iCs/>
        </w:rPr>
        <w:t xml:space="preserve"> </w:t>
      </w:r>
      <w:r w:rsidRPr="00815A81">
        <w:rPr>
          <w:bCs/>
        </w:rPr>
        <w:t>2006,</w:t>
      </w:r>
      <w:r w:rsidRPr="00815A81">
        <w:t xml:space="preserve"> </w:t>
      </w:r>
      <w:r w:rsidRPr="00815A81">
        <w:rPr>
          <w:iCs/>
        </w:rPr>
        <w:t>173</w:t>
      </w:r>
      <w:r>
        <w:t>(6):</w:t>
      </w:r>
      <w:r w:rsidRPr="00815A81">
        <w:t xml:space="preserve"> 867-877.</w:t>
      </w:r>
    </w:p>
    <w:p w14:paraId="44782EA9" w14:textId="77777777" w:rsidR="00FC612B" w:rsidRPr="00815A81" w:rsidRDefault="00FC612B" w:rsidP="00FC612B">
      <w:pPr>
        <w:keepLines/>
      </w:pPr>
    </w:p>
    <w:p w14:paraId="51A2D2AC" w14:textId="77777777" w:rsidR="00FC612B" w:rsidRPr="00815A81" w:rsidRDefault="00FC612B" w:rsidP="00FC612B">
      <w:pPr>
        <w:keepLines/>
        <w:numPr>
          <w:ilvl w:val="0"/>
          <w:numId w:val="16"/>
        </w:numPr>
      </w:pPr>
      <w:r w:rsidRPr="00A23ADE">
        <w:t xml:space="preserve">J. R. </w:t>
      </w:r>
      <w:proofErr w:type="spellStart"/>
      <w:r w:rsidRPr="00A23ADE">
        <w:t>Kumita</w:t>
      </w:r>
      <w:proofErr w:type="spellEnd"/>
      <w:r w:rsidRPr="00A23ADE">
        <w:t xml:space="preserve">, R. J. K. </w:t>
      </w:r>
      <w:r w:rsidRPr="00815A81">
        <w:t xml:space="preserve">Johnson, M. J. C. </w:t>
      </w:r>
      <w:proofErr w:type="spellStart"/>
      <w:r w:rsidRPr="00815A81">
        <w:t>Alcocer</w:t>
      </w:r>
      <w:proofErr w:type="spellEnd"/>
      <w:r w:rsidRPr="00815A81">
        <w:t xml:space="preserve">, M. Dumoulin, F. </w:t>
      </w:r>
      <w:proofErr w:type="spellStart"/>
      <w:r w:rsidRPr="00815A81">
        <w:t>Holmqvist</w:t>
      </w:r>
      <w:proofErr w:type="spellEnd"/>
      <w:r w:rsidRPr="00815A81">
        <w:t xml:space="preserve">, M. G. McCammon, </w:t>
      </w:r>
      <w:r>
        <w:br/>
      </w:r>
      <w:r w:rsidRPr="00815A81">
        <w:t>C. V. Robinson, D. B. Archer and C. M. Dobson</w:t>
      </w:r>
      <w:r>
        <w:t>.</w:t>
      </w:r>
      <w:r w:rsidRPr="00815A81">
        <w:t xml:space="preserve"> </w:t>
      </w:r>
      <w:r w:rsidRPr="00815A81">
        <w:br/>
        <w:t xml:space="preserve">Impact of the native-state stability of human lysozyme variants on protein secretion by Pichia pastoris. </w:t>
      </w:r>
      <w:r w:rsidRPr="00815A81">
        <w:br/>
      </w:r>
      <w:r w:rsidRPr="00815A81">
        <w:rPr>
          <w:b/>
          <w:i/>
          <w:iCs/>
        </w:rPr>
        <w:t>FEBS J</w:t>
      </w:r>
      <w:r>
        <w:rPr>
          <w:b/>
          <w:i/>
          <w:iCs/>
        </w:rPr>
        <w:t>,</w:t>
      </w:r>
      <w:r w:rsidRPr="00815A81">
        <w:rPr>
          <w:i/>
          <w:iCs/>
        </w:rPr>
        <w:t xml:space="preserve"> </w:t>
      </w:r>
      <w:r w:rsidRPr="00815A81">
        <w:rPr>
          <w:bCs/>
        </w:rPr>
        <w:t>2006,</w:t>
      </w:r>
      <w:r w:rsidRPr="00815A81">
        <w:t xml:space="preserve"> </w:t>
      </w:r>
      <w:r w:rsidRPr="00815A81">
        <w:rPr>
          <w:iCs/>
        </w:rPr>
        <w:t>273</w:t>
      </w:r>
      <w:r>
        <w:t>(4):</w:t>
      </w:r>
      <w:r w:rsidRPr="00815A81">
        <w:t xml:space="preserve"> 711-720.</w:t>
      </w:r>
    </w:p>
    <w:p w14:paraId="3376D926" w14:textId="77777777" w:rsidR="00FC612B" w:rsidRPr="00815A81" w:rsidRDefault="00FC612B" w:rsidP="00FC612B">
      <w:pPr>
        <w:keepLines/>
        <w:numPr>
          <w:ilvl w:val="0"/>
          <w:numId w:val="16"/>
        </w:numPr>
      </w:pPr>
      <w:r w:rsidRPr="00A23ADE">
        <w:t xml:space="preserve">G. </w:t>
      </w:r>
      <w:proofErr w:type="spellStart"/>
      <w:r w:rsidRPr="00A23ADE">
        <w:t>Kapatai</w:t>
      </w:r>
      <w:proofErr w:type="spellEnd"/>
      <w:r w:rsidRPr="00A23ADE">
        <w:t xml:space="preserve">, A. Large, J. L. P. Benesch, C. V. Robinson, J. L. </w:t>
      </w:r>
      <w:proofErr w:type="spellStart"/>
      <w:r w:rsidRPr="00815A81">
        <w:t>Carrascosa</w:t>
      </w:r>
      <w:proofErr w:type="spellEnd"/>
      <w:r w:rsidRPr="00815A81">
        <w:t xml:space="preserve">, J. M. </w:t>
      </w:r>
      <w:proofErr w:type="spellStart"/>
      <w:r w:rsidRPr="00815A81">
        <w:t>Valpuesta</w:t>
      </w:r>
      <w:proofErr w:type="spellEnd"/>
      <w:r w:rsidRPr="00815A81">
        <w:t xml:space="preserve">, P. </w:t>
      </w:r>
      <w:proofErr w:type="spellStart"/>
      <w:r w:rsidRPr="00815A81">
        <w:t>Gowrinathan</w:t>
      </w:r>
      <w:proofErr w:type="spellEnd"/>
      <w:r w:rsidRPr="00815A81">
        <w:t xml:space="preserve"> and P. A. Lund</w:t>
      </w:r>
      <w:r>
        <w:t>.</w:t>
      </w:r>
      <w:r w:rsidRPr="00815A81">
        <w:br/>
        <w:t xml:space="preserve">All three chaperonin genes in the archaeon </w:t>
      </w:r>
      <w:proofErr w:type="spellStart"/>
      <w:r w:rsidRPr="00815A81">
        <w:t>Haloferax</w:t>
      </w:r>
      <w:proofErr w:type="spellEnd"/>
      <w:r w:rsidRPr="00815A81">
        <w:t xml:space="preserve"> </w:t>
      </w:r>
      <w:proofErr w:type="spellStart"/>
      <w:r w:rsidRPr="00815A81">
        <w:t>volcanii</w:t>
      </w:r>
      <w:proofErr w:type="spellEnd"/>
      <w:r w:rsidRPr="00815A81">
        <w:t xml:space="preserve"> are individually dispensable. </w:t>
      </w:r>
      <w:r w:rsidRPr="00815A81">
        <w:br/>
      </w:r>
      <w:r w:rsidRPr="00815A81">
        <w:rPr>
          <w:b/>
          <w:i/>
          <w:iCs/>
        </w:rPr>
        <w:t xml:space="preserve">Mol </w:t>
      </w:r>
      <w:proofErr w:type="spellStart"/>
      <w:r w:rsidRPr="00815A81">
        <w:rPr>
          <w:b/>
          <w:i/>
          <w:iCs/>
        </w:rPr>
        <w:t>Microbiol</w:t>
      </w:r>
      <w:proofErr w:type="spellEnd"/>
      <w:r>
        <w:rPr>
          <w:b/>
          <w:i/>
          <w:iCs/>
        </w:rPr>
        <w:t>,</w:t>
      </w:r>
      <w:r w:rsidRPr="00815A81">
        <w:rPr>
          <w:i/>
          <w:iCs/>
        </w:rPr>
        <w:t xml:space="preserve"> </w:t>
      </w:r>
      <w:r w:rsidRPr="00815A81">
        <w:rPr>
          <w:bCs/>
        </w:rPr>
        <w:t>2006,</w:t>
      </w:r>
      <w:r w:rsidRPr="00815A81">
        <w:t xml:space="preserve"> </w:t>
      </w:r>
      <w:r w:rsidRPr="00815A81">
        <w:rPr>
          <w:iCs/>
        </w:rPr>
        <w:t>61</w:t>
      </w:r>
      <w:r>
        <w:t>(6):</w:t>
      </w:r>
      <w:r w:rsidRPr="00815A81">
        <w:t xml:space="preserve"> 1583-1597.</w:t>
      </w:r>
    </w:p>
    <w:p w14:paraId="71754EF5" w14:textId="77777777" w:rsidR="00FC612B" w:rsidRPr="00815A81" w:rsidRDefault="00FC612B" w:rsidP="00FC612B">
      <w:pPr>
        <w:keepLines/>
      </w:pPr>
    </w:p>
    <w:p w14:paraId="3C630A22" w14:textId="77777777" w:rsidR="00FC612B" w:rsidRPr="00815A81" w:rsidRDefault="00FC612B" w:rsidP="00FC612B">
      <w:pPr>
        <w:keepLines/>
        <w:numPr>
          <w:ilvl w:val="0"/>
          <w:numId w:val="16"/>
        </w:numPr>
      </w:pPr>
      <w:r w:rsidRPr="00815A81">
        <w:t xml:space="preserve">H. Hernández, A. </w:t>
      </w:r>
      <w:proofErr w:type="spellStart"/>
      <w:r w:rsidRPr="00815A81">
        <w:t>Dziembowski</w:t>
      </w:r>
      <w:proofErr w:type="spellEnd"/>
      <w:r w:rsidRPr="00815A81">
        <w:t>, T. Taverner, B. Seraphin and C. V. Robinson</w:t>
      </w:r>
      <w:r>
        <w:t>.</w:t>
      </w:r>
      <w:r w:rsidRPr="00815A81">
        <w:br/>
        <w:t xml:space="preserve">Subunit architecture of multimeric complexes isolated directly from cells. </w:t>
      </w:r>
      <w:r w:rsidRPr="00815A81">
        <w:br/>
      </w:r>
      <w:r w:rsidRPr="00815A81">
        <w:rPr>
          <w:b/>
          <w:i/>
          <w:iCs/>
        </w:rPr>
        <w:t>EMBO Rep</w:t>
      </w:r>
      <w:r>
        <w:rPr>
          <w:b/>
          <w:i/>
          <w:iCs/>
        </w:rPr>
        <w:t>,</w:t>
      </w:r>
      <w:r w:rsidRPr="00815A81">
        <w:rPr>
          <w:i/>
          <w:iCs/>
        </w:rPr>
        <w:t xml:space="preserve"> </w:t>
      </w:r>
      <w:r w:rsidRPr="00815A81">
        <w:rPr>
          <w:bCs/>
        </w:rPr>
        <w:t>2006,</w:t>
      </w:r>
      <w:r w:rsidRPr="00815A81">
        <w:t xml:space="preserve"> </w:t>
      </w:r>
      <w:r w:rsidRPr="00815A81">
        <w:rPr>
          <w:iCs/>
        </w:rPr>
        <w:t>7</w:t>
      </w:r>
      <w:r>
        <w:t>(6):</w:t>
      </w:r>
      <w:r w:rsidRPr="00815A81">
        <w:t xml:space="preserve"> 605-610.</w:t>
      </w:r>
    </w:p>
    <w:p w14:paraId="3E88A161" w14:textId="77777777" w:rsidR="00FC612B" w:rsidRPr="00815A81" w:rsidRDefault="00FC612B" w:rsidP="00FC612B">
      <w:pPr>
        <w:keepLines/>
      </w:pPr>
    </w:p>
    <w:p w14:paraId="1AA3D6B7" w14:textId="77777777" w:rsidR="00FC612B" w:rsidRPr="00815A81" w:rsidRDefault="00FC612B" w:rsidP="00FC612B">
      <w:pPr>
        <w:keepLines/>
        <w:numPr>
          <w:ilvl w:val="0"/>
          <w:numId w:val="16"/>
        </w:numPr>
      </w:pPr>
      <w:r w:rsidRPr="00815A81">
        <w:t>A. E. Harrington, S. A. Morris-</w:t>
      </w:r>
      <w:proofErr w:type="spellStart"/>
      <w:r w:rsidRPr="00815A81">
        <w:t>Triggs</w:t>
      </w:r>
      <w:proofErr w:type="spellEnd"/>
      <w:r w:rsidRPr="00815A81">
        <w:t xml:space="preserve">, B. T. </w:t>
      </w:r>
      <w:proofErr w:type="spellStart"/>
      <w:r w:rsidRPr="00815A81">
        <w:t>Ruotolo</w:t>
      </w:r>
      <w:proofErr w:type="spellEnd"/>
      <w:r w:rsidRPr="00815A81">
        <w:t xml:space="preserve">, C. V. Robinson, S. </w:t>
      </w:r>
      <w:proofErr w:type="spellStart"/>
      <w:r w:rsidRPr="00815A81">
        <w:t>Ohnuma</w:t>
      </w:r>
      <w:proofErr w:type="spellEnd"/>
      <w:r w:rsidRPr="00815A81">
        <w:t xml:space="preserve"> and M. </w:t>
      </w:r>
      <w:proofErr w:type="spellStart"/>
      <w:r w:rsidRPr="00815A81">
        <w:t>Hyvonen</w:t>
      </w:r>
      <w:proofErr w:type="spellEnd"/>
      <w:r>
        <w:t>.</w:t>
      </w:r>
      <w:r w:rsidRPr="00815A81">
        <w:br/>
        <w:t xml:space="preserve">Structural basis for the inhibition of activin signalling by </w:t>
      </w:r>
      <w:proofErr w:type="spellStart"/>
      <w:r w:rsidRPr="00815A81">
        <w:t>follistatin</w:t>
      </w:r>
      <w:proofErr w:type="spellEnd"/>
      <w:r w:rsidRPr="00815A81">
        <w:t xml:space="preserve">. </w:t>
      </w:r>
      <w:r w:rsidRPr="00815A81">
        <w:br/>
      </w:r>
      <w:r w:rsidRPr="00815A81">
        <w:rPr>
          <w:b/>
          <w:i/>
          <w:iCs/>
        </w:rPr>
        <w:t>EMBO J</w:t>
      </w:r>
      <w:r>
        <w:rPr>
          <w:b/>
          <w:i/>
          <w:iCs/>
        </w:rPr>
        <w:t>,</w:t>
      </w:r>
      <w:r w:rsidRPr="00815A81">
        <w:rPr>
          <w:i/>
          <w:iCs/>
        </w:rPr>
        <w:t xml:space="preserve"> </w:t>
      </w:r>
      <w:r w:rsidRPr="00815A81">
        <w:rPr>
          <w:bCs/>
        </w:rPr>
        <w:t>2006,</w:t>
      </w:r>
      <w:r w:rsidRPr="00815A81">
        <w:t xml:space="preserve"> </w:t>
      </w:r>
      <w:r w:rsidRPr="00815A81">
        <w:rPr>
          <w:iCs/>
        </w:rPr>
        <w:t>25</w:t>
      </w:r>
      <w:r>
        <w:t>(5):</w:t>
      </w:r>
      <w:r w:rsidRPr="00815A81">
        <w:t xml:space="preserve"> 1035-1045.</w:t>
      </w:r>
    </w:p>
    <w:p w14:paraId="1A70E11B" w14:textId="77777777" w:rsidR="00FC612B" w:rsidRPr="00815A81" w:rsidRDefault="00FC612B" w:rsidP="00FC612B">
      <w:pPr>
        <w:keepLines/>
      </w:pPr>
    </w:p>
    <w:p w14:paraId="77788C3E" w14:textId="77777777" w:rsidR="00FC612B" w:rsidRPr="00815A81" w:rsidRDefault="00FC612B" w:rsidP="00FC612B">
      <w:pPr>
        <w:keepLines/>
        <w:numPr>
          <w:ilvl w:val="0"/>
          <w:numId w:val="16"/>
        </w:numPr>
      </w:pPr>
      <w:r w:rsidRPr="00A23ADE">
        <w:t xml:space="preserve">N. J. Harmer, C. J. Robinson, L. E. </w:t>
      </w:r>
      <w:r w:rsidRPr="00815A81">
        <w:t xml:space="preserve">Adam, L. L. </w:t>
      </w:r>
      <w:proofErr w:type="spellStart"/>
      <w:r w:rsidRPr="00815A81">
        <w:t>Ilag</w:t>
      </w:r>
      <w:proofErr w:type="spellEnd"/>
      <w:r w:rsidRPr="00815A81">
        <w:t xml:space="preserve">, C. V. Robinson, J. T. Gallagher and </w:t>
      </w:r>
      <w:r>
        <w:br/>
        <w:t>T. L. Blundell.</w:t>
      </w:r>
      <w:r w:rsidRPr="00815A81">
        <w:t xml:space="preserve"> </w:t>
      </w:r>
      <w:r w:rsidRPr="00815A81">
        <w:br/>
        <w:t xml:space="preserve">Multimers of the fibroblast growth factor (FGF)-FGF receptor-saccharide complex </w:t>
      </w:r>
      <w:proofErr w:type="gramStart"/>
      <w:r w:rsidRPr="00815A81">
        <w:t>are</w:t>
      </w:r>
      <w:proofErr w:type="gramEnd"/>
      <w:r w:rsidRPr="00815A81">
        <w:t xml:space="preserve"> formed on long oligomers of heparin. </w:t>
      </w:r>
      <w:r w:rsidRPr="00815A81">
        <w:br/>
      </w:r>
      <w:proofErr w:type="spellStart"/>
      <w:r w:rsidRPr="00815A81">
        <w:rPr>
          <w:b/>
          <w:i/>
          <w:iCs/>
        </w:rPr>
        <w:t>Biochem</w:t>
      </w:r>
      <w:proofErr w:type="spellEnd"/>
      <w:r w:rsidRPr="00815A81">
        <w:rPr>
          <w:b/>
          <w:i/>
          <w:iCs/>
        </w:rPr>
        <w:t xml:space="preserve"> J</w:t>
      </w:r>
      <w:r>
        <w:rPr>
          <w:b/>
          <w:i/>
          <w:iCs/>
        </w:rPr>
        <w:t>,</w:t>
      </w:r>
      <w:r w:rsidRPr="00815A81">
        <w:rPr>
          <w:i/>
          <w:iCs/>
        </w:rPr>
        <w:t xml:space="preserve"> </w:t>
      </w:r>
      <w:r w:rsidRPr="00815A81">
        <w:rPr>
          <w:bCs/>
        </w:rPr>
        <w:t>2006,</w:t>
      </w:r>
      <w:r w:rsidRPr="00815A81">
        <w:t xml:space="preserve"> </w:t>
      </w:r>
      <w:r w:rsidRPr="00815A81">
        <w:rPr>
          <w:iCs/>
        </w:rPr>
        <w:t>393</w:t>
      </w:r>
      <w:r>
        <w:t>:</w:t>
      </w:r>
      <w:r w:rsidRPr="00815A81">
        <w:t xml:space="preserve"> 741-748.</w:t>
      </w:r>
    </w:p>
    <w:p w14:paraId="66A912A5" w14:textId="77777777" w:rsidR="00FC612B" w:rsidRPr="00815A81" w:rsidRDefault="00FC612B" w:rsidP="00FC612B">
      <w:pPr>
        <w:keepLines/>
      </w:pPr>
    </w:p>
    <w:p w14:paraId="7F3D21F9" w14:textId="77777777" w:rsidR="00FC612B" w:rsidRPr="00815A81" w:rsidRDefault="00FC612B" w:rsidP="00FC612B">
      <w:pPr>
        <w:keepLines/>
        <w:numPr>
          <w:ilvl w:val="0"/>
          <w:numId w:val="16"/>
        </w:numPr>
      </w:pPr>
      <w:r w:rsidRPr="00A23ADE">
        <w:t xml:space="preserve">G. L. Devlin, T. P. J. </w:t>
      </w:r>
      <w:r w:rsidRPr="00815A81">
        <w:t xml:space="preserve">Knowles, A. Squires, M. G. McCammon, S. L. Gras, M. R. Nilsson, </w:t>
      </w:r>
      <w:r>
        <w:br/>
      </w:r>
      <w:r w:rsidRPr="00815A81">
        <w:t>C. V. Robinson, C. M. Dobson and C. E. MacPhee</w:t>
      </w:r>
      <w:r>
        <w:t>.</w:t>
      </w:r>
      <w:r w:rsidRPr="00815A81">
        <w:t xml:space="preserve"> </w:t>
      </w:r>
      <w:r w:rsidRPr="00815A81">
        <w:br/>
        <w:t xml:space="preserve">The component polypeptide chains of bovine insulin nucleate or inhibit aggregation of the parent protein in a conformation-dependent manner. </w:t>
      </w:r>
      <w:r w:rsidRPr="00815A81">
        <w:br/>
      </w:r>
      <w:r w:rsidRPr="00815A81">
        <w:rPr>
          <w:b/>
          <w:i/>
          <w:iCs/>
        </w:rPr>
        <w:t xml:space="preserve">J Mol </w:t>
      </w:r>
      <w:proofErr w:type="spellStart"/>
      <w:r w:rsidRPr="00815A81">
        <w:rPr>
          <w:b/>
          <w:i/>
          <w:iCs/>
        </w:rPr>
        <w:t>Biol</w:t>
      </w:r>
      <w:proofErr w:type="spellEnd"/>
      <w:r>
        <w:rPr>
          <w:b/>
          <w:i/>
          <w:iCs/>
        </w:rPr>
        <w:t>,</w:t>
      </w:r>
      <w:r w:rsidRPr="00815A81">
        <w:rPr>
          <w:i/>
          <w:iCs/>
        </w:rPr>
        <w:t xml:space="preserve"> </w:t>
      </w:r>
      <w:r w:rsidRPr="00815A81">
        <w:rPr>
          <w:bCs/>
        </w:rPr>
        <w:t>2006,</w:t>
      </w:r>
      <w:r w:rsidRPr="00815A81">
        <w:t xml:space="preserve"> </w:t>
      </w:r>
      <w:r w:rsidRPr="00815A81">
        <w:rPr>
          <w:iCs/>
        </w:rPr>
        <w:t>360</w:t>
      </w:r>
      <w:r>
        <w:t>(2):</w:t>
      </w:r>
      <w:r w:rsidRPr="00815A81">
        <w:t xml:space="preserve"> 497-509.</w:t>
      </w:r>
    </w:p>
    <w:p w14:paraId="1B6CC0EF" w14:textId="77777777" w:rsidR="00FC612B" w:rsidRPr="00815A81" w:rsidRDefault="00FC612B" w:rsidP="00FC612B">
      <w:pPr>
        <w:keepLines/>
      </w:pPr>
    </w:p>
    <w:p w14:paraId="36325B9B" w14:textId="77777777" w:rsidR="00FC612B" w:rsidRPr="00815A81" w:rsidRDefault="00FC612B" w:rsidP="00FC612B">
      <w:pPr>
        <w:keepLines/>
        <w:numPr>
          <w:ilvl w:val="0"/>
          <w:numId w:val="16"/>
        </w:numPr>
      </w:pPr>
      <w:r w:rsidRPr="00815A81">
        <w:t>G. L. Caddy and C. V. Robinson</w:t>
      </w:r>
      <w:r>
        <w:t>.</w:t>
      </w:r>
      <w:r w:rsidRPr="00815A81">
        <w:t xml:space="preserve"> </w:t>
      </w:r>
      <w:r w:rsidRPr="00815A81">
        <w:br/>
        <w:t xml:space="preserve">Insights into amyloid fibril formation from mass spectrometry. </w:t>
      </w:r>
      <w:r w:rsidRPr="00815A81">
        <w:br/>
      </w:r>
      <w:r w:rsidRPr="00815A81">
        <w:rPr>
          <w:b/>
          <w:i/>
          <w:iCs/>
        </w:rPr>
        <w:t>Protein Peptide Lett</w:t>
      </w:r>
      <w:r>
        <w:rPr>
          <w:b/>
          <w:i/>
          <w:iCs/>
        </w:rPr>
        <w:t>,</w:t>
      </w:r>
      <w:r w:rsidRPr="00815A81">
        <w:rPr>
          <w:i/>
          <w:iCs/>
        </w:rPr>
        <w:t xml:space="preserve"> </w:t>
      </w:r>
      <w:r w:rsidRPr="00815A81">
        <w:rPr>
          <w:bCs/>
        </w:rPr>
        <w:t>2006,</w:t>
      </w:r>
      <w:r w:rsidRPr="00815A81">
        <w:t xml:space="preserve"> </w:t>
      </w:r>
      <w:r w:rsidRPr="00815A81">
        <w:rPr>
          <w:iCs/>
        </w:rPr>
        <w:t>13</w:t>
      </w:r>
      <w:r>
        <w:t>(3):</w:t>
      </w:r>
      <w:r w:rsidRPr="00815A81">
        <w:t xml:space="preserve"> 255-260.</w:t>
      </w:r>
    </w:p>
    <w:p w14:paraId="6DB6AA53" w14:textId="77777777" w:rsidR="00FC612B" w:rsidRPr="004222DC" w:rsidRDefault="00FC612B" w:rsidP="00FC612B">
      <w:pPr>
        <w:keepLines/>
        <w:numPr>
          <w:ilvl w:val="0"/>
          <w:numId w:val="16"/>
        </w:numPr>
      </w:pPr>
      <w:r w:rsidRPr="004222DC">
        <w:t xml:space="preserve">J. L. P. Benesch, J. A. Aquilina, B. T. </w:t>
      </w:r>
      <w:proofErr w:type="spellStart"/>
      <w:r w:rsidRPr="004222DC">
        <w:t>Ruotolo</w:t>
      </w:r>
      <w:proofErr w:type="spellEnd"/>
      <w:r w:rsidRPr="004222DC">
        <w:t xml:space="preserve">, F. </w:t>
      </w:r>
      <w:proofErr w:type="spellStart"/>
      <w:r w:rsidRPr="004222DC">
        <w:t>Sobott</w:t>
      </w:r>
      <w:proofErr w:type="spellEnd"/>
      <w:r w:rsidRPr="004222DC">
        <w:t xml:space="preserve"> and C. V. Robinson</w:t>
      </w:r>
      <w:r>
        <w:t>.</w:t>
      </w:r>
      <w:r w:rsidRPr="004222DC">
        <w:t xml:space="preserve"> </w:t>
      </w:r>
      <w:r w:rsidRPr="004222DC">
        <w:br/>
        <w:t xml:space="preserve">Tandem mass spectrometry reveals the quaternary organization of macromolecular assemblies. </w:t>
      </w:r>
      <w:r w:rsidRPr="004222DC">
        <w:rPr>
          <w:b/>
          <w:i/>
          <w:iCs/>
        </w:rPr>
        <w:t xml:space="preserve">Chem </w:t>
      </w:r>
      <w:proofErr w:type="spellStart"/>
      <w:r w:rsidRPr="004222DC">
        <w:rPr>
          <w:b/>
          <w:i/>
          <w:iCs/>
        </w:rPr>
        <w:t>Biol</w:t>
      </w:r>
      <w:proofErr w:type="spellEnd"/>
      <w:r>
        <w:rPr>
          <w:b/>
          <w:i/>
          <w:iCs/>
        </w:rPr>
        <w:t>,</w:t>
      </w:r>
      <w:r w:rsidRPr="004222DC">
        <w:rPr>
          <w:i/>
          <w:iCs/>
        </w:rPr>
        <w:t xml:space="preserve"> </w:t>
      </w:r>
      <w:r w:rsidRPr="004222DC">
        <w:rPr>
          <w:bCs/>
        </w:rPr>
        <w:t>2006,</w:t>
      </w:r>
      <w:r w:rsidRPr="004222DC">
        <w:t xml:space="preserve"> </w:t>
      </w:r>
      <w:r w:rsidRPr="004222DC">
        <w:rPr>
          <w:iCs/>
        </w:rPr>
        <w:t>13</w:t>
      </w:r>
      <w:r>
        <w:t>(6):</w:t>
      </w:r>
      <w:r w:rsidRPr="004222DC">
        <w:t xml:space="preserve"> 597-605.</w:t>
      </w:r>
    </w:p>
    <w:p w14:paraId="13B1282B" w14:textId="77777777" w:rsidR="00FC612B" w:rsidRPr="004222DC" w:rsidRDefault="00FC612B" w:rsidP="00FC612B">
      <w:pPr>
        <w:keepLines/>
      </w:pPr>
    </w:p>
    <w:p w14:paraId="0E5EB066" w14:textId="77777777" w:rsidR="00FC612B" w:rsidRPr="004222DC" w:rsidRDefault="00FC612B" w:rsidP="00FC612B">
      <w:pPr>
        <w:keepLines/>
        <w:numPr>
          <w:ilvl w:val="0"/>
          <w:numId w:val="16"/>
        </w:numPr>
      </w:pPr>
      <w:r w:rsidRPr="004222DC">
        <w:t>J. L. P. Benesch and C. V. Robinson</w:t>
      </w:r>
      <w:r>
        <w:t>.</w:t>
      </w:r>
      <w:r w:rsidRPr="004222DC">
        <w:br/>
        <w:t xml:space="preserve">Mass spectrometry of macromolecular assemblies: preservation and dissociation. </w:t>
      </w:r>
      <w:r w:rsidRPr="004222DC">
        <w:br/>
      </w:r>
      <w:proofErr w:type="spellStart"/>
      <w:r w:rsidRPr="004222DC">
        <w:rPr>
          <w:b/>
          <w:i/>
          <w:iCs/>
        </w:rPr>
        <w:t>Curr</w:t>
      </w:r>
      <w:proofErr w:type="spellEnd"/>
      <w:r w:rsidRPr="004222DC">
        <w:rPr>
          <w:b/>
          <w:i/>
          <w:iCs/>
        </w:rPr>
        <w:t xml:space="preserve"> </w:t>
      </w:r>
      <w:proofErr w:type="spellStart"/>
      <w:r w:rsidRPr="004222DC">
        <w:rPr>
          <w:b/>
          <w:i/>
          <w:iCs/>
        </w:rPr>
        <w:t>Opin</w:t>
      </w:r>
      <w:proofErr w:type="spellEnd"/>
      <w:r w:rsidRPr="004222DC">
        <w:rPr>
          <w:b/>
          <w:i/>
          <w:iCs/>
        </w:rPr>
        <w:t xml:space="preserve"> </w:t>
      </w:r>
      <w:proofErr w:type="spellStart"/>
      <w:r w:rsidRPr="004222DC">
        <w:rPr>
          <w:b/>
          <w:i/>
          <w:iCs/>
        </w:rPr>
        <w:t>Struc</w:t>
      </w:r>
      <w:proofErr w:type="spellEnd"/>
      <w:r w:rsidRPr="004222DC">
        <w:rPr>
          <w:b/>
          <w:i/>
          <w:iCs/>
        </w:rPr>
        <w:t xml:space="preserve"> </w:t>
      </w:r>
      <w:proofErr w:type="spellStart"/>
      <w:r w:rsidRPr="004222DC">
        <w:rPr>
          <w:b/>
          <w:i/>
          <w:iCs/>
        </w:rPr>
        <w:t>Biol</w:t>
      </w:r>
      <w:proofErr w:type="spellEnd"/>
      <w:r>
        <w:rPr>
          <w:b/>
          <w:i/>
          <w:iCs/>
        </w:rPr>
        <w:t>,</w:t>
      </w:r>
      <w:r w:rsidRPr="004222DC">
        <w:rPr>
          <w:i/>
          <w:iCs/>
        </w:rPr>
        <w:t xml:space="preserve"> </w:t>
      </w:r>
      <w:r w:rsidRPr="004222DC">
        <w:rPr>
          <w:bCs/>
        </w:rPr>
        <w:t>2006,</w:t>
      </w:r>
      <w:r w:rsidRPr="004222DC">
        <w:t xml:space="preserve"> </w:t>
      </w:r>
      <w:r w:rsidRPr="004222DC">
        <w:rPr>
          <w:iCs/>
        </w:rPr>
        <w:t>16</w:t>
      </w:r>
      <w:r>
        <w:t>(2):</w:t>
      </w:r>
      <w:r w:rsidRPr="004222DC">
        <w:t xml:space="preserve"> 245-251.</w:t>
      </w:r>
    </w:p>
    <w:p w14:paraId="7DFAEE02" w14:textId="77777777" w:rsidR="00FC612B" w:rsidRDefault="00FC612B" w:rsidP="00FC612B">
      <w:pPr>
        <w:keepLines/>
      </w:pPr>
    </w:p>
    <w:p w14:paraId="1E89B359" w14:textId="77777777" w:rsidR="00FC612B" w:rsidRPr="008359AB" w:rsidRDefault="00FC612B" w:rsidP="00FC612B">
      <w:pPr>
        <w:keepLines/>
        <w:ind w:left="454"/>
        <w:jc w:val="center"/>
        <w:rPr>
          <w:b/>
          <w:sz w:val="24"/>
          <w:szCs w:val="24"/>
          <w:u w:val="single"/>
        </w:rPr>
      </w:pPr>
      <w:r w:rsidRPr="008359AB">
        <w:rPr>
          <w:b/>
          <w:sz w:val="24"/>
          <w:szCs w:val="24"/>
          <w:u w:val="single"/>
        </w:rPr>
        <w:t>2005</w:t>
      </w:r>
    </w:p>
    <w:p w14:paraId="23B2111C" w14:textId="77777777" w:rsidR="00FC612B" w:rsidRPr="0067678F" w:rsidRDefault="00FC612B" w:rsidP="00FC612B">
      <w:pPr>
        <w:keepLines/>
        <w:ind w:left="454"/>
        <w:jc w:val="center"/>
        <w:rPr>
          <w:b/>
          <w:sz w:val="24"/>
          <w:szCs w:val="24"/>
        </w:rPr>
      </w:pPr>
    </w:p>
    <w:p w14:paraId="0147265C" w14:textId="77777777" w:rsidR="00FC612B" w:rsidRPr="00FD524E" w:rsidRDefault="00FC612B" w:rsidP="00FC612B">
      <w:pPr>
        <w:keepLines/>
        <w:numPr>
          <w:ilvl w:val="0"/>
          <w:numId w:val="16"/>
        </w:numPr>
      </w:pPr>
      <w:r w:rsidRPr="00FD524E">
        <w:t>Z. P. Yao, P. Tito and C. V. Robinson</w:t>
      </w:r>
      <w:r>
        <w:t>.</w:t>
      </w:r>
      <w:r w:rsidRPr="00FD524E">
        <w:t xml:space="preserve"> </w:t>
      </w:r>
      <w:r w:rsidRPr="00FD524E">
        <w:br/>
        <w:t xml:space="preserve">Site-specific hydrogen exchange of proteins: Insights into the structures of amyloidogenic intermediates. </w:t>
      </w:r>
      <w:r w:rsidRPr="00FD524E">
        <w:br/>
      </w:r>
      <w:r w:rsidRPr="00FD524E">
        <w:rPr>
          <w:b/>
          <w:i/>
          <w:iCs/>
        </w:rPr>
        <w:t xml:space="preserve">Method </w:t>
      </w:r>
      <w:proofErr w:type="spellStart"/>
      <w:r w:rsidRPr="00FD524E">
        <w:rPr>
          <w:b/>
          <w:i/>
          <w:iCs/>
        </w:rPr>
        <w:t>Enzymol</w:t>
      </w:r>
      <w:proofErr w:type="spellEnd"/>
      <w:r>
        <w:rPr>
          <w:b/>
          <w:i/>
          <w:iCs/>
        </w:rPr>
        <w:t>,</w:t>
      </w:r>
      <w:r w:rsidRPr="00FD524E">
        <w:rPr>
          <w:i/>
          <w:iCs/>
        </w:rPr>
        <w:t xml:space="preserve"> </w:t>
      </w:r>
      <w:r w:rsidRPr="00FD524E">
        <w:rPr>
          <w:bCs/>
        </w:rPr>
        <w:t>2005,</w:t>
      </w:r>
      <w:r w:rsidRPr="00FD524E">
        <w:t xml:space="preserve"> </w:t>
      </w:r>
      <w:r w:rsidRPr="00FD524E">
        <w:rPr>
          <w:iCs/>
        </w:rPr>
        <w:t>402</w:t>
      </w:r>
      <w:r>
        <w:t>:</w:t>
      </w:r>
      <w:r w:rsidRPr="00FD524E">
        <w:t xml:space="preserve"> 389-402.</w:t>
      </w:r>
    </w:p>
    <w:p w14:paraId="219739F7" w14:textId="77777777" w:rsidR="00FC612B" w:rsidRPr="00FD524E" w:rsidRDefault="00FC612B" w:rsidP="00FC612B">
      <w:pPr>
        <w:keepLines/>
        <w:ind w:left="454"/>
      </w:pPr>
    </w:p>
    <w:p w14:paraId="41978875" w14:textId="77777777" w:rsidR="00FC612B" w:rsidRPr="00FD524E" w:rsidRDefault="00FC612B" w:rsidP="00FC612B">
      <w:pPr>
        <w:keepLines/>
        <w:numPr>
          <w:ilvl w:val="0"/>
          <w:numId w:val="16"/>
        </w:numPr>
      </w:pPr>
      <w:r w:rsidRPr="00A23ADE">
        <w:t xml:space="preserve">H. </w:t>
      </w:r>
      <w:proofErr w:type="spellStart"/>
      <w:r w:rsidRPr="00A23ADE">
        <w:t>Videler</w:t>
      </w:r>
      <w:proofErr w:type="spellEnd"/>
      <w:r w:rsidRPr="00A23ADE">
        <w:t xml:space="preserve">, L. L. </w:t>
      </w:r>
      <w:proofErr w:type="spellStart"/>
      <w:r w:rsidRPr="00A23ADE">
        <w:t>Ilag</w:t>
      </w:r>
      <w:proofErr w:type="spellEnd"/>
      <w:r w:rsidRPr="00A23ADE">
        <w:t xml:space="preserve">, A. R. C. </w:t>
      </w:r>
      <w:r w:rsidRPr="00FD524E">
        <w:t>McKay, C. L. Hanson and C. V. Robinson</w:t>
      </w:r>
      <w:r>
        <w:t>.</w:t>
      </w:r>
      <w:r w:rsidRPr="00FD524E">
        <w:br/>
        <w:t xml:space="preserve">Mass spectrometry of intact ribosomes. </w:t>
      </w:r>
      <w:r w:rsidRPr="00FD524E">
        <w:br/>
      </w:r>
      <w:r w:rsidRPr="00FD524E">
        <w:rPr>
          <w:b/>
          <w:i/>
          <w:iCs/>
        </w:rPr>
        <w:t>FEBS Lett</w:t>
      </w:r>
      <w:r>
        <w:rPr>
          <w:b/>
          <w:i/>
          <w:iCs/>
        </w:rPr>
        <w:t>,</w:t>
      </w:r>
      <w:r w:rsidRPr="00FD524E">
        <w:rPr>
          <w:i/>
          <w:iCs/>
        </w:rPr>
        <w:t xml:space="preserve"> </w:t>
      </w:r>
      <w:r w:rsidRPr="00FD524E">
        <w:rPr>
          <w:bCs/>
        </w:rPr>
        <w:t>2005,</w:t>
      </w:r>
      <w:r w:rsidRPr="00FD524E">
        <w:t xml:space="preserve"> </w:t>
      </w:r>
      <w:r w:rsidRPr="00FD524E">
        <w:rPr>
          <w:iCs/>
        </w:rPr>
        <w:t>579</w:t>
      </w:r>
      <w:r>
        <w:t>(4):</w:t>
      </w:r>
      <w:r w:rsidRPr="00FD524E">
        <w:t xml:space="preserve"> 943-947.</w:t>
      </w:r>
    </w:p>
    <w:p w14:paraId="6D5AB9AB" w14:textId="77777777" w:rsidR="00FC612B" w:rsidRPr="00FD524E" w:rsidRDefault="00FC612B" w:rsidP="00FC612B">
      <w:pPr>
        <w:keepLines/>
      </w:pPr>
    </w:p>
    <w:p w14:paraId="4C91D074" w14:textId="28A3E14E" w:rsidR="00FC612B" w:rsidRDefault="00FC612B" w:rsidP="00FC612B">
      <w:pPr>
        <w:keepLines/>
        <w:numPr>
          <w:ilvl w:val="0"/>
          <w:numId w:val="16"/>
        </w:numPr>
      </w:pPr>
      <w:r w:rsidRPr="00FD524E">
        <w:t xml:space="preserve">T. M. </w:t>
      </w:r>
      <w:proofErr w:type="spellStart"/>
      <w:r w:rsidRPr="00FD524E">
        <w:t>Treweek</w:t>
      </w:r>
      <w:proofErr w:type="spellEnd"/>
      <w:r w:rsidRPr="00FD524E">
        <w:t xml:space="preserve">, A. </w:t>
      </w:r>
      <w:proofErr w:type="spellStart"/>
      <w:r w:rsidRPr="00FD524E">
        <w:t>Rekas</w:t>
      </w:r>
      <w:proofErr w:type="spellEnd"/>
      <w:r w:rsidRPr="00FD524E">
        <w:t xml:space="preserve">, R. A. </w:t>
      </w:r>
      <w:r w:rsidRPr="00A23ADE">
        <w:t xml:space="preserve">Lindner, M. J. Walker, J. A. Aquilina, C. V. Robinson, </w:t>
      </w:r>
      <w:r w:rsidRPr="00A23ADE">
        <w:br/>
        <w:t xml:space="preserve">J. Horwitz, M. D. </w:t>
      </w:r>
      <w:proofErr w:type="spellStart"/>
      <w:r w:rsidRPr="00A23ADE">
        <w:t>Perng</w:t>
      </w:r>
      <w:proofErr w:type="spellEnd"/>
      <w:r w:rsidRPr="00A23ADE">
        <w:t xml:space="preserve">, R. A. </w:t>
      </w:r>
      <w:r w:rsidRPr="00FD524E">
        <w:t>Quinlan and J. A. Carver</w:t>
      </w:r>
      <w:r>
        <w:t>.</w:t>
      </w:r>
      <w:r w:rsidRPr="00FD524E">
        <w:br/>
        <w:t xml:space="preserve">R120G alpha B-crystallin promotes the unfolding of reduced alpha-lactalbumin and is inherently unstable. </w:t>
      </w:r>
      <w:r w:rsidRPr="00FD524E">
        <w:br/>
      </w:r>
      <w:r w:rsidRPr="00FD524E">
        <w:rPr>
          <w:b/>
          <w:i/>
          <w:iCs/>
        </w:rPr>
        <w:t>FEBS J</w:t>
      </w:r>
      <w:r>
        <w:rPr>
          <w:b/>
          <w:i/>
          <w:iCs/>
        </w:rPr>
        <w:t>,</w:t>
      </w:r>
      <w:r w:rsidRPr="00FD524E">
        <w:rPr>
          <w:i/>
          <w:iCs/>
        </w:rPr>
        <w:t xml:space="preserve"> </w:t>
      </w:r>
      <w:r w:rsidRPr="00FD524E">
        <w:rPr>
          <w:bCs/>
        </w:rPr>
        <w:t>2005,</w:t>
      </w:r>
      <w:r w:rsidRPr="00FD524E">
        <w:t xml:space="preserve"> </w:t>
      </w:r>
      <w:r w:rsidRPr="00FD524E">
        <w:rPr>
          <w:iCs/>
        </w:rPr>
        <w:t>272</w:t>
      </w:r>
      <w:r>
        <w:t>(3):</w:t>
      </w:r>
      <w:r w:rsidRPr="00FD524E">
        <w:t xml:space="preserve"> 711-724.</w:t>
      </w:r>
    </w:p>
    <w:p w14:paraId="3207380A" w14:textId="77777777" w:rsidR="00052235" w:rsidRPr="00FD524E" w:rsidRDefault="00052235" w:rsidP="00052235">
      <w:pPr>
        <w:keepLines/>
      </w:pPr>
    </w:p>
    <w:p w14:paraId="66E52EE3" w14:textId="77777777" w:rsidR="00FC612B" w:rsidRPr="00FD524E" w:rsidRDefault="00FC612B" w:rsidP="00FC612B">
      <w:pPr>
        <w:keepLines/>
        <w:numPr>
          <w:ilvl w:val="0"/>
          <w:numId w:val="16"/>
        </w:numPr>
      </w:pPr>
      <w:r w:rsidRPr="00A23ADE">
        <w:t xml:space="preserve">F. Stenberg, P. </w:t>
      </w:r>
      <w:proofErr w:type="spellStart"/>
      <w:r w:rsidRPr="00A23ADE">
        <w:t>Chovanec</w:t>
      </w:r>
      <w:proofErr w:type="spellEnd"/>
      <w:r w:rsidRPr="00A23ADE">
        <w:t xml:space="preserve">, S. L. Maslen, C. V. Robinson, L. L. </w:t>
      </w:r>
      <w:proofErr w:type="spellStart"/>
      <w:r w:rsidRPr="00A23ADE">
        <w:t>Ilag</w:t>
      </w:r>
      <w:proofErr w:type="spellEnd"/>
      <w:r w:rsidRPr="00A23ADE">
        <w:t xml:space="preserve">, G. </w:t>
      </w:r>
      <w:r w:rsidRPr="00FD524E">
        <w:t xml:space="preserve">von </w:t>
      </w:r>
      <w:proofErr w:type="spellStart"/>
      <w:r w:rsidRPr="00FD524E">
        <w:t>Heijne</w:t>
      </w:r>
      <w:proofErr w:type="spellEnd"/>
      <w:r w:rsidRPr="00FD524E">
        <w:t xml:space="preserve"> and </w:t>
      </w:r>
      <w:r w:rsidRPr="00FD524E">
        <w:br/>
        <w:t>D.O. Daley</w:t>
      </w:r>
      <w:r>
        <w:t>.</w:t>
      </w:r>
      <w:r w:rsidRPr="00FD524E">
        <w:br/>
        <w:t xml:space="preserve">Protein complexes of the Escherichia coli cell envelope. </w:t>
      </w:r>
      <w:r w:rsidRPr="00FD524E">
        <w:br/>
      </w:r>
      <w:r w:rsidRPr="00FD524E">
        <w:rPr>
          <w:b/>
          <w:i/>
          <w:iCs/>
        </w:rPr>
        <w:t xml:space="preserve">J </w:t>
      </w:r>
      <w:proofErr w:type="spellStart"/>
      <w:r w:rsidRPr="00FD524E">
        <w:rPr>
          <w:b/>
          <w:i/>
          <w:iCs/>
        </w:rPr>
        <w:t>Biol</w:t>
      </w:r>
      <w:proofErr w:type="spellEnd"/>
      <w:r w:rsidRPr="00FD524E">
        <w:rPr>
          <w:b/>
          <w:i/>
          <w:iCs/>
        </w:rPr>
        <w:t xml:space="preserve"> Chem</w:t>
      </w:r>
      <w:r>
        <w:rPr>
          <w:b/>
          <w:i/>
          <w:iCs/>
        </w:rPr>
        <w:t>,</w:t>
      </w:r>
      <w:r w:rsidRPr="00FD524E">
        <w:rPr>
          <w:i/>
          <w:iCs/>
        </w:rPr>
        <w:t xml:space="preserve"> </w:t>
      </w:r>
      <w:r w:rsidRPr="00FD524E">
        <w:rPr>
          <w:bCs/>
        </w:rPr>
        <w:t>2005,</w:t>
      </w:r>
      <w:r w:rsidRPr="00FD524E">
        <w:t xml:space="preserve"> </w:t>
      </w:r>
      <w:r w:rsidRPr="00FD524E">
        <w:rPr>
          <w:iCs/>
        </w:rPr>
        <w:t>280</w:t>
      </w:r>
      <w:r>
        <w:t>(41):</w:t>
      </w:r>
      <w:r w:rsidRPr="00FD524E">
        <w:t xml:space="preserve"> 34409-34419.</w:t>
      </w:r>
    </w:p>
    <w:p w14:paraId="0144B4D4" w14:textId="77777777" w:rsidR="00FC612B" w:rsidRPr="00FD524E" w:rsidRDefault="00FC612B" w:rsidP="00FC612B">
      <w:pPr>
        <w:keepLines/>
      </w:pPr>
    </w:p>
    <w:p w14:paraId="43D9CDE1" w14:textId="77777777" w:rsidR="00FC612B" w:rsidRPr="00FD524E" w:rsidRDefault="00FC612B" w:rsidP="00FC612B">
      <w:pPr>
        <w:keepLines/>
        <w:numPr>
          <w:ilvl w:val="0"/>
          <w:numId w:val="16"/>
        </w:numPr>
      </w:pPr>
      <w:r w:rsidRPr="00FD524E">
        <w:t xml:space="preserve">F. </w:t>
      </w:r>
      <w:proofErr w:type="spellStart"/>
      <w:r w:rsidRPr="00FD524E">
        <w:t>Sobott</w:t>
      </w:r>
      <w:proofErr w:type="spellEnd"/>
      <w:r w:rsidRPr="00FD524E">
        <w:t>, M. G. McCammon, H. Hernández and C. V. Robinson</w:t>
      </w:r>
      <w:r>
        <w:t>.</w:t>
      </w:r>
      <w:r w:rsidRPr="00FD524E">
        <w:br/>
        <w:t xml:space="preserve">The flight of macromolecular complexes in a mass spectrometer. </w:t>
      </w:r>
      <w:r w:rsidRPr="00FD524E">
        <w:br/>
      </w:r>
      <w:proofErr w:type="spellStart"/>
      <w:r w:rsidRPr="00FD524E">
        <w:rPr>
          <w:b/>
          <w:i/>
          <w:iCs/>
        </w:rPr>
        <w:t>Philos</w:t>
      </w:r>
      <w:proofErr w:type="spellEnd"/>
      <w:r w:rsidRPr="00FD524E">
        <w:rPr>
          <w:b/>
          <w:i/>
          <w:iCs/>
        </w:rPr>
        <w:t xml:space="preserve"> Trans Roy Soc A Math Phys </w:t>
      </w:r>
      <w:proofErr w:type="spellStart"/>
      <w:r w:rsidRPr="00FD524E">
        <w:rPr>
          <w:b/>
          <w:i/>
          <w:iCs/>
        </w:rPr>
        <w:t>Eng</w:t>
      </w:r>
      <w:proofErr w:type="spellEnd"/>
      <w:r w:rsidRPr="00FD524E">
        <w:rPr>
          <w:b/>
          <w:i/>
          <w:iCs/>
        </w:rPr>
        <w:t xml:space="preserve"> Sci</w:t>
      </w:r>
      <w:r>
        <w:rPr>
          <w:b/>
          <w:i/>
          <w:iCs/>
        </w:rPr>
        <w:t>,</w:t>
      </w:r>
      <w:r w:rsidRPr="00FD524E">
        <w:rPr>
          <w:i/>
          <w:iCs/>
        </w:rPr>
        <w:t xml:space="preserve"> </w:t>
      </w:r>
      <w:r w:rsidRPr="00FD524E">
        <w:rPr>
          <w:bCs/>
        </w:rPr>
        <w:t>2005,</w:t>
      </w:r>
      <w:r w:rsidRPr="00FD524E">
        <w:t xml:space="preserve"> </w:t>
      </w:r>
      <w:r w:rsidRPr="00FD524E">
        <w:rPr>
          <w:iCs/>
        </w:rPr>
        <w:t>363</w:t>
      </w:r>
      <w:r>
        <w:t>(1827):</w:t>
      </w:r>
      <w:r w:rsidRPr="00FD524E">
        <w:t xml:space="preserve"> 379-389.</w:t>
      </w:r>
    </w:p>
    <w:p w14:paraId="15BC18AB" w14:textId="77777777" w:rsidR="00FC612B" w:rsidRPr="00FD524E" w:rsidRDefault="00FC612B" w:rsidP="00FC612B">
      <w:pPr>
        <w:keepLines/>
      </w:pPr>
    </w:p>
    <w:p w14:paraId="6C0B1496" w14:textId="77777777" w:rsidR="00FC612B" w:rsidRPr="00FD524E" w:rsidRDefault="00FC612B" w:rsidP="00FC612B">
      <w:pPr>
        <w:keepLines/>
        <w:numPr>
          <w:ilvl w:val="0"/>
          <w:numId w:val="16"/>
        </w:numPr>
      </w:pPr>
      <w:r w:rsidRPr="00A23ADE">
        <w:t xml:space="preserve">B. T. </w:t>
      </w:r>
      <w:proofErr w:type="spellStart"/>
      <w:r w:rsidRPr="00A23ADE">
        <w:t>Ruotolo</w:t>
      </w:r>
      <w:proofErr w:type="spellEnd"/>
      <w:r w:rsidRPr="00A23ADE">
        <w:t xml:space="preserve">, K. Giles, I. </w:t>
      </w:r>
      <w:proofErr w:type="spellStart"/>
      <w:r w:rsidRPr="00FD524E">
        <w:t>Campuzano</w:t>
      </w:r>
      <w:proofErr w:type="spellEnd"/>
      <w:r w:rsidRPr="00FD524E">
        <w:t xml:space="preserve">, A. M. </w:t>
      </w:r>
      <w:proofErr w:type="spellStart"/>
      <w:r w:rsidRPr="00FD524E">
        <w:t>Sandercock</w:t>
      </w:r>
      <w:proofErr w:type="spellEnd"/>
      <w:r w:rsidRPr="00FD524E">
        <w:t>, R. H. Bateman and C. V. Robinson</w:t>
      </w:r>
      <w:r>
        <w:t>.</w:t>
      </w:r>
      <w:r w:rsidRPr="00FD524E">
        <w:t xml:space="preserve"> Evidence for macromolecular protein rings in the absence of bulk water. </w:t>
      </w:r>
      <w:r w:rsidRPr="00FD524E">
        <w:br/>
      </w:r>
      <w:r w:rsidRPr="00FD524E">
        <w:rPr>
          <w:b/>
          <w:i/>
          <w:iCs/>
        </w:rPr>
        <w:t>Science</w:t>
      </w:r>
      <w:r>
        <w:rPr>
          <w:b/>
          <w:i/>
          <w:iCs/>
        </w:rPr>
        <w:t>,</w:t>
      </w:r>
      <w:r w:rsidRPr="00FD524E">
        <w:rPr>
          <w:i/>
          <w:iCs/>
        </w:rPr>
        <w:t xml:space="preserve"> </w:t>
      </w:r>
      <w:r w:rsidRPr="00FD524E">
        <w:rPr>
          <w:bCs/>
        </w:rPr>
        <w:t>2005,</w:t>
      </w:r>
      <w:r w:rsidRPr="00FD524E">
        <w:t xml:space="preserve"> </w:t>
      </w:r>
      <w:r w:rsidRPr="00FD524E">
        <w:rPr>
          <w:iCs/>
        </w:rPr>
        <w:t>310</w:t>
      </w:r>
      <w:r>
        <w:t>(5754):</w:t>
      </w:r>
      <w:r w:rsidRPr="00FD524E">
        <w:t xml:space="preserve"> 1658-1661.</w:t>
      </w:r>
    </w:p>
    <w:p w14:paraId="0021AEBD" w14:textId="77777777" w:rsidR="00FC612B" w:rsidRPr="00FD524E" w:rsidRDefault="00FC612B" w:rsidP="00FC612B">
      <w:pPr>
        <w:keepLines/>
      </w:pPr>
    </w:p>
    <w:p w14:paraId="27394009" w14:textId="77777777" w:rsidR="00FC612B" w:rsidRPr="00FD524E" w:rsidRDefault="00FC612B" w:rsidP="00FC612B">
      <w:pPr>
        <w:keepLines/>
        <w:numPr>
          <w:ilvl w:val="0"/>
          <w:numId w:val="16"/>
        </w:numPr>
      </w:pPr>
      <w:r w:rsidRPr="00FD524E">
        <w:t>C. V. Robinson</w:t>
      </w:r>
      <w:r>
        <w:t>.</w:t>
      </w:r>
      <w:r w:rsidRPr="00FD524E">
        <w:br/>
        <w:t xml:space="preserve">Watching and weighting - chaperone complexes in action. </w:t>
      </w:r>
      <w:r w:rsidRPr="00FD524E">
        <w:br/>
      </w:r>
      <w:r w:rsidRPr="00FD524E">
        <w:rPr>
          <w:b/>
          <w:i/>
          <w:iCs/>
        </w:rPr>
        <w:t>Nat Methods</w:t>
      </w:r>
      <w:r>
        <w:rPr>
          <w:b/>
          <w:i/>
          <w:iCs/>
        </w:rPr>
        <w:t>,</w:t>
      </w:r>
      <w:r w:rsidRPr="00FD524E">
        <w:rPr>
          <w:i/>
          <w:iCs/>
        </w:rPr>
        <w:t xml:space="preserve"> </w:t>
      </w:r>
      <w:r w:rsidRPr="00FD524E">
        <w:rPr>
          <w:bCs/>
        </w:rPr>
        <w:t>2005,</w:t>
      </w:r>
      <w:r w:rsidRPr="00FD524E">
        <w:t xml:space="preserve"> </w:t>
      </w:r>
      <w:r w:rsidRPr="00FD524E">
        <w:rPr>
          <w:iCs/>
        </w:rPr>
        <w:t>2</w:t>
      </w:r>
      <w:r>
        <w:t>(5):</w:t>
      </w:r>
      <w:r w:rsidRPr="00FD524E">
        <w:t xml:space="preserve"> 331-332.</w:t>
      </w:r>
    </w:p>
    <w:p w14:paraId="5A5A55A9" w14:textId="77777777" w:rsidR="00FC612B" w:rsidRPr="00FD524E" w:rsidRDefault="00FC612B" w:rsidP="00FC612B">
      <w:pPr>
        <w:keepLines/>
      </w:pPr>
    </w:p>
    <w:p w14:paraId="56952C0E" w14:textId="77777777" w:rsidR="00FC612B" w:rsidRPr="00FD524E" w:rsidRDefault="00FC612B" w:rsidP="00FC612B">
      <w:pPr>
        <w:keepLines/>
        <w:numPr>
          <w:ilvl w:val="0"/>
          <w:numId w:val="16"/>
        </w:numPr>
      </w:pPr>
      <w:r w:rsidRPr="00A23ADE">
        <w:t xml:space="preserve">M. </w:t>
      </w:r>
      <w:proofErr w:type="spellStart"/>
      <w:r w:rsidRPr="00A23ADE">
        <w:t>Rappas</w:t>
      </w:r>
      <w:proofErr w:type="spellEnd"/>
      <w:r w:rsidRPr="00A23ADE">
        <w:t xml:space="preserve">, J. Schumacher, F. </w:t>
      </w:r>
      <w:proofErr w:type="spellStart"/>
      <w:r w:rsidRPr="00A23ADE">
        <w:t>Beuron</w:t>
      </w:r>
      <w:proofErr w:type="spellEnd"/>
      <w:r w:rsidRPr="00A23ADE">
        <w:t xml:space="preserve">, H. </w:t>
      </w:r>
      <w:proofErr w:type="spellStart"/>
      <w:r w:rsidRPr="00A23ADE">
        <w:t>Niwa</w:t>
      </w:r>
      <w:proofErr w:type="spellEnd"/>
      <w:r w:rsidRPr="00A23ADE">
        <w:t xml:space="preserve">, P. </w:t>
      </w:r>
      <w:proofErr w:type="spellStart"/>
      <w:r w:rsidRPr="00A23ADE">
        <w:t>Bordes</w:t>
      </w:r>
      <w:proofErr w:type="spellEnd"/>
      <w:r w:rsidRPr="00A23ADE">
        <w:t xml:space="preserve">, S. </w:t>
      </w:r>
      <w:proofErr w:type="spellStart"/>
      <w:r w:rsidRPr="00FD524E">
        <w:t>Wigneshweraraj</w:t>
      </w:r>
      <w:proofErr w:type="spellEnd"/>
      <w:r w:rsidRPr="00FD524E">
        <w:t xml:space="preserve">, C. A. </w:t>
      </w:r>
      <w:proofErr w:type="spellStart"/>
      <w:r w:rsidRPr="00FD524E">
        <w:t>Keetch</w:t>
      </w:r>
      <w:proofErr w:type="spellEnd"/>
      <w:r w:rsidRPr="00FD524E">
        <w:t xml:space="preserve">, </w:t>
      </w:r>
      <w:r>
        <w:br/>
      </w:r>
      <w:r w:rsidRPr="00FD524E">
        <w:t>C. V. Robinson, M. Buck and X. D. Zhang</w:t>
      </w:r>
      <w:r>
        <w:t>.</w:t>
      </w:r>
      <w:r w:rsidRPr="00FD524E">
        <w:br/>
        <w:t xml:space="preserve">Structural insights into the activity of enhancer-binding proteins. </w:t>
      </w:r>
      <w:r w:rsidRPr="00FD524E">
        <w:br/>
      </w:r>
      <w:r w:rsidRPr="00FD524E">
        <w:rPr>
          <w:b/>
          <w:i/>
          <w:iCs/>
        </w:rPr>
        <w:t>Science</w:t>
      </w:r>
      <w:r>
        <w:rPr>
          <w:b/>
          <w:i/>
          <w:iCs/>
        </w:rPr>
        <w:t>,</w:t>
      </w:r>
      <w:r w:rsidRPr="00FD524E">
        <w:rPr>
          <w:i/>
          <w:iCs/>
        </w:rPr>
        <w:t xml:space="preserve"> </w:t>
      </w:r>
      <w:r w:rsidRPr="00FD524E">
        <w:rPr>
          <w:bCs/>
        </w:rPr>
        <w:t>2005,</w:t>
      </w:r>
      <w:r w:rsidRPr="00FD524E">
        <w:t xml:space="preserve"> </w:t>
      </w:r>
      <w:r w:rsidRPr="00FD524E">
        <w:rPr>
          <w:iCs/>
        </w:rPr>
        <w:t>307</w:t>
      </w:r>
      <w:r>
        <w:t>(5717):</w:t>
      </w:r>
      <w:r w:rsidRPr="00FD524E">
        <w:t xml:space="preserve"> 1972-1975.</w:t>
      </w:r>
    </w:p>
    <w:p w14:paraId="33C7F200" w14:textId="77777777" w:rsidR="00FC612B" w:rsidRPr="00FD524E" w:rsidRDefault="00FC612B" w:rsidP="00FC612B">
      <w:pPr>
        <w:keepLines/>
      </w:pPr>
    </w:p>
    <w:p w14:paraId="189BA678" w14:textId="77777777" w:rsidR="00FC612B" w:rsidRPr="00FD524E" w:rsidRDefault="00FC612B" w:rsidP="00FC612B">
      <w:pPr>
        <w:keepLines/>
        <w:numPr>
          <w:ilvl w:val="0"/>
          <w:numId w:val="16"/>
        </w:numPr>
      </w:pPr>
      <w:r w:rsidRPr="00A23ADE">
        <w:t xml:space="preserve">T. P. </w:t>
      </w:r>
      <w:proofErr w:type="spellStart"/>
      <w:r w:rsidRPr="00A23ADE">
        <w:t>Monie</w:t>
      </w:r>
      <w:proofErr w:type="spellEnd"/>
      <w:r w:rsidRPr="00A23ADE">
        <w:t xml:space="preserve">, H. Hernandez, C. V. </w:t>
      </w:r>
      <w:r w:rsidRPr="00FD524E">
        <w:t>Robinson, P. Simpson, S. Matthews and S. Curry</w:t>
      </w:r>
      <w:r>
        <w:t>.</w:t>
      </w:r>
      <w:r w:rsidRPr="00FD524E">
        <w:br/>
        <w:t xml:space="preserve">The polypyrimidine tract binding protein is a monomer. </w:t>
      </w:r>
      <w:r w:rsidRPr="00FD524E">
        <w:br/>
      </w:r>
      <w:r w:rsidRPr="00FD524E">
        <w:rPr>
          <w:b/>
          <w:i/>
          <w:iCs/>
        </w:rPr>
        <w:t>RNA</w:t>
      </w:r>
      <w:r>
        <w:rPr>
          <w:b/>
          <w:i/>
          <w:iCs/>
        </w:rPr>
        <w:t>,</w:t>
      </w:r>
      <w:r w:rsidRPr="00FD524E">
        <w:rPr>
          <w:i/>
          <w:iCs/>
        </w:rPr>
        <w:t xml:space="preserve"> </w:t>
      </w:r>
      <w:r w:rsidRPr="00FD524E">
        <w:rPr>
          <w:bCs/>
        </w:rPr>
        <w:t>2005,</w:t>
      </w:r>
      <w:r w:rsidRPr="00FD524E">
        <w:t xml:space="preserve"> </w:t>
      </w:r>
      <w:r w:rsidRPr="00FD524E">
        <w:rPr>
          <w:iCs/>
        </w:rPr>
        <w:t>11</w:t>
      </w:r>
      <w:r>
        <w:t>(12):</w:t>
      </w:r>
      <w:r w:rsidRPr="00FD524E">
        <w:t xml:space="preserve"> 1803-1808.</w:t>
      </w:r>
    </w:p>
    <w:p w14:paraId="264E137A" w14:textId="77777777" w:rsidR="00FC612B" w:rsidRPr="00FD524E" w:rsidRDefault="00FC612B" w:rsidP="00FC612B">
      <w:pPr>
        <w:keepLines/>
      </w:pPr>
    </w:p>
    <w:p w14:paraId="1C4DE68C" w14:textId="77777777" w:rsidR="00FC612B" w:rsidRPr="00FD524E" w:rsidRDefault="00FC612B" w:rsidP="00FC612B">
      <w:pPr>
        <w:keepLines/>
        <w:numPr>
          <w:ilvl w:val="0"/>
          <w:numId w:val="16"/>
        </w:numPr>
      </w:pPr>
      <w:r w:rsidRPr="00FD524E">
        <w:t>M. G. McCammon and C. V. Robinson</w:t>
      </w:r>
      <w:r>
        <w:t>.</w:t>
      </w:r>
      <w:r w:rsidRPr="00FD524E">
        <w:br/>
        <w:t xml:space="preserve">Focus for John Yates III, 2004 ASMS </w:t>
      </w:r>
      <w:proofErr w:type="spellStart"/>
      <w:r w:rsidRPr="00FD524E">
        <w:t>Biemann</w:t>
      </w:r>
      <w:proofErr w:type="spellEnd"/>
      <w:r w:rsidRPr="00FD524E">
        <w:t xml:space="preserve"> Medal awardee. </w:t>
      </w:r>
      <w:r w:rsidRPr="00FD524E">
        <w:br/>
      </w:r>
      <w:r w:rsidRPr="00FD524E">
        <w:rPr>
          <w:b/>
          <w:i/>
          <w:iCs/>
        </w:rPr>
        <w:t xml:space="preserve">J Am Soc Mass </w:t>
      </w:r>
      <w:proofErr w:type="spellStart"/>
      <w:r w:rsidRPr="00FD524E">
        <w:rPr>
          <w:b/>
          <w:i/>
          <w:iCs/>
        </w:rPr>
        <w:t>Spectrom</w:t>
      </w:r>
      <w:proofErr w:type="spellEnd"/>
      <w:r>
        <w:rPr>
          <w:b/>
          <w:i/>
          <w:iCs/>
        </w:rPr>
        <w:t>,</w:t>
      </w:r>
      <w:r w:rsidRPr="00FD524E">
        <w:rPr>
          <w:i/>
          <w:iCs/>
        </w:rPr>
        <w:t xml:space="preserve"> </w:t>
      </w:r>
      <w:r w:rsidRPr="00FD524E">
        <w:rPr>
          <w:bCs/>
        </w:rPr>
        <w:t>2005,</w:t>
      </w:r>
      <w:r w:rsidRPr="00FD524E">
        <w:t xml:space="preserve"> </w:t>
      </w:r>
      <w:r w:rsidRPr="00FD524E">
        <w:rPr>
          <w:iCs/>
        </w:rPr>
        <w:t>16</w:t>
      </w:r>
      <w:r>
        <w:t>(8):</w:t>
      </w:r>
      <w:r w:rsidRPr="00FD524E">
        <w:t xml:space="preserve"> 1205-1206.</w:t>
      </w:r>
    </w:p>
    <w:p w14:paraId="73923750" w14:textId="77777777" w:rsidR="00FC612B" w:rsidRDefault="00FC612B" w:rsidP="00FC612B">
      <w:pPr>
        <w:keepLines/>
      </w:pPr>
    </w:p>
    <w:p w14:paraId="4B60E994" w14:textId="77777777" w:rsidR="00FC612B" w:rsidRPr="0007609D" w:rsidRDefault="00FC612B" w:rsidP="00FC612B">
      <w:pPr>
        <w:keepLines/>
        <w:numPr>
          <w:ilvl w:val="0"/>
          <w:numId w:val="16"/>
        </w:numPr>
      </w:pPr>
      <w:r w:rsidRPr="0007609D">
        <w:t>M. G. McCammon and C. V. Robinson</w:t>
      </w:r>
      <w:r>
        <w:t>.</w:t>
      </w:r>
      <w:r w:rsidRPr="0007609D">
        <w:br/>
        <w:t xml:space="preserve">Me, My Cell and I: The role of the collision cell in the tandem mass spectrometry of macromolecules. </w:t>
      </w:r>
      <w:r w:rsidRPr="0007609D">
        <w:br/>
      </w:r>
      <w:r w:rsidRPr="0007609D">
        <w:rPr>
          <w:b/>
          <w:i/>
          <w:iCs/>
        </w:rPr>
        <w:t>Biotechniques</w:t>
      </w:r>
      <w:r>
        <w:rPr>
          <w:b/>
          <w:i/>
          <w:iCs/>
        </w:rPr>
        <w:t>,</w:t>
      </w:r>
      <w:r w:rsidRPr="0007609D">
        <w:rPr>
          <w:i/>
          <w:iCs/>
        </w:rPr>
        <w:t xml:space="preserve"> </w:t>
      </w:r>
      <w:r w:rsidRPr="0007609D">
        <w:rPr>
          <w:bCs/>
        </w:rPr>
        <w:t>2005,</w:t>
      </w:r>
      <w:r w:rsidRPr="0007609D">
        <w:t xml:space="preserve"> </w:t>
      </w:r>
      <w:r w:rsidRPr="0007609D">
        <w:rPr>
          <w:iCs/>
        </w:rPr>
        <w:t>39</w:t>
      </w:r>
      <w:r>
        <w:t>(4):</w:t>
      </w:r>
      <w:r w:rsidRPr="0007609D">
        <w:t xml:space="preserve"> 447-451.</w:t>
      </w:r>
    </w:p>
    <w:p w14:paraId="3D177B91" w14:textId="77777777" w:rsidR="00FC612B" w:rsidRPr="0007609D" w:rsidRDefault="00FC612B" w:rsidP="00FC612B">
      <w:pPr>
        <w:keepLines/>
      </w:pPr>
    </w:p>
    <w:p w14:paraId="48EC3714" w14:textId="77777777" w:rsidR="00FC612B" w:rsidRPr="0007609D" w:rsidRDefault="00FC612B" w:rsidP="00FC612B">
      <w:pPr>
        <w:keepLines/>
        <w:numPr>
          <w:ilvl w:val="0"/>
          <w:numId w:val="16"/>
        </w:numPr>
      </w:pPr>
      <w:r w:rsidRPr="0007609D">
        <w:t xml:space="preserve">C. K. </w:t>
      </w:r>
      <w:proofErr w:type="spellStart"/>
      <w:r w:rsidRPr="0007609D">
        <w:t>Kennaway</w:t>
      </w:r>
      <w:proofErr w:type="spellEnd"/>
      <w:r w:rsidRPr="0007609D">
        <w:t xml:space="preserve">, J. L. P. </w:t>
      </w:r>
      <w:r w:rsidRPr="00A23ADE">
        <w:t xml:space="preserve">Benesch, U. </w:t>
      </w:r>
      <w:proofErr w:type="spellStart"/>
      <w:r w:rsidRPr="00A23ADE">
        <w:t>Gohlke</w:t>
      </w:r>
      <w:proofErr w:type="spellEnd"/>
      <w:r w:rsidRPr="00A23ADE">
        <w:t xml:space="preserve">, L. C. </w:t>
      </w:r>
      <w:r w:rsidRPr="0007609D">
        <w:t xml:space="preserve">Wang, C. V. Robinson, E. V. </w:t>
      </w:r>
      <w:proofErr w:type="spellStart"/>
      <w:r w:rsidRPr="0007609D">
        <w:t>Orlova</w:t>
      </w:r>
      <w:proofErr w:type="spellEnd"/>
      <w:r w:rsidRPr="0007609D">
        <w:t xml:space="preserve">, </w:t>
      </w:r>
      <w:r w:rsidRPr="0007609D">
        <w:br/>
        <w:t xml:space="preserve">H. R. </w:t>
      </w:r>
      <w:proofErr w:type="spellStart"/>
      <w:r w:rsidRPr="0007609D">
        <w:t>Saibil</w:t>
      </w:r>
      <w:proofErr w:type="spellEnd"/>
      <w:r w:rsidRPr="0007609D">
        <w:t xml:space="preserve"> and N. H. Keep</w:t>
      </w:r>
      <w:r>
        <w:t>.</w:t>
      </w:r>
      <w:r w:rsidRPr="0007609D">
        <w:br/>
        <w:t xml:space="preserve">Dodecameric structure of the small heat shock protein Acr1 from Mycobacterium tuberculosis. </w:t>
      </w:r>
      <w:r w:rsidRPr="0007609D">
        <w:br/>
      </w:r>
      <w:r w:rsidRPr="0007609D">
        <w:rPr>
          <w:b/>
          <w:i/>
          <w:iCs/>
        </w:rPr>
        <w:t xml:space="preserve">J </w:t>
      </w:r>
      <w:proofErr w:type="spellStart"/>
      <w:r w:rsidRPr="0007609D">
        <w:rPr>
          <w:b/>
          <w:i/>
          <w:iCs/>
        </w:rPr>
        <w:t>Biol</w:t>
      </w:r>
      <w:proofErr w:type="spellEnd"/>
      <w:r w:rsidRPr="0007609D">
        <w:rPr>
          <w:b/>
          <w:i/>
          <w:iCs/>
        </w:rPr>
        <w:t xml:space="preserve"> Chem</w:t>
      </w:r>
      <w:r>
        <w:rPr>
          <w:b/>
          <w:i/>
          <w:iCs/>
        </w:rPr>
        <w:t>,</w:t>
      </w:r>
      <w:r w:rsidRPr="0007609D">
        <w:rPr>
          <w:i/>
          <w:iCs/>
        </w:rPr>
        <w:t xml:space="preserve"> </w:t>
      </w:r>
      <w:r w:rsidRPr="0007609D">
        <w:rPr>
          <w:bCs/>
        </w:rPr>
        <w:t>2005,</w:t>
      </w:r>
      <w:r w:rsidRPr="0007609D">
        <w:t xml:space="preserve"> </w:t>
      </w:r>
      <w:r w:rsidRPr="0007609D">
        <w:rPr>
          <w:iCs/>
        </w:rPr>
        <w:t>280</w:t>
      </w:r>
      <w:r>
        <w:t>(39):</w:t>
      </w:r>
      <w:r w:rsidRPr="0007609D">
        <w:t xml:space="preserve"> 33419-33425.</w:t>
      </w:r>
    </w:p>
    <w:p w14:paraId="2909C618" w14:textId="77777777" w:rsidR="00FC612B" w:rsidRPr="0007609D" w:rsidRDefault="00FC612B" w:rsidP="00FC612B">
      <w:pPr>
        <w:keepLines/>
      </w:pPr>
    </w:p>
    <w:p w14:paraId="770159A9" w14:textId="77777777" w:rsidR="00FC612B" w:rsidRPr="0007609D" w:rsidRDefault="00FC612B" w:rsidP="00FC612B">
      <w:pPr>
        <w:keepLines/>
        <w:numPr>
          <w:ilvl w:val="0"/>
          <w:numId w:val="16"/>
        </w:numPr>
      </w:pPr>
      <w:r w:rsidRPr="0007609D">
        <w:t xml:space="preserve">C. A. </w:t>
      </w:r>
      <w:proofErr w:type="spellStart"/>
      <w:r w:rsidRPr="0007609D">
        <w:t>Keetch</w:t>
      </w:r>
      <w:proofErr w:type="spellEnd"/>
      <w:r w:rsidRPr="0007609D">
        <w:t xml:space="preserve">, E. H. C. Bromley, M. G. McCammon, N. Wang, J. Christodoulou and </w:t>
      </w:r>
      <w:r w:rsidRPr="0007609D">
        <w:br/>
        <w:t>C. V. Robinson</w:t>
      </w:r>
      <w:r>
        <w:t>.</w:t>
      </w:r>
      <w:r w:rsidRPr="0007609D">
        <w:br/>
        <w:t xml:space="preserve">L55P transthyretin accelerates subunit exchange and leads to rapid formation of hybrid tetramers. </w:t>
      </w:r>
      <w:r w:rsidRPr="0007609D">
        <w:br/>
      </w:r>
      <w:r w:rsidRPr="0007609D">
        <w:rPr>
          <w:b/>
          <w:i/>
          <w:iCs/>
        </w:rPr>
        <w:t xml:space="preserve">J </w:t>
      </w:r>
      <w:proofErr w:type="spellStart"/>
      <w:r w:rsidRPr="0007609D">
        <w:rPr>
          <w:b/>
          <w:i/>
          <w:iCs/>
        </w:rPr>
        <w:t>Biol</w:t>
      </w:r>
      <w:proofErr w:type="spellEnd"/>
      <w:r w:rsidRPr="0007609D">
        <w:rPr>
          <w:b/>
          <w:i/>
          <w:iCs/>
        </w:rPr>
        <w:t xml:space="preserve"> Chem</w:t>
      </w:r>
      <w:r>
        <w:rPr>
          <w:b/>
          <w:i/>
          <w:iCs/>
        </w:rPr>
        <w:t>,</w:t>
      </w:r>
      <w:r w:rsidRPr="0007609D">
        <w:rPr>
          <w:i/>
          <w:iCs/>
        </w:rPr>
        <w:t xml:space="preserve"> </w:t>
      </w:r>
      <w:r w:rsidRPr="0007609D">
        <w:rPr>
          <w:bCs/>
        </w:rPr>
        <w:t>2005,</w:t>
      </w:r>
      <w:r w:rsidRPr="0007609D">
        <w:t xml:space="preserve"> </w:t>
      </w:r>
      <w:r w:rsidRPr="0007609D">
        <w:rPr>
          <w:iCs/>
        </w:rPr>
        <w:t>280</w:t>
      </w:r>
      <w:r>
        <w:t>(50):</w:t>
      </w:r>
      <w:r w:rsidRPr="0007609D">
        <w:t xml:space="preserve"> 41667-41674.</w:t>
      </w:r>
    </w:p>
    <w:p w14:paraId="09D9AB86" w14:textId="77777777" w:rsidR="00FC612B" w:rsidRPr="0007609D" w:rsidRDefault="00FC612B" w:rsidP="00FC612B">
      <w:pPr>
        <w:keepLines/>
      </w:pPr>
    </w:p>
    <w:p w14:paraId="7E95E25B" w14:textId="77777777" w:rsidR="00FC612B" w:rsidRPr="0007609D" w:rsidRDefault="00FC612B" w:rsidP="00FC612B">
      <w:pPr>
        <w:keepLines/>
        <w:numPr>
          <w:ilvl w:val="0"/>
          <w:numId w:val="16"/>
        </w:numPr>
      </w:pPr>
      <w:r w:rsidRPr="0007609D">
        <w:lastRenderedPageBreak/>
        <w:t xml:space="preserve">R. J. K. Johnson, J. </w:t>
      </w:r>
      <w:r w:rsidRPr="00A23ADE">
        <w:t xml:space="preserve">Christodoulou, M. Dumoulin, G. L. </w:t>
      </w:r>
      <w:r w:rsidRPr="0007609D">
        <w:t xml:space="preserve">Caddy, M. J. C. </w:t>
      </w:r>
      <w:proofErr w:type="spellStart"/>
      <w:r w:rsidRPr="0007609D">
        <w:t>Alcocer</w:t>
      </w:r>
      <w:proofErr w:type="spellEnd"/>
      <w:r w:rsidRPr="0007609D">
        <w:t xml:space="preserve">, G. J. </w:t>
      </w:r>
      <w:r w:rsidRPr="00A23ADE">
        <w:t xml:space="preserve">Murtagh, </w:t>
      </w:r>
      <w:r w:rsidRPr="00A23ADE">
        <w:br/>
        <w:t xml:space="preserve">J. R. </w:t>
      </w:r>
      <w:proofErr w:type="spellStart"/>
      <w:r w:rsidRPr="00A23ADE">
        <w:t>Kumita</w:t>
      </w:r>
      <w:proofErr w:type="spellEnd"/>
      <w:r w:rsidRPr="00A23ADE">
        <w:t xml:space="preserve">, G. Larsson, C. V. Robinson, D. B. </w:t>
      </w:r>
      <w:r w:rsidRPr="0007609D">
        <w:t>Archer, B. Luisi and C. M. Dobson</w:t>
      </w:r>
      <w:r>
        <w:t>.</w:t>
      </w:r>
      <w:r w:rsidRPr="0007609D">
        <w:t xml:space="preserve"> </w:t>
      </w:r>
      <w:r w:rsidRPr="0007609D">
        <w:br/>
        <w:t xml:space="preserve">Rationalising lysozyme amyloidosis: Insights from the structure and solution dynamics of T70N lysozyme. </w:t>
      </w:r>
      <w:r w:rsidRPr="0007609D">
        <w:br/>
      </w:r>
      <w:r w:rsidRPr="0007609D">
        <w:rPr>
          <w:b/>
          <w:i/>
          <w:iCs/>
        </w:rPr>
        <w:t xml:space="preserve">J Mol </w:t>
      </w:r>
      <w:proofErr w:type="spellStart"/>
      <w:r w:rsidRPr="0007609D">
        <w:rPr>
          <w:b/>
          <w:i/>
          <w:iCs/>
        </w:rPr>
        <w:t>Biol</w:t>
      </w:r>
      <w:proofErr w:type="spellEnd"/>
      <w:r>
        <w:rPr>
          <w:i/>
          <w:iCs/>
        </w:rPr>
        <w:t>,</w:t>
      </w:r>
      <w:r w:rsidRPr="0007609D">
        <w:rPr>
          <w:i/>
          <w:iCs/>
        </w:rPr>
        <w:t xml:space="preserve"> </w:t>
      </w:r>
      <w:r w:rsidRPr="0007609D">
        <w:rPr>
          <w:bCs/>
        </w:rPr>
        <w:t>2005,</w:t>
      </w:r>
      <w:r w:rsidRPr="0007609D">
        <w:t xml:space="preserve"> </w:t>
      </w:r>
      <w:r w:rsidRPr="0007609D">
        <w:rPr>
          <w:iCs/>
        </w:rPr>
        <w:t>352</w:t>
      </w:r>
      <w:r>
        <w:t>(4):</w:t>
      </w:r>
      <w:r w:rsidRPr="0007609D">
        <w:t xml:space="preserve"> 823-836.</w:t>
      </w:r>
    </w:p>
    <w:p w14:paraId="5719C37B" w14:textId="77777777" w:rsidR="00FC612B" w:rsidRPr="0007609D" w:rsidRDefault="00FC612B" w:rsidP="00FC612B">
      <w:pPr>
        <w:keepLines/>
      </w:pPr>
    </w:p>
    <w:p w14:paraId="126D1A6E" w14:textId="77777777" w:rsidR="00FC612B" w:rsidRPr="0007609D" w:rsidRDefault="00FC612B" w:rsidP="00FC612B">
      <w:pPr>
        <w:keepLines/>
        <w:numPr>
          <w:ilvl w:val="0"/>
          <w:numId w:val="16"/>
        </w:numPr>
      </w:pPr>
      <w:r w:rsidRPr="003638B3">
        <w:t xml:space="preserve">L. L. </w:t>
      </w:r>
      <w:proofErr w:type="spellStart"/>
      <w:r w:rsidRPr="003638B3">
        <w:t>Ilag</w:t>
      </w:r>
      <w:proofErr w:type="spellEnd"/>
      <w:r w:rsidRPr="003638B3">
        <w:t xml:space="preserve">, H. </w:t>
      </w:r>
      <w:proofErr w:type="spellStart"/>
      <w:r w:rsidRPr="003638B3">
        <w:t>Videler</w:t>
      </w:r>
      <w:proofErr w:type="spellEnd"/>
      <w:r w:rsidRPr="003638B3">
        <w:t xml:space="preserve">, A. R. </w:t>
      </w:r>
      <w:r w:rsidRPr="0007609D">
        <w:t xml:space="preserve">McKay, F. </w:t>
      </w:r>
      <w:proofErr w:type="spellStart"/>
      <w:r w:rsidRPr="0007609D">
        <w:t>Sobott</w:t>
      </w:r>
      <w:proofErr w:type="spellEnd"/>
      <w:r w:rsidRPr="0007609D">
        <w:t xml:space="preserve">, P. </w:t>
      </w:r>
      <w:proofErr w:type="spellStart"/>
      <w:r w:rsidRPr="0007609D">
        <w:t>Fucini</w:t>
      </w:r>
      <w:proofErr w:type="spellEnd"/>
      <w:r w:rsidRPr="0007609D">
        <w:t xml:space="preserve">, K. H. </w:t>
      </w:r>
      <w:proofErr w:type="spellStart"/>
      <w:r w:rsidRPr="0007609D">
        <w:t>Nierhaus</w:t>
      </w:r>
      <w:proofErr w:type="spellEnd"/>
      <w:r w:rsidRPr="0007609D">
        <w:t xml:space="preserve"> and C. V. Robinson</w:t>
      </w:r>
      <w:r>
        <w:t>.</w:t>
      </w:r>
      <w:r w:rsidRPr="0007609D">
        <w:t xml:space="preserve"> Heptameric (L12)(6)/L10 rather than canonical pentameric complexes are found by tandem MS of intact ribosomes from thermophilic bacteria. </w:t>
      </w:r>
      <w:r w:rsidRPr="0007609D">
        <w:br/>
      </w:r>
      <w:r w:rsidRPr="0007609D">
        <w:rPr>
          <w:b/>
          <w:i/>
          <w:iCs/>
        </w:rPr>
        <w:t xml:space="preserve">Proc Natl </w:t>
      </w:r>
      <w:proofErr w:type="spellStart"/>
      <w:r w:rsidRPr="0007609D">
        <w:rPr>
          <w:b/>
          <w:i/>
          <w:iCs/>
        </w:rPr>
        <w:t>Acad</w:t>
      </w:r>
      <w:proofErr w:type="spellEnd"/>
      <w:r w:rsidRPr="0007609D">
        <w:rPr>
          <w:b/>
          <w:i/>
          <w:iCs/>
        </w:rPr>
        <w:t xml:space="preserve"> Sci USA</w:t>
      </w:r>
      <w:r>
        <w:rPr>
          <w:b/>
          <w:i/>
          <w:iCs/>
        </w:rPr>
        <w:t>,</w:t>
      </w:r>
      <w:r w:rsidRPr="0007609D">
        <w:rPr>
          <w:i/>
          <w:iCs/>
        </w:rPr>
        <w:t xml:space="preserve"> </w:t>
      </w:r>
      <w:r w:rsidRPr="0007609D">
        <w:rPr>
          <w:bCs/>
        </w:rPr>
        <w:t>2005,</w:t>
      </w:r>
      <w:r w:rsidRPr="0007609D">
        <w:t xml:space="preserve"> </w:t>
      </w:r>
      <w:r w:rsidRPr="0007609D">
        <w:rPr>
          <w:iCs/>
        </w:rPr>
        <w:t>102</w:t>
      </w:r>
      <w:r>
        <w:t>(23):</w:t>
      </w:r>
      <w:r w:rsidRPr="0007609D">
        <w:t xml:space="preserve"> 8192-8197.</w:t>
      </w:r>
    </w:p>
    <w:p w14:paraId="7E9BB224" w14:textId="77777777" w:rsidR="00FC612B" w:rsidRPr="0007609D" w:rsidRDefault="00FC612B" w:rsidP="00FC612B">
      <w:pPr>
        <w:keepLines/>
      </w:pPr>
    </w:p>
    <w:p w14:paraId="360E1A85" w14:textId="77777777" w:rsidR="00FC612B" w:rsidRPr="0007609D" w:rsidRDefault="00FC612B" w:rsidP="00FC612B">
      <w:pPr>
        <w:keepLines/>
        <w:numPr>
          <w:ilvl w:val="0"/>
          <w:numId w:val="16"/>
        </w:numPr>
      </w:pPr>
      <w:r w:rsidRPr="0007609D">
        <w:t xml:space="preserve">A. E. Harrington, M. Lyon, J. A. Deakin, B. </w:t>
      </w:r>
      <w:proofErr w:type="spellStart"/>
      <w:r w:rsidRPr="0007609D">
        <w:t>Ruotolo</w:t>
      </w:r>
      <w:proofErr w:type="spellEnd"/>
      <w:r w:rsidRPr="0007609D">
        <w:t xml:space="preserve">, C. V. Robinson and M. </w:t>
      </w:r>
      <w:proofErr w:type="spellStart"/>
      <w:r w:rsidRPr="0007609D">
        <w:t>Hyvonen</w:t>
      </w:r>
      <w:proofErr w:type="spellEnd"/>
      <w:r>
        <w:t>.</w:t>
      </w:r>
      <w:r w:rsidRPr="0007609D">
        <w:br/>
        <w:t xml:space="preserve">Interactions of </w:t>
      </w:r>
      <w:proofErr w:type="spellStart"/>
      <w:r w:rsidRPr="0007609D">
        <w:t>follistatin</w:t>
      </w:r>
      <w:proofErr w:type="spellEnd"/>
      <w:r w:rsidRPr="0007609D">
        <w:t xml:space="preserve"> with heparin and heparin analogues. </w:t>
      </w:r>
      <w:r w:rsidRPr="0007609D">
        <w:br/>
      </w:r>
      <w:r w:rsidRPr="0007609D">
        <w:rPr>
          <w:b/>
          <w:i/>
          <w:iCs/>
        </w:rPr>
        <w:t>FEBS J</w:t>
      </w:r>
      <w:r>
        <w:rPr>
          <w:i/>
          <w:iCs/>
        </w:rPr>
        <w:t xml:space="preserve">, </w:t>
      </w:r>
      <w:r w:rsidRPr="0007609D">
        <w:rPr>
          <w:bCs/>
        </w:rPr>
        <w:t>2005,</w:t>
      </w:r>
      <w:r w:rsidRPr="0007609D">
        <w:t xml:space="preserve"> </w:t>
      </w:r>
      <w:r w:rsidRPr="0007609D">
        <w:rPr>
          <w:iCs/>
        </w:rPr>
        <w:t>272</w:t>
      </w:r>
      <w:r>
        <w:t>:</w:t>
      </w:r>
      <w:r w:rsidRPr="0007609D">
        <w:t xml:space="preserve"> 269-269.</w:t>
      </w:r>
    </w:p>
    <w:p w14:paraId="561C3B81" w14:textId="77777777" w:rsidR="00FC612B" w:rsidRPr="0007609D" w:rsidRDefault="00FC612B" w:rsidP="00FC612B">
      <w:pPr>
        <w:keepLines/>
      </w:pPr>
    </w:p>
    <w:p w14:paraId="14239FE1" w14:textId="77777777" w:rsidR="00FC612B" w:rsidRPr="0007609D" w:rsidRDefault="00FC612B" w:rsidP="00FC612B">
      <w:pPr>
        <w:keepLines/>
        <w:numPr>
          <w:ilvl w:val="0"/>
          <w:numId w:val="16"/>
        </w:numPr>
      </w:pPr>
      <w:r w:rsidRPr="0007609D">
        <w:t xml:space="preserve">M. Dumoulin, D. </w:t>
      </w:r>
      <w:proofErr w:type="spellStart"/>
      <w:r w:rsidRPr="0007609D">
        <w:t>Canet</w:t>
      </w:r>
      <w:proofErr w:type="spellEnd"/>
      <w:r w:rsidRPr="0007609D">
        <w:t xml:space="preserve">, A. M. Last, E. Pardon, D. B. Archer, S. </w:t>
      </w:r>
      <w:proofErr w:type="spellStart"/>
      <w:r w:rsidRPr="0007609D">
        <w:t>Muyldermans</w:t>
      </w:r>
      <w:proofErr w:type="spellEnd"/>
      <w:r w:rsidRPr="0007609D">
        <w:t xml:space="preserve">, L. </w:t>
      </w:r>
      <w:proofErr w:type="spellStart"/>
      <w:r w:rsidRPr="0007609D">
        <w:t>Wyns</w:t>
      </w:r>
      <w:proofErr w:type="spellEnd"/>
      <w:r w:rsidRPr="0007609D">
        <w:t xml:space="preserve">, </w:t>
      </w:r>
      <w:r w:rsidRPr="0007609D">
        <w:br/>
        <w:t xml:space="preserve">A. </w:t>
      </w:r>
      <w:proofErr w:type="spellStart"/>
      <w:r w:rsidRPr="0007609D">
        <w:t>Matagne</w:t>
      </w:r>
      <w:proofErr w:type="spellEnd"/>
      <w:r w:rsidRPr="0007609D">
        <w:t>, C. V. Robinson, C . Redfield and C. M. Dobson</w:t>
      </w:r>
      <w:r>
        <w:t>.</w:t>
      </w:r>
      <w:r w:rsidRPr="0007609D">
        <w:br/>
        <w:t xml:space="preserve">Reduced global </w:t>
      </w:r>
      <w:proofErr w:type="spellStart"/>
      <w:r w:rsidRPr="0007609D">
        <w:t>copperativity</w:t>
      </w:r>
      <w:proofErr w:type="spellEnd"/>
      <w:r w:rsidRPr="0007609D">
        <w:t xml:space="preserve"> is a common feature underlying the amyloidogenicity of pathogenic lysozyme mutations. </w:t>
      </w:r>
      <w:r w:rsidRPr="0007609D">
        <w:br/>
      </w:r>
      <w:r w:rsidRPr="0007609D">
        <w:rPr>
          <w:b/>
          <w:i/>
          <w:iCs/>
        </w:rPr>
        <w:t xml:space="preserve">J Mol </w:t>
      </w:r>
      <w:proofErr w:type="spellStart"/>
      <w:r w:rsidRPr="0007609D">
        <w:rPr>
          <w:b/>
          <w:i/>
          <w:iCs/>
        </w:rPr>
        <w:t>Biol</w:t>
      </w:r>
      <w:proofErr w:type="spellEnd"/>
      <w:r>
        <w:rPr>
          <w:b/>
          <w:i/>
          <w:iCs/>
        </w:rPr>
        <w:t>,</w:t>
      </w:r>
      <w:r w:rsidRPr="0007609D">
        <w:rPr>
          <w:i/>
          <w:iCs/>
        </w:rPr>
        <w:t xml:space="preserve"> </w:t>
      </w:r>
      <w:r w:rsidRPr="0007609D">
        <w:rPr>
          <w:bCs/>
        </w:rPr>
        <w:t>2005,</w:t>
      </w:r>
      <w:r w:rsidRPr="0007609D">
        <w:t xml:space="preserve"> </w:t>
      </w:r>
      <w:r w:rsidRPr="0007609D">
        <w:rPr>
          <w:iCs/>
        </w:rPr>
        <w:t>346</w:t>
      </w:r>
      <w:r>
        <w:t>(3):</w:t>
      </w:r>
      <w:r w:rsidRPr="0007609D">
        <w:t xml:space="preserve"> 773-788.</w:t>
      </w:r>
    </w:p>
    <w:p w14:paraId="35B93050" w14:textId="77777777" w:rsidR="00FC612B" w:rsidRPr="0007609D" w:rsidRDefault="00FC612B" w:rsidP="00FC612B">
      <w:pPr>
        <w:keepLines/>
      </w:pPr>
    </w:p>
    <w:p w14:paraId="1C7F4209" w14:textId="77777777" w:rsidR="00FC612B" w:rsidRPr="0007609D" w:rsidRDefault="00FC612B" w:rsidP="00FC612B">
      <w:pPr>
        <w:keepLines/>
        <w:numPr>
          <w:ilvl w:val="0"/>
          <w:numId w:val="16"/>
        </w:numPr>
      </w:pPr>
      <w:r w:rsidRPr="00A23ADE">
        <w:t xml:space="preserve">N. </w:t>
      </w:r>
      <w:proofErr w:type="spellStart"/>
      <w:r w:rsidRPr="00A23ADE">
        <w:t>Carulla</w:t>
      </w:r>
      <w:proofErr w:type="spellEnd"/>
      <w:r w:rsidRPr="00A23ADE">
        <w:t xml:space="preserve">, G. L. Caddy, D. R. Hall, J. </w:t>
      </w:r>
      <w:proofErr w:type="spellStart"/>
      <w:r w:rsidRPr="00A23ADE">
        <w:t>Zurdo</w:t>
      </w:r>
      <w:proofErr w:type="spellEnd"/>
      <w:r w:rsidRPr="00A23ADE">
        <w:t xml:space="preserve">, M. </w:t>
      </w:r>
      <w:proofErr w:type="spellStart"/>
      <w:r w:rsidRPr="00A23ADE">
        <w:t>Gairi</w:t>
      </w:r>
      <w:proofErr w:type="spellEnd"/>
      <w:r w:rsidRPr="00A23ADE">
        <w:t xml:space="preserve">, M. </w:t>
      </w:r>
      <w:proofErr w:type="spellStart"/>
      <w:r w:rsidRPr="00A23ADE">
        <w:t>Feliz</w:t>
      </w:r>
      <w:proofErr w:type="spellEnd"/>
      <w:r w:rsidRPr="00A23ADE">
        <w:t xml:space="preserve">, E. </w:t>
      </w:r>
      <w:r w:rsidRPr="0007609D">
        <w:t xml:space="preserve">Giralt, C. V. Robinson and </w:t>
      </w:r>
      <w:r>
        <w:br/>
      </w:r>
      <w:r w:rsidRPr="0007609D">
        <w:t>C. M. Dobson</w:t>
      </w:r>
      <w:r>
        <w:t>.</w:t>
      </w:r>
      <w:r w:rsidRPr="0007609D">
        <w:br/>
        <w:t xml:space="preserve">Molecular recycling within amyloid fibrils. </w:t>
      </w:r>
      <w:r w:rsidRPr="0007609D">
        <w:br/>
      </w:r>
      <w:r w:rsidRPr="0007609D">
        <w:rPr>
          <w:b/>
          <w:i/>
          <w:iCs/>
        </w:rPr>
        <w:t>Nature</w:t>
      </w:r>
      <w:r>
        <w:rPr>
          <w:b/>
          <w:i/>
          <w:iCs/>
        </w:rPr>
        <w:t>,</w:t>
      </w:r>
      <w:r w:rsidRPr="0007609D">
        <w:rPr>
          <w:i/>
          <w:iCs/>
        </w:rPr>
        <w:t xml:space="preserve"> </w:t>
      </w:r>
      <w:r w:rsidRPr="0007609D">
        <w:rPr>
          <w:bCs/>
        </w:rPr>
        <w:t>2005,</w:t>
      </w:r>
      <w:r w:rsidRPr="0007609D">
        <w:t xml:space="preserve"> </w:t>
      </w:r>
      <w:r w:rsidRPr="0007609D">
        <w:rPr>
          <w:iCs/>
        </w:rPr>
        <w:t>436</w:t>
      </w:r>
      <w:r>
        <w:t>(7050):</w:t>
      </w:r>
      <w:r w:rsidRPr="0007609D">
        <w:t xml:space="preserve"> 554-558.</w:t>
      </w:r>
    </w:p>
    <w:p w14:paraId="591505FF" w14:textId="77777777" w:rsidR="00FC612B" w:rsidRPr="0007609D" w:rsidRDefault="00FC612B" w:rsidP="00FC612B">
      <w:pPr>
        <w:keepLines/>
      </w:pPr>
    </w:p>
    <w:p w14:paraId="1693E05B" w14:textId="77777777" w:rsidR="00FC612B" w:rsidRPr="0007609D" w:rsidRDefault="00FC612B" w:rsidP="00FC612B">
      <w:pPr>
        <w:keepLines/>
        <w:numPr>
          <w:ilvl w:val="0"/>
          <w:numId w:val="16"/>
        </w:numPr>
      </w:pPr>
      <w:r w:rsidRPr="0007609D">
        <w:t xml:space="preserve">A. J. Callaghan, Y. </w:t>
      </w:r>
      <w:proofErr w:type="spellStart"/>
      <w:r w:rsidRPr="0007609D">
        <w:t>Redko</w:t>
      </w:r>
      <w:proofErr w:type="spellEnd"/>
      <w:r w:rsidRPr="0007609D">
        <w:t xml:space="preserve">, L. M. Murphy, J. G. Grossmann, D. </w:t>
      </w:r>
      <w:r w:rsidRPr="00A23ADE">
        <w:t xml:space="preserve">Yates, E. Garman, L. L. </w:t>
      </w:r>
      <w:proofErr w:type="spellStart"/>
      <w:r w:rsidRPr="00A23ADE">
        <w:t>Ilag</w:t>
      </w:r>
      <w:proofErr w:type="spellEnd"/>
      <w:r w:rsidRPr="00A23ADE">
        <w:t xml:space="preserve">, </w:t>
      </w:r>
      <w:r w:rsidRPr="00A23ADE">
        <w:br/>
        <w:t xml:space="preserve">C. V. Robinson, M. F. </w:t>
      </w:r>
      <w:proofErr w:type="spellStart"/>
      <w:r w:rsidRPr="0007609D">
        <w:t>Symmons</w:t>
      </w:r>
      <w:proofErr w:type="spellEnd"/>
      <w:r w:rsidRPr="0007609D">
        <w:t>, K. J. McDowall and B. F. Luisi</w:t>
      </w:r>
      <w:r>
        <w:t>.</w:t>
      </w:r>
      <w:r w:rsidRPr="0007609D">
        <w:t xml:space="preserve"> </w:t>
      </w:r>
      <w:r w:rsidRPr="0007609D">
        <w:br/>
        <w:t xml:space="preserve">"Zn-Link": A metal-sharing interface that organizes the quaternary structure and catalytic site of the endoribonuclease, RNase E. </w:t>
      </w:r>
      <w:r w:rsidRPr="0007609D">
        <w:br/>
      </w:r>
      <w:r w:rsidRPr="0007609D">
        <w:rPr>
          <w:b/>
          <w:i/>
          <w:iCs/>
        </w:rPr>
        <w:t>Biochemistry</w:t>
      </w:r>
      <w:r>
        <w:rPr>
          <w:b/>
          <w:i/>
          <w:iCs/>
        </w:rPr>
        <w:t>,</w:t>
      </w:r>
      <w:r w:rsidRPr="0007609D">
        <w:rPr>
          <w:i/>
          <w:iCs/>
        </w:rPr>
        <w:t xml:space="preserve"> </w:t>
      </w:r>
      <w:r w:rsidRPr="0007609D">
        <w:rPr>
          <w:bCs/>
        </w:rPr>
        <w:t>2005,</w:t>
      </w:r>
      <w:r w:rsidRPr="0007609D">
        <w:t xml:space="preserve"> </w:t>
      </w:r>
      <w:r w:rsidRPr="0007609D">
        <w:rPr>
          <w:iCs/>
        </w:rPr>
        <w:t>44</w:t>
      </w:r>
      <w:r>
        <w:t>(12):</w:t>
      </w:r>
      <w:r w:rsidRPr="0007609D">
        <w:t xml:space="preserve"> 4667-4675.</w:t>
      </w:r>
    </w:p>
    <w:p w14:paraId="4212B8EF" w14:textId="77777777" w:rsidR="00FC612B" w:rsidRPr="0007609D" w:rsidRDefault="00FC612B" w:rsidP="00FC612B">
      <w:pPr>
        <w:keepLines/>
      </w:pPr>
    </w:p>
    <w:p w14:paraId="634D734D" w14:textId="77777777" w:rsidR="00FC612B" w:rsidRPr="0007609D" w:rsidRDefault="00FC612B" w:rsidP="00FC612B">
      <w:pPr>
        <w:keepLines/>
        <w:numPr>
          <w:ilvl w:val="0"/>
          <w:numId w:val="16"/>
        </w:numPr>
      </w:pPr>
      <w:r w:rsidRPr="003638B3">
        <w:t xml:space="preserve">J. P. </w:t>
      </w:r>
      <w:proofErr w:type="spellStart"/>
      <w:r w:rsidRPr="003638B3">
        <w:t>Aurikko</w:t>
      </w:r>
      <w:proofErr w:type="spellEnd"/>
      <w:r w:rsidRPr="003638B3">
        <w:t xml:space="preserve">, B. T. </w:t>
      </w:r>
      <w:proofErr w:type="spellStart"/>
      <w:r w:rsidRPr="003638B3">
        <w:t>Ruotolo</w:t>
      </w:r>
      <w:proofErr w:type="spellEnd"/>
      <w:r w:rsidRPr="003638B3">
        <w:t xml:space="preserve">, J. G. Grossmann, M. C. </w:t>
      </w:r>
      <w:proofErr w:type="spellStart"/>
      <w:r w:rsidRPr="003638B3">
        <w:t>Moncrieffe</w:t>
      </w:r>
      <w:proofErr w:type="spellEnd"/>
      <w:r w:rsidRPr="003638B3">
        <w:t xml:space="preserve">, E. </w:t>
      </w:r>
      <w:r w:rsidRPr="0007609D">
        <w:t xml:space="preserve">Stephens, V. M. </w:t>
      </w:r>
      <w:proofErr w:type="spellStart"/>
      <w:r w:rsidRPr="0007609D">
        <w:t>Leppanen</w:t>
      </w:r>
      <w:proofErr w:type="spellEnd"/>
      <w:r w:rsidRPr="0007609D">
        <w:t xml:space="preserve">, </w:t>
      </w:r>
      <w:r>
        <w:br/>
      </w:r>
      <w:r w:rsidRPr="0007609D">
        <w:t xml:space="preserve">C. V. Robinson, M. </w:t>
      </w:r>
      <w:proofErr w:type="spellStart"/>
      <w:r w:rsidRPr="0007609D">
        <w:t>Saarma</w:t>
      </w:r>
      <w:proofErr w:type="spellEnd"/>
      <w:r w:rsidRPr="0007609D">
        <w:t>, R. A. Bradshaw and T. L. Blundell</w:t>
      </w:r>
      <w:r>
        <w:t>.</w:t>
      </w:r>
      <w:r w:rsidRPr="0007609D">
        <w:t xml:space="preserve"> </w:t>
      </w:r>
      <w:r w:rsidRPr="0007609D">
        <w:br/>
        <w:t>Characterization of symmetric complexes of nerve growth factor and the ectodomain of the pan-</w:t>
      </w:r>
      <w:proofErr w:type="spellStart"/>
      <w:r w:rsidRPr="0007609D">
        <w:t>neurotrophin</w:t>
      </w:r>
      <w:proofErr w:type="spellEnd"/>
      <w:r w:rsidRPr="0007609D">
        <w:t xml:space="preserve"> receptor, p75(NTR). </w:t>
      </w:r>
      <w:r w:rsidRPr="0007609D">
        <w:br/>
      </w:r>
      <w:r w:rsidRPr="0007609D">
        <w:rPr>
          <w:b/>
          <w:i/>
          <w:iCs/>
        </w:rPr>
        <w:t xml:space="preserve">J </w:t>
      </w:r>
      <w:proofErr w:type="spellStart"/>
      <w:r w:rsidRPr="0007609D">
        <w:rPr>
          <w:b/>
          <w:i/>
          <w:iCs/>
        </w:rPr>
        <w:t>Biol</w:t>
      </w:r>
      <w:proofErr w:type="spellEnd"/>
      <w:r w:rsidRPr="0007609D">
        <w:rPr>
          <w:b/>
          <w:i/>
          <w:iCs/>
        </w:rPr>
        <w:t xml:space="preserve"> Chem</w:t>
      </w:r>
      <w:r>
        <w:rPr>
          <w:b/>
          <w:i/>
          <w:iCs/>
        </w:rPr>
        <w:t>,</w:t>
      </w:r>
      <w:r w:rsidRPr="0007609D">
        <w:rPr>
          <w:i/>
          <w:iCs/>
        </w:rPr>
        <w:t xml:space="preserve"> </w:t>
      </w:r>
      <w:r w:rsidRPr="0007609D">
        <w:rPr>
          <w:bCs/>
        </w:rPr>
        <w:t>2005,</w:t>
      </w:r>
      <w:r w:rsidRPr="0007609D">
        <w:t xml:space="preserve"> </w:t>
      </w:r>
      <w:r w:rsidRPr="0007609D">
        <w:rPr>
          <w:iCs/>
        </w:rPr>
        <w:t>280(</w:t>
      </w:r>
      <w:r>
        <w:t>39):</w:t>
      </w:r>
      <w:r w:rsidRPr="0007609D">
        <w:t xml:space="preserve"> 33453-33460.</w:t>
      </w:r>
    </w:p>
    <w:p w14:paraId="2D4D3FF1" w14:textId="77777777" w:rsidR="00FC612B" w:rsidRDefault="00FC612B" w:rsidP="00FC612B">
      <w:pPr>
        <w:keepLines/>
      </w:pPr>
    </w:p>
    <w:p w14:paraId="079ADAC5" w14:textId="77777777" w:rsidR="00FC612B" w:rsidRPr="003E29C8" w:rsidRDefault="00FC612B" w:rsidP="00FC612B">
      <w:pPr>
        <w:keepLines/>
        <w:numPr>
          <w:ilvl w:val="0"/>
          <w:numId w:val="16"/>
        </w:numPr>
      </w:pPr>
      <w:r w:rsidRPr="00A23ADE">
        <w:t xml:space="preserve">J. A. Aquilina, J. L. P. Benesch, L. L. Ding, O. </w:t>
      </w:r>
      <w:proofErr w:type="spellStart"/>
      <w:r w:rsidRPr="003E29C8">
        <w:t>Yaron</w:t>
      </w:r>
      <w:proofErr w:type="spellEnd"/>
      <w:r w:rsidRPr="003E29C8">
        <w:t>, J. Horwitz and C. V. Robinson</w:t>
      </w:r>
      <w:r>
        <w:t>.</w:t>
      </w:r>
      <w:r w:rsidRPr="003E29C8">
        <w:br/>
        <w:t xml:space="preserve">Subunit exchange of polydisperse proteins - Mass spectrometry reveals consequences of alpha A-crystallin truncation. </w:t>
      </w:r>
      <w:r w:rsidRPr="003E29C8">
        <w:br/>
      </w:r>
      <w:r w:rsidRPr="003E29C8">
        <w:rPr>
          <w:b/>
          <w:i/>
          <w:iCs/>
        </w:rPr>
        <w:t xml:space="preserve">J </w:t>
      </w:r>
      <w:proofErr w:type="spellStart"/>
      <w:r w:rsidRPr="003E29C8">
        <w:rPr>
          <w:b/>
          <w:i/>
          <w:iCs/>
        </w:rPr>
        <w:t>Biol</w:t>
      </w:r>
      <w:proofErr w:type="spellEnd"/>
      <w:r w:rsidRPr="003E29C8">
        <w:rPr>
          <w:b/>
          <w:i/>
          <w:iCs/>
        </w:rPr>
        <w:t xml:space="preserve"> Chem</w:t>
      </w:r>
      <w:r>
        <w:rPr>
          <w:b/>
          <w:i/>
          <w:iCs/>
        </w:rPr>
        <w:t>,</w:t>
      </w:r>
      <w:r w:rsidRPr="003E29C8">
        <w:rPr>
          <w:i/>
          <w:iCs/>
        </w:rPr>
        <w:t xml:space="preserve"> </w:t>
      </w:r>
      <w:r w:rsidRPr="003E29C8">
        <w:rPr>
          <w:bCs/>
        </w:rPr>
        <w:t>2005,</w:t>
      </w:r>
      <w:r w:rsidRPr="003E29C8">
        <w:t xml:space="preserve"> </w:t>
      </w:r>
      <w:r w:rsidRPr="003E29C8">
        <w:rPr>
          <w:iCs/>
        </w:rPr>
        <w:t>280</w:t>
      </w:r>
      <w:r>
        <w:t>(15):</w:t>
      </w:r>
      <w:r w:rsidRPr="003E29C8">
        <w:t xml:space="preserve"> 14485-14491.</w:t>
      </w:r>
    </w:p>
    <w:p w14:paraId="2DA1EAD8" w14:textId="77777777" w:rsidR="00FC612B" w:rsidRDefault="00FC612B" w:rsidP="00FC612B">
      <w:pPr>
        <w:keepLines/>
      </w:pPr>
    </w:p>
    <w:p w14:paraId="37BB3091" w14:textId="29233C93" w:rsidR="00FC612B" w:rsidRPr="008359AB" w:rsidRDefault="00FC612B" w:rsidP="00FC612B">
      <w:pPr>
        <w:keepLines/>
        <w:ind w:left="454"/>
        <w:jc w:val="center"/>
        <w:rPr>
          <w:b/>
          <w:sz w:val="24"/>
          <w:szCs w:val="24"/>
          <w:u w:val="single"/>
        </w:rPr>
      </w:pPr>
      <w:r w:rsidRPr="008359AB">
        <w:rPr>
          <w:b/>
          <w:sz w:val="24"/>
          <w:szCs w:val="24"/>
          <w:u w:val="single"/>
        </w:rPr>
        <w:t>2004</w:t>
      </w:r>
    </w:p>
    <w:p w14:paraId="23430B2F" w14:textId="77777777" w:rsidR="00FC612B" w:rsidRPr="00302FAD" w:rsidRDefault="00FC612B" w:rsidP="00FC612B">
      <w:pPr>
        <w:keepLines/>
        <w:ind w:left="454"/>
        <w:jc w:val="center"/>
        <w:rPr>
          <w:b/>
          <w:sz w:val="24"/>
          <w:szCs w:val="24"/>
        </w:rPr>
      </w:pPr>
    </w:p>
    <w:p w14:paraId="5E10E21D" w14:textId="77777777" w:rsidR="00FC612B" w:rsidRPr="00DC737A" w:rsidRDefault="00FC612B" w:rsidP="00FC612B">
      <w:pPr>
        <w:keepLines/>
        <w:numPr>
          <w:ilvl w:val="0"/>
          <w:numId w:val="16"/>
        </w:numPr>
      </w:pPr>
      <w:r w:rsidRPr="00DC737A">
        <w:t xml:space="preserve">W. Zhang, M. Hirshberg, S. H. McLaughlin, G. A. Lazar, J. G. </w:t>
      </w:r>
      <w:r w:rsidRPr="00A23ADE">
        <w:t xml:space="preserve">Grossmann, P. R. Nielsen, F. </w:t>
      </w:r>
      <w:proofErr w:type="spellStart"/>
      <w:r w:rsidRPr="00A23ADE">
        <w:t>Sobott</w:t>
      </w:r>
      <w:proofErr w:type="spellEnd"/>
      <w:r w:rsidRPr="00A23ADE">
        <w:t xml:space="preserve">, </w:t>
      </w:r>
      <w:r w:rsidRPr="00A23ADE">
        <w:br/>
        <w:t xml:space="preserve">C. V. Robinson, S. E. </w:t>
      </w:r>
      <w:r w:rsidRPr="00DC737A">
        <w:t>Jackson and E. D. Laue</w:t>
      </w:r>
      <w:r>
        <w:t>.</w:t>
      </w:r>
      <w:r w:rsidRPr="00DC737A">
        <w:br/>
        <w:t xml:space="preserve">Biochemical and structural studies of the interaction of Cdc37 with Hsp90. </w:t>
      </w:r>
      <w:r w:rsidRPr="00DC737A">
        <w:br/>
      </w:r>
      <w:r w:rsidRPr="00DC737A">
        <w:rPr>
          <w:b/>
          <w:i/>
          <w:iCs/>
        </w:rPr>
        <w:t xml:space="preserve">J Mol </w:t>
      </w:r>
      <w:proofErr w:type="spellStart"/>
      <w:r w:rsidRPr="00DC737A">
        <w:rPr>
          <w:b/>
          <w:i/>
          <w:iCs/>
        </w:rPr>
        <w:t>Biol</w:t>
      </w:r>
      <w:proofErr w:type="spellEnd"/>
      <w:r>
        <w:rPr>
          <w:b/>
          <w:i/>
          <w:iCs/>
        </w:rPr>
        <w:t>,</w:t>
      </w:r>
      <w:r w:rsidRPr="00DC737A">
        <w:rPr>
          <w:i/>
          <w:iCs/>
        </w:rPr>
        <w:t xml:space="preserve"> </w:t>
      </w:r>
      <w:r w:rsidRPr="00DC737A">
        <w:rPr>
          <w:bCs/>
        </w:rPr>
        <w:t>2004,</w:t>
      </w:r>
      <w:r w:rsidRPr="00DC737A">
        <w:t xml:space="preserve"> </w:t>
      </w:r>
      <w:r w:rsidRPr="00DC737A">
        <w:rPr>
          <w:iCs/>
        </w:rPr>
        <w:t>340</w:t>
      </w:r>
      <w:r>
        <w:t>(4):</w:t>
      </w:r>
      <w:r w:rsidRPr="00DC737A">
        <w:t xml:space="preserve"> 891-907.</w:t>
      </w:r>
    </w:p>
    <w:p w14:paraId="48BF5CC9" w14:textId="77777777" w:rsidR="00FC612B" w:rsidRPr="00DC737A" w:rsidRDefault="00FC612B" w:rsidP="00FC612B">
      <w:pPr>
        <w:keepLines/>
        <w:ind w:left="454"/>
      </w:pPr>
    </w:p>
    <w:p w14:paraId="70575439" w14:textId="77777777" w:rsidR="00FC612B" w:rsidRPr="00DC737A" w:rsidRDefault="00FC612B" w:rsidP="00FC612B">
      <w:pPr>
        <w:keepLines/>
        <w:numPr>
          <w:ilvl w:val="0"/>
          <w:numId w:val="16"/>
        </w:numPr>
      </w:pPr>
      <w:r w:rsidRPr="00DC737A">
        <w:t xml:space="preserve">Z. Yao, M. A. </w:t>
      </w:r>
      <w:proofErr w:type="spellStart"/>
      <w:r w:rsidRPr="00DC737A">
        <w:t>Seeliger</w:t>
      </w:r>
      <w:proofErr w:type="spellEnd"/>
      <w:r w:rsidRPr="00DC737A">
        <w:t xml:space="preserve">, L. S. </w:t>
      </w:r>
      <w:proofErr w:type="spellStart"/>
      <w:r w:rsidRPr="00DC737A">
        <w:t>Itzhaki</w:t>
      </w:r>
      <w:proofErr w:type="spellEnd"/>
      <w:r w:rsidRPr="00DC737A">
        <w:t xml:space="preserve"> and C. V. Robinson</w:t>
      </w:r>
      <w:r>
        <w:t>.</w:t>
      </w:r>
      <w:r w:rsidRPr="00DC737A">
        <w:br/>
        <w:t xml:space="preserve">Investigation of protein </w:t>
      </w:r>
      <w:proofErr w:type="spellStart"/>
      <w:r w:rsidRPr="00DC737A">
        <w:t>interations</w:t>
      </w:r>
      <w:proofErr w:type="spellEnd"/>
      <w:r w:rsidRPr="00DC737A">
        <w:t xml:space="preserve"> between Cks1 and Skp2 using hydrogen exchange nano-electrospray mass spectrometry. </w:t>
      </w:r>
      <w:r w:rsidRPr="00DC737A">
        <w:br/>
      </w:r>
      <w:r w:rsidRPr="00DC737A">
        <w:rPr>
          <w:b/>
          <w:i/>
          <w:iCs/>
          <w:lang w:val="de-DE"/>
        </w:rPr>
        <w:t>Protein Sci</w:t>
      </w:r>
      <w:r>
        <w:rPr>
          <w:b/>
          <w:i/>
          <w:iCs/>
          <w:lang w:val="de-DE"/>
        </w:rPr>
        <w:t>,</w:t>
      </w:r>
      <w:r w:rsidRPr="00DC737A">
        <w:rPr>
          <w:i/>
          <w:iCs/>
          <w:lang w:val="de-DE"/>
        </w:rPr>
        <w:t xml:space="preserve"> </w:t>
      </w:r>
      <w:r>
        <w:rPr>
          <w:bCs/>
          <w:lang w:val="de-DE"/>
        </w:rPr>
        <w:t>2004:</w:t>
      </w:r>
      <w:r w:rsidRPr="00DC737A">
        <w:rPr>
          <w:lang w:val="de-DE"/>
        </w:rPr>
        <w:t xml:space="preserve"> </w:t>
      </w:r>
      <w:r w:rsidRPr="00DC737A">
        <w:rPr>
          <w:iCs/>
          <w:lang w:val="de-DE"/>
        </w:rPr>
        <w:t>13</w:t>
      </w:r>
      <w:r>
        <w:rPr>
          <w:lang w:val="de-DE"/>
        </w:rPr>
        <w:t>:</w:t>
      </w:r>
      <w:r w:rsidRPr="00DC737A">
        <w:rPr>
          <w:lang w:val="de-DE"/>
        </w:rPr>
        <w:t xml:space="preserve"> 86-86</w:t>
      </w:r>
      <w:r>
        <w:rPr>
          <w:lang w:val="de-DE"/>
        </w:rPr>
        <w:t>.</w:t>
      </w:r>
    </w:p>
    <w:p w14:paraId="6146FA4D" w14:textId="77777777" w:rsidR="00FC612B" w:rsidRPr="00DC737A" w:rsidRDefault="00FC612B" w:rsidP="00FC612B">
      <w:pPr>
        <w:pStyle w:val="ListParagraph"/>
        <w:rPr>
          <w:lang w:val="de-DE"/>
        </w:rPr>
      </w:pPr>
    </w:p>
    <w:p w14:paraId="7AFD55E1" w14:textId="77777777" w:rsidR="00FC612B" w:rsidRPr="00DC737A" w:rsidRDefault="00FC612B" w:rsidP="00FC612B">
      <w:pPr>
        <w:keepLines/>
        <w:numPr>
          <w:ilvl w:val="0"/>
          <w:numId w:val="16"/>
        </w:numPr>
      </w:pPr>
      <w:r w:rsidRPr="003638B3">
        <w:lastRenderedPageBreak/>
        <w:t xml:space="preserve">L. F. </w:t>
      </w:r>
      <w:proofErr w:type="spellStart"/>
      <w:r w:rsidRPr="003638B3">
        <w:t>Westblade</w:t>
      </w:r>
      <w:proofErr w:type="spellEnd"/>
      <w:r w:rsidRPr="003638B3">
        <w:t xml:space="preserve">, L. L. </w:t>
      </w:r>
      <w:proofErr w:type="spellStart"/>
      <w:r w:rsidRPr="003638B3">
        <w:t>Ilag</w:t>
      </w:r>
      <w:proofErr w:type="spellEnd"/>
      <w:r w:rsidRPr="003638B3">
        <w:t xml:space="preserve">, A. K. </w:t>
      </w:r>
      <w:r w:rsidRPr="00DC737A">
        <w:t>Powell, A. Kolb, C. V. Robinson and S. J. W. Busby</w:t>
      </w:r>
      <w:r>
        <w:t>.</w:t>
      </w:r>
      <w:r w:rsidRPr="00DC737A">
        <w:br/>
        <w:t xml:space="preserve">Studies of the Escherichia coli </w:t>
      </w:r>
      <w:proofErr w:type="spellStart"/>
      <w:r w:rsidRPr="00DC737A">
        <w:t>Rsd</w:t>
      </w:r>
      <w:proofErr w:type="spellEnd"/>
      <w:r w:rsidRPr="00DC737A">
        <w:t xml:space="preserve">-sigma(70) complex. </w:t>
      </w:r>
      <w:r w:rsidRPr="00DC737A">
        <w:br/>
      </w:r>
      <w:r w:rsidRPr="00DC737A">
        <w:rPr>
          <w:b/>
          <w:i/>
          <w:iCs/>
        </w:rPr>
        <w:t xml:space="preserve">J Mol </w:t>
      </w:r>
      <w:proofErr w:type="spellStart"/>
      <w:r w:rsidRPr="00DC737A">
        <w:rPr>
          <w:b/>
          <w:i/>
          <w:iCs/>
        </w:rPr>
        <w:t>Biol</w:t>
      </w:r>
      <w:proofErr w:type="spellEnd"/>
      <w:r>
        <w:rPr>
          <w:b/>
          <w:i/>
          <w:iCs/>
        </w:rPr>
        <w:t>,</w:t>
      </w:r>
      <w:r w:rsidRPr="00DC737A">
        <w:rPr>
          <w:i/>
          <w:iCs/>
        </w:rPr>
        <w:t xml:space="preserve"> </w:t>
      </w:r>
      <w:r w:rsidRPr="00DC737A">
        <w:rPr>
          <w:bCs/>
        </w:rPr>
        <w:t>2004,</w:t>
      </w:r>
      <w:r w:rsidRPr="00DC737A">
        <w:t xml:space="preserve"> </w:t>
      </w:r>
      <w:r w:rsidRPr="00DC737A">
        <w:rPr>
          <w:iCs/>
        </w:rPr>
        <w:t>335</w:t>
      </w:r>
      <w:r>
        <w:t>(3):</w:t>
      </w:r>
      <w:r w:rsidRPr="00DC737A">
        <w:t xml:space="preserve"> 685-692.</w:t>
      </w:r>
    </w:p>
    <w:p w14:paraId="63D486E2" w14:textId="77777777" w:rsidR="00FC612B" w:rsidRPr="00DC737A" w:rsidRDefault="00FC612B" w:rsidP="00FC612B">
      <w:pPr>
        <w:keepLines/>
      </w:pPr>
    </w:p>
    <w:p w14:paraId="6B47668A" w14:textId="77777777" w:rsidR="00FC612B" w:rsidRPr="00DC737A" w:rsidRDefault="00FC612B" w:rsidP="00FC612B">
      <w:pPr>
        <w:keepLines/>
        <w:numPr>
          <w:ilvl w:val="0"/>
          <w:numId w:val="16"/>
        </w:numPr>
      </w:pPr>
      <w:r w:rsidRPr="00DC737A">
        <w:t xml:space="preserve">F. </w:t>
      </w:r>
      <w:proofErr w:type="spellStart"/>
      <w:r w:rsidRPr="00DC737A">
        <w:t>Sobott</w:t>
      </w:r>
      <w:proofErr w:type="spellEnd"/>
      <w:r w:rsidRPr="00DC737A">
        <w:t xml:space="preserve"> and C. V. Robinson</w:t>
      </w:r>
      <w:r>
        <w:t>.</w:t>
      </w:r>
      <w:r w:rsidRPr="00DC737A">
        <w:br/>
        <w:t xml:space="preserve">Characterising </w:t>
      </w:r>
      <w:proofErr w:type="spellStart"/>
      <w:r w:rsidRPr="00DC737A">
        <w:t>electrosprayed</w:t>
      </w:r>
      <w:proofErr w:type="spellEnd"/>
      <w:r w:rsidRPr="00DC737A">
        <w:t xml:space="preserve"> biomolecules using tandem-MS - the noncovalent </w:t>
      </w:r>
      <w:proofErr w:type="spellStart"/>
      <w:r w:rsidRPr="00DC737A">
        <w:t>GroEL</w:t>
      </w:r>
      <w:proofErr w:type="spellEnd"/>
      <w:r w:rsidRPr="00DC737A">
        <w:t xml:space="preserve"> chaperonin assembly. </w:t>
      </w:r>
      <w:r w:rsidRPr="00DC737A">
        <w:br/>
      </w:r>
      <w:r w:rsidRPr="00DC737A">
        <w:rPr>
          <w:b/>
          <w:i/>
          <w:iCs/>
        </w:rPr>
        <w:t xml:space="preserve">Int J Mass </w:t>
      </w:r>
      <w:proofErr w:type="spellStart"/>
      <w:r w:rsidRPr="00DC737A">
        <w:rPr>
          <w:b/>
          <w:i/>
          <w:iCs/>
        </w:rPr>
        <w:t>Spectrom</w:t>
      </w:r>
      <w:proofErr w:type="spellEnd"/>
      <w:r>
        <w:rPr>
          <w:b/>
          <w:i/>
          <w:iCs/>
        </w:rPr>
        <w:t>,</w:t>
      </w:r>
      <w:r w:rsidRPr="00DC737A">
        <w:rPr>
          <w:i/>
          <w:iCs/>
        </w:rPr>
        <w:t xml:space="preserve"> </w:t>
      </w:r>
      <w:r w:rsidRPr="00DC737A">
        <w:rPr>
          <w:bCs/>
        </w:rPr>
        <w:t>2004,</w:t>
      </w:r>
      <w:r w:rsidRPr="00DC737A">
        <w:t xml:space="preserve"> </w:t>
      </w:r>
      <w:r w:rsidRPr="00DC737A">
        <w:rPr>
          <w:iCs/>
        </w:rPr>
        <w:t>236</w:t>
      </w:r>
      <w:r>
        <w:t>(1-3):</w:t>
      </w:r>
      <w:r w:rsidRPr="00DC737A">
        <w:t xml:space="preserve"> 25-32.</w:t>
      </w:r>
    </w:p>
    <w:p w14:paraId="2D359F31" w14:textId="77777777" w:rsidR="00FC612B" w:rsidRPr="00DC737A" w:rsidRDefault="00FC612B" w:rsidP="00FC612B">
      <w:pPr>
        <w:keepLines/>
      </w:pPr>
    </w:p>
    <w:p w14:paraId="7D28D35E" w14:textId="77777777" w:rsidR="00FC612B" w:rsidRPr="00DC737A" w:rsidRDefault="00FC612B" w:rsidP="00FC612B">
      <w:pPr>
        <w:keepLines/>
        <w:numPr>
          <w:ilvl w:val="0"/>
          <w:numId w:val="16"/>
        </w:numPr>
      </w:pPr>
      <w:r w:rsidRPr="00DC737A">
        <w:t xml:space="preserve">A. </w:t>
      </w:r>
      <w:proofErr w:type="spellStart"/>
      <w:r w:rsidRPr="00DC737A">
        <w:t>Rekas</w:t>
      </w:r>
      <w:proofErr w:type="spellEnd"/>
      <w:r w:rsidRPr="00DC737A">
        <w:t xml:space="preserve">, C. G. Adda, J. A. Aquilina, K. J. Barnham, M. </w:t>
      </w:r>
      <w:proofErr w:type="spellStart"/>
      <w:r w:rsidRPr="00DC737A">
        <w:t>Sunde</w:t>
      </w:r>
      <w:proofErr w:type="spellEnd"/>
      <w:r w:rsidRPr="00DC737A">
        <w:t xml:space="preserve">, D. </w:t>
      </w:r>
      <w:proofErr w:type="spellStart"/>
      <w:r w:rsidRPr="00DC737A">
        <w:t>Galatis</w:t>
      </w:r>
      <w:proofErr w:type="spellEnd"/>
      <w:r w:rsidRPr="00DC737A">
        <w:t xml:space="preserve">, N. A. Williamson, </w:t>
      </w:r>
      <w:r>
        <w:br/>
      </w:r>
      <w:r w:rsidRPr="00DC737A">
        <w:t xml:space="preserve">C. L. Masters, R. F. Anders, C. V. Robinson, R. </w:t>
      </w:r>
      <w:proofErr w:type="spellStart"/>
      <w:r w:rsidRPr="00DC737A">
        <w:t>Cappai</w:t>
      </w:r>
      <w:proofErr w:type="spellEnd"/>
      <w:r w:rsidRPr="00DC737A">
        <w:t xml:space="preserve"> and J. A. Carver</w:t>
      </w:r>
      <w:r>
        <w:t>.</w:t>
      </w:r>
      <w:r w:rsidRPr="00DC737A">
        <w:br/>
        <w:t xml:space="preserve">Interaction of the molecular chaperone alpha B-crystallin with alpha-synuclein: Effects on amyloid fibril formation and chaperone activity. </w:t>
      </w:r>
      <w:r w:rsidRPr="00DC737A">
        <w:br/>
      </w:r>
      <w:r w:rsidRPr="00DC737A">
        <w:rPr>
          <w:b/>
          <w:i/>
          <w:iCs/>
        </w:rPr>
        <w:t xml:space="preserve">J Mol </w:t>
      </w:r>
      <w:proofErr w:type="spellStart"/>
      <w:r w:rsidRPr="00DC737A">
        <w:rPr>
          <w:b/>
          <w:i/>
          <w:iCs/>
        </w:rPr>
        <w:t>Biol</w:t>
      </w:r>
      <w:proofErr w:type="spellEnd"/>
      <w:r>
        <w:rPr>
          <w:b/>
          <w:i/>
          <w:iCs/>
        </w:rPr>
        <w:t>,</w:t>
      </w:r>
      <w:r w:rsidRPr="00DC737A">
        <w:rPr>
          <w:i/>
          <w:iCs/>
        </w:rPr>
        <w:t xml:space="preserve"> </w:t>
      </w:r>
      <w:r w:rsidRPr="00DC737A">
        <w:rPr>
          <w:bCs/>
        </w:rPr>
        <w:t>2004,</w:t>
      </w:r>
      <w:r w:rsidRPr="00DC737A">
        <w:t xml:space="preserve"> </w:t>
      </w:r>
      <w:r w:rsidRPr="00DC737A">
        <w:rPr>
          <w:iCs/>
        </w:rPr>
        <w:t>340</w:t>
      </w:r>
      <w:r>
        <w:t>(5):</w:t>
      </w:r>
      <w:r w:rsidRPr="00DC737A">
        <w:t xml:space="preserve"> 1167-1183.</w:t>
      </w:r>
    </w:p>
    <w:p w14:paraId="2241C2AC" w14:textId="77777777" w:rsidR="00FC612B" w:rsidRPr="00DC737A" w:rsidRDefault="00FC612B" w:rsidP="00FC612B">
      <w:pPr>
        <w:keepLines/>
      </w:pPr>
    </w:p>
    <w:p w14:paraId="4FD60E56" w14:textId="77777777" w:rsidR="00FC612B" w:rsidRPr="00DC737A" w:rsidRDefault="00FC612B" w:rsidP="00FC612B">
      <w:pPr>
        <w:keepLines/>
        <w:numPr>
          <w:ilvl w:val="0"/>
          <w:numId w:val="16"/>
        </w:numPr>
      </w:pPr>
      <w:r w:rsidRPr="00A23ADE">
        <w:t xml:space="preserve">Y. Muto, D. P. </w:t>
      </w:r>
      <w:proofErr w:type="spellStart"/>
      <w:r w:rsidRPr="00A23ADE">
        <w:t>Krummel</w:t>
      </w:r>
      <w:proofErr w:type="spellEnd"/>
      <w:r w:rsidRPr="00A23ADE">
        <w:t xml:space="preserve">, C. </w:t>
      </w:r>
      <w:proofErr w:type="spellStart"/>
      <w:r w:rsidRPr="00DC737A">
        <w:t>Oubridge</w:t>
      </w:r>
      <w:proofErr w:type="spellEnd"/>
      <w:r w:rsidRPr="00DC737A">
        <w:t>, H. Hernández, C. V. Robinson, D. Neuhaus and K. Nagai</w:t>
      </w:r>
      <w:r>
        <w:t>.</w:t>
      </w:r>
      <w:r w:rsidRPr="00DC737A">
        <w:br/>
        <w:t xml:space="preserve">The structure and biochemical properties of the human </w:t>
      </w:r>
      <w:proofErr w:type="spellStart"/>
      <w:r w:rsidRPr="00DC737A">
        <w:t>spliceosomal</w:t>
      </w:r>
      <w:proofErr w:type="spellEnd"/>
      <w:r w:rsidRPr="00DC737A">
        <w:t xml:space="preserve"> protein U1C. </w:t>
      </w:r>
      <w:r w:rsidRPr="00DC737A">
        <w:br/>
      </w:r>
      <w:r w:rsidRPr="00DC737A">
        <w:rPr>
          <w:b/>
          <w:i/>
          <w:iCs/>
        </w:rPr>
        <w:t xml:space="preserve">J Mol </w:t>
      </w:r>
      <w:proofErr w:type="spellStart"/>
      <w:r w:rsidRPr="00DC737A">
        <w:rPr>
          <w:b/>
          <w:i/>
          <w:iCs/>
        </w:rPr>
        <w:t>Biol</w:t>
      </w:r>
      <w:proofErr w:type="spellEnd"/>
      <w:r>
        <w:rPr>
          <w:b/>
          <w:i/>
          <w:iCs/>
        </w:rPr>
        <w:t>,</w:t>
      </w:r>
      <w:r w:rsidRPr="00DC737A">
        <w:rPr>
          <w:i/>
          <w:iCs/>
        </w:rPr>
        <w:t xml:space="preserve"> </w:t>
      </w:r>
      <w:r w:rsidRPr="00DC737A">
        <w:rPr>
          <w:bCs/>
        </w:rPr>
        <w:t>2004,</w:t>
      </w:r>
      <w:r w:rsidRPr="00DC737A">
        <w:t xml:space="preserve"> </w:t>
      </w:r>
      <w:r w:rsidRPr="00DC737A">
        <w:rPr>
          <w:iCs/>
        </w:rPr>
        <w:t>341</w:t>
      </w:r>
      <w:r>
        <w:t>(1):</w:t>
      </w:r>
      <w:r w:rsidRPr="00DC737A">
        <w:t xml:space="preserve"> 185-198.</w:t>
      </w:r>
    </w:p>
    <w:p w14:paraId="61F0C884" w14:textId="77777777" w:rsidR="00FC612B" w:rsidRPr="00DC737A" w:rsidRDefault="00FC612B" w:rsidP="00FC612B">
      <w:pPr>
        <w:keepLines/>
      </w:pPr>
    </w:p>
    <w:p w14:paraId="6D495089" w14:textId="77777777" w:rsidR="00FC612B" w:rsidRPr="00DC737A" w:rsidRDefault="00FC612B" w:rsidP="00FC612B">
      <w:pPr>
        <w:keepLines/>
        <w:numPr>
          <w:ilvl w:val="0"/>
          <w:numId w:val="16"/>
        </w:numPr>
      </w:pPr>
      <w:r w:rsidRPr="00DC737A">
        <w:t>M. G. McCammon and C. V. Robinson</w:t>
      </w:r>
      <w:r>
        <w:t>.</w:t>
      </w:r>
      <w:r w:rsidRPr="00DC737A">
        <w:br/>
        <w:t xml:space="preserve">Structural change in response to ligand binding. </w:t>
      </w:r>
      <w:r w:rsidRPr="00DC737A">
        <w:br/>
      </w:r>
      <w:proofErr w:type="spellStart"/>
      <w:r w:rsidRPr="00DC737A">
        <w:rPr>
          <w:b/>
          <w:i/>
          <w:iCs/>
        </w:rPr>
        <w:t>Curr</w:t>
      </w:r>
      <w:proofErr w:type="spellEnd"/>
      <w:r w:rsidRPr="00DC737A">
        <w:rPr>
          <w:b/>
          <w:i/>
          <w:iCs/>
        </w:rPr>
        <w:t xml:space="preserve"> </w:t>
      </w:r>
      <w:proofErr w:type="spellStart"/>
      <w:r w:rsidRPr="00DC737A">
        <w:rPr>
          <w:b/>
          <w:i/>
          <w:iCs/>
        </w:rPr>
        <w:t>Opin</w:t>
      </w:r>
      <w:proofErr w:type="spellEnd"/>
      <w:r w:rsidRPr="00DC737A">
        <w:rPr>
          <w:b/>
          <w:i/>
          <w:iCs/>
        </w:rPr>
        <w:t xml:space="preserve"> Chem </w:t>
      </w:r>
      <w:proofErr w:type="spellStart"/>
      <w:r w:rsidRPr="00DC737A">
        <w:rPr>
          <w:b/>
          <w:i/>
          <w:iCs/>
        </w:rPr>
        <w:t>Biol</w:t>
      </w:r>
      <w:proofErr w:type="spellEnd"/>
      <w:r>
        <w:rPr>
          <w:b/>
          <w:i/>
          <w:iCs/>
        </w:rPr>
        <w:t>,</w:t>
      </w:r>
      <w:r w:rsidRPr="00DC737A">
        <w:rPr>
          <w:i/>
          <w:iCs/>
        </w:rPr>
        <w:t xml:space="preserve"> </w:t>
      </w:r>
      <w:r w:rsidRPr="00DC737A">
        <w:rPr>
          <w:bCs/>
        </w:rPr>
        <w:t>2004,</w:t>
      </w:r>
      <w:r w:rsidRPr="00DC737A">
        <w:t xml:space="preserve"> </w:t>
      </w:r>
      <w:r w:rsidRPr="00DC737A">
        <w:rPr>
          <w:iCs/>
        </w:rPr>
        <w:t>8</w:t>
      </w:r>
      <w:r>
        <w:t>(1):</w:t>
      </w:r>
      <w:r w:rsidRPr="00DC737A">
        <w:t xml:space="preserve"> 60-65.</w:t>
      </w:r>
    </w:p>
    <w:p w14:paraId="30A376C8" w14:textId="77777777" w:rsidR="00FC612B" w:rsidRPr="00DC737A" w:rsidRDefault="00FC612B" w:rsidP="00FC612B">
      <w:pPr>
        <w:keepLines/>
      </w:pPr>
    </w:p>
    <w:p w14:paraId="0A10966D" w14:textId="77777777" w:rsidR="00FC612B" w:rsidRPr="00DC737A" w:rsidRDefault="00FC612B" w:rsidP="00FC612B">
      <w:pPr>
        <w:keepLines/>
        <w:numPr>
          <w:ilvl w:val="0"/>
          <w:numId w:val="16"/>
        </w:numPr>
      </w:pPr>
      <w:r w:rsidRPr="00DC737A">
        <w:t xml:space="preserve">M. G. McCammon, H. Hernández, F. </w:t>
      </w:r>
      <w:proofErr w:type="spellStart"/>
      <w:r w:rsidRPr="00DC737A">
        <w:t>Sobott</w:t>
      </w:r>
      <w:proofErr w:type="spellEnd"/>
      <w:r w:rsidRPr="00DC737A">
        <w:t xml:space="preserve"> and C. V. Robinson</w:t>
      </w:r>
      <w:r>
        <w:t>.</w:t>
      </w:r>
      <w:r w:rsidRPr="00DC737A">
        <w:br/>
        <w:t xml:space="preserve">Tandem mass spectrometry defines the stoichiometry and quaternary structural arrangement of tryptophan molecules in the multiprotein complex TRAP. </w:t>
      </w:r>
      <w:r w:rsidRPr="00DC737A">
        <w:br/>
      </w:r>
      <w:r w:rsidRPr="00DC737A">
        <w:rPr>
          <w:b/>
          <w:i/>
          <w:iCs/>
        </w:rPr>
        <w:t>J Am Chem Soc</w:t>
      </w:r>
      <w:r>
        <w:rPr>
          <w:b/>
          <w:i/>
          <w:iCs/>
        </w:rPr>
        <w:t>,</w:t>
      </w:r>
      <w:r w:rsidRPr="00DC737A">
        <w:rPr>
          <w:i/>
          <w:iCs/>
        </w:rPr>
        <w:t xml:space="preserve"> </w:t>
      </w:r>
      <w:r w:rsidRPr="00DC737A">
        <w:rPr>
          <w:bCs/>
        </w:rPr>
        <w:t>2004,</w:t>
      </w:r>
      <w:r w:rsidRPr="00DC737A">
        <w:t xml:space="preserve"> </w:t>
      </w:r>
      <w:r w:rsidRPr="00DC737A">
        <w:rPr>
          <w:iCs/>
        </w:rPr>
        <w:t>126</w:t>
      </w:r>
      <w:r>
        <w:t>(19):</w:t>
      </w:r>
      <w:r w:rsidRPr="00DC737A">
        <w:t xml:space="preserve"> 5950-5951.</w:t>
      </w:r>
    </w:p>
    <w:p w14:paraId="396776D1" w14:textId="77777777" w:rsidR="00FC612B" w:rsidRPr="00DC737A" w:rsidRDefault="00FC612B" w:rsidP="00FC612B">
      <w:pPr>
        <w:keepLines/>
      </w:pPr>
    </w:p>
    <w:p w14:paraId="5145F1A3" w14:textId="77777777" w:rsidR="00FC612B" w:rsidRPr="00DC737A" w:rsidRDefault="00FC612B" w:rsidP="00FC612B">
      <w:pPr>
        <w:keepLines/>
        <w:numPr>
          <w:ilvl w:val="0"/>
          <w:numId w:val="16"/>
        </w:numPr>
      </w:pPr>
      <w:r w:rsidRPr="00A23ADE">
        <w:t xml:space="preserve">N. </w:t>
      </w:r>
      <w:proofErr w:type="spellStart"/>
      <w:r w:rsidRPr="00A23ADE">
        <w:t>Lentze</w:t>
      </w:r>
      <w:proofErr w:type="spellEnd"/>
      <w:r w:rsidRPr="00A23ADE">
        <w:t xml:space="preserve">, J. A. Aquilina, M. </w:t>
      </w:r>
      <w:proofErr w:type="spellStart"/>
      <w:r w:rsidRPr="00DC737A">
        <w:t>Lindbauer</w:t>
      </w:r>
      <w:proofErr w:type="spellEnd"/>
      <w:r w:rsidRPr="00DC737A">
        <w:t xml:space="preserve">, C. V. Robinson and F. </w:t>
      </w:r>
      <w:proofErr w:type="spellStart"/>
      <w:r w:rsidRPr="00DC737A">
        <w:t>Narberhaus</w:t>
      </w:r>
      <w:proofErr w:type="spellEnd"/>
      <w:r>
        <w:t>.</w:t>
      </w:r>
      <w:r w:rsidRPr="00DC737A">
        <w:br/>
        <w:t xml:space="preserve">Temperature and concentration-controlled dynamics of </w:t>
      </w:r>
      <w:proofErr w:type="spellStart"/>
      <w:r w:rsidRPr="00DC737A">
        <w:t>rhizobial</w:t>
      </w:r>
      <w:proofErr w:type="spellEnd"/>
      <w:r w:rsidRPr="00DC737A">
        <w:t xml:space="preserve"> small heat shock proteins. </w:t>
      </w:r>
      <w:r w:rsidRPr="00DC737A">
        <w:br/>
      </w:r>
      <w:r w:rsidRPr="00DC737A">
        <w:rPr>
          <w:b/>
          <w:i/>
          <w:iCs/>
        </w:rPr>
        <w:t xml:space="preserve">Eur J </w:t>
      </w:r>
      <w:proofErr w:type="spellStart"/>
      <w:r w:rsidRPr="00DC737A">
        <w:rPr>
          <w:b/>
          <w:i/>
          <w:iCs/>
        </w:rPr>
        <w:t>Biochem</w:t>
      </w:r>
      <w:proofErr w:type="spellEnd"/>
      <w:r>
        <w:rPr>
          <w:b/>
          <w:i/>
          <w:iCs/>
        </w:rPr>
        <w:t>,</w:t>
      </w:r>
      <w:r w:rsidRPr="00DC737A">
        <w:rPr>
          <w:i/>
          <w:iCs/>
        </w:rPr>
        <w:t xml:space="preserve"> </w:t>
      </w:r>
      <w:r w:rsidRPr="00DC737A">
        <w:rPr>
          <w:bCs/>
        </w:rPr>
        <w:t>2004,</w:t>
      </w:r>
      <w:r w:rsidRPr="00DC737A">
        <w:t xml:space="preserve"> </w:t>
      </w:r>
      <w:r w:rsidRPr="00DC737A">
        <w:rPr>
          <w:iCs/>
        </w:rPr>
        <w:t>271</w:t>
      </w:r>
      <w:r>
        <w:t>(12):</w:t>
      </w:r>
      <w:r w:rsidRPr="00DC737A">
        <w:t xml:space="preserve"> 2494-2503.</w:t>
      </w:r>
    </w:p>
    <w:p w14:paraId="0353DF86" w14:textId="77777777" w:rsidR="00FC612B" w:rsidRPr="00DC737A" w:rsidRDefault="00FC612B" w:rsidP="00FC612B">
      <w:pPr>
        <w:keepLines/>
      </w:pPr>
    </w:p>
    <w:p w14:paraId="43B2BAF9" w14:textId="77777777" w:rsidR="00FC612B" w:rsidRPr="00DC737A" w:rsidRDefault="00FC612B" w:rsidP="00FC612B">
      <w:pPr>
        <w:keepLines/>
        <w:numPr>
          <w:ilvl w:val="0"/>
          <w:numId w:val="16"/>
        </w:numPr>
      </w:pPr>
      <w:r w:rsidRPr="00A23ADE">
        <w:t xml:space="preserve">M. R. H. Krebs, L. A. </w:t>
      </w:r>
      <w:proofErr w:type="spellStart"/>
      <w:r w:rsidRPr="00DC737A">
        <w:t>Morozova</w:t>
      </w:r>
      <w:proofErr w:type="spellEnd"/>
      <w:r w:rsidRPr="00DC737A">
        <w:t>-Roche, K. Daniel, C. V. Robinson and C. M. Dobson</w:t>
      </w:r>
      <w:r>
        <w:t>.</w:t>
      </w:r>
      <w:r w:rsidRPr="00DC737A">
        <w:br/>
        <w:t xml:space="preserve">Observation of sequence specificity in the seeding of protein amyloid fibrils. </w:t>
      </w:r>
      <w:r w:rsidRPr="00DC737A">
        <w:br/>
      </w:r>
      <w:r w:rsidRPr="00DC737A">
        <w:rPr>
          <w:b/>
          <w:i/>
          <w:iCs/>
        </w:rPr>
        <w:t>Protein Sci</w:t>
      </w:r>
      <w:r>
        <w:rPr>
          <w:b/>
          <w:i/>
          <w:iCs/>
        </w:rPr>
        <w:t>,</w:t>
      </w:r>
      <w:r w:rsidRPr="00DC737A">
        <w:rPr>
          <w:i/>
          <w:iCs/>
        </w:rPr>
        <w:t xml:space="preserve"> </w:t>
      </w:r>
      <w:r w:rsidRPr="00DC737A">
        <w:rPr>
          <w:bCs/>
        </w:rPr>
        <w:t>2004,</w:t>
      </w:r>
      <w:r w:rsidRPr="00DC737A">
        <w:t xml:space="preserve"> </w:t>
      </w:r>
      <w:r w:rsidRPr="00DC737A">
        <w:rPr>
          <w:iCs/>
        </w:rPr>
        <w:t>13</w:t>
      </w:r>
      <w:r>
        <w:t>(7):</w:t>
      </w:r>
      <w:r w:rsidRPr="00DC737A">
        <w:t xml:space="preserve"> 1933-1938.</w:t>
      </w:r>
    </w:p>
    <w:p w14:paraId="3ABBAB24" w14:textId="77777777" w:rsidR="00FC612B" w:rsidRDefault="00FC612B" w:rsidP="00FC612B">
      <w:pPr>
        <w:keepLines/>
      </w:pPr>
    </w:p>
    <w:p w14:paraId="4CA155E6" w14:textId="77777777" w:rsidR="00FC612B" w:rsidRPr="0002286C" w:rsidRDefault="00FC612B" w:rsidP="00FC612B">
      <w:pPr>
        <w:keepLines/>
        <w:numPr>
          <w:ilvl w:val="0"/>
          <w:numId w:val="16"/>
        </w:numPr>
      </w:pPr>
      <w:r w:rsidRPr="00A23ADE">
        <w:t xml:space="preserve">G. </w:t>
      </w:r>
      <w:proofErr w:type="spellStart"/>
      <w:r w:rsidRPr="00A23ADE">
        <w:t>Kappe</w:t>
      </w:r>
      <w:proofErr w:type="spellEnd"/>
      <w:r w:rsidRPr="00A23ADE">
        <w:t xml:space="preserve">, J. A. Aquilina, L. </w:t>
      </w:r>
      <w:proofErr w:type="spellStart"/>
      <w:r w:rsidRPr="00A23ADE">
        <w:t>Wunderink</w:t>
      </w:r>
      <w:proofErr w:type="spellEnd"/>
      <w:r w:rsidRPr="00A23ADE">
        <w:t xml:space="preserve">, B. </w:t>
      </w:r>
      <w:proofErr w:type="spellStart"/>
      <w:r w:rsidRPr="00A23ADE">
        <w:t>Kamps</w:t>
      </w:r>
      <w:proofErr w:type="spellEnd"/>
      <w:r w:rsidRPr="00A23ADE">
        <w:t xml:space="preserve">, C. V. Robinson, T. </w:t>
      </w:r>
      <w:proofErr w:type="spellStart"/>
      <w:r w:rsidRPr="00A23ADE">
        <w:t>Garate</w:t>
      </w:r>
      <w:proofErr w:type="spellEnd"/>
      <w:r w:rsidRPr="00A23ADE">
        <w:t xml:space="preserve">, W. C. </w:t>
      </w:r>
      <w:proofErr w:type="spellStart"/>
      <w:r w:rsidRPr="0002286C">
        <w:t>Boelens</w:t>
      </w:r>
      <w:proofErr w:type="spellEnd"/>
      <w:r w:rsidRPr="0002286C">
        <w:t xml:space="preserve"> and </w:t>
      </w:r>
      <w:r>
        <w:br/>
      </w:r>
      <w:r w:rsidRPr="0002286C">
        <w:t>W. de Jong</w:t>
      </w:r>
      <w:r>
        <w:t>.</w:t>
      </w:r>
      <w:r w:rsidRPr="0002286C">
        <w:br/>
        <w:t xml:space="preserve">Tsp36, a tapeworm small heat-shock protein with a duplicated alpha-crystallin domain, forms dimers and tetramers with good chaperone-like activity. </w:t>
      </w:r>
      <w:r w:rsidRPr="0002286C">
        <w:br/>
      </w:r>
      <w:r w:rsidRPr="0002286C">
        <w:rPr>
          <w:b/>
          <w:i/>
          <w:iCs/>
        </w:rPr>
        <w:t>Proteins</w:t>
      </w:r>
      <w:r>
        <w:rPr>
          <w:b/>
          <w:i/>
          <w:iCs/>
        </w:rPr>
        <w:t>,</w:t>
      </w:r>
      <w:r w:rsidRPr="0002286C">
        <w:rPr>
          <w:i/>
          <w:iCs/>
        </w:rPr>
        <w:t xml:space="preserve"> </w:t>
      </w:r>
      <w:r w:rsidRPr="0002286C">
        <w:rPr>
          <w:bCs/>
        </w:rPr>
        <w:t>2004,</w:t>
      </w:r>
      <w:r w:rsidRPr="0002286C">
        <w:t xml:space="preserve"> </w:t>
      </w:r>
      <w:r w:rsidRPr="0002286C">
        <w:rPr>
          <w:iCs/>
        </w:rPr>
        <w:t>57</w:t>
      </w:r>
      <w:r>
        <w:t>(1):</w:t>
      </w:r>
      <w:r w:rsidRPr="0002286C">
        <w:t xml:space="preserve"> 109-117.</w:t>
      </w:r>
    </w:p>
    <w:p w14:paraId="34C48716" w14:textId="77777777" w:rsidR="00FC612B" w:rsidRPr="0002286C" w:rsidRDefault="00FC612B" w:rsidP="00FC612B">
      <w:pPr>
        <w:keepLines/>
      </w:pPr>
    </w:p>
    <w:p w14:paraId="727F237E" w14:textId="77777777" w:rsidR="00FC612B" w:rsidRPr="0002286C" w:rsidRDefault="00FC612B" w:rsidP="00FC612B">
      <w:pPr>
        <w:keepLines/>
        <w:numPr>
          <w:ilvl w:val="0"/>
          <w:numId w:val="16"/>
        </w:numPr>
      </w:pPr>
      <w:r w:rsidRPr="003638B3">
        <w:t xml:space="preserve">L. L. </w:t>
      </w:r>
      <w:proofErr w:type="spellStart"/>
      <w:r w:rsidRPr="003638B3">
        <w:t>Ilag</w:t>
      </w:r>
      <w:proofErr w:type="spellEnd"/>
      <w:r w:rsidRPr="003638B3">
        <w:t xml:space="preserve">, L. F. </w:t>
      </w:r>
      <w:proofErr w:type="spellStart"/>
      <w:r w:rsidRPr="003638B3">
        <w:t>Westblade</w:t>
      </w:r>
      <w:proofErr w:type="spellEnd"/>
      <w:r w:rsidRPr="003638B3">
        <w:t xml:space="preserve">, C. </w:t>
      </w:r>
      <w:proofErr w:type="spellStart"/>
      <w:r w:rsidRPr="003638B3">
        <w:t>Deshayes</w:t>
      </w:r>
      <w:proofErr w:type="spellEnd"/>
      <w:r w:rsidRPr="003638B3">
        <w:t xml:space="preserve">, A. Kolb, S. J. W. </w:t>
      </w:r>
      <w:r w:rsidRPr="0002286C">
        <w:t>Busby and C. V.  Robinson</w:t>
      </w:r>
      <w:r>
        <w:t>.</w:t>
      </w:r>
      <w:r w:rsidRPr="0002286C">
        <w:br/>
        <w:t xml:space="preserve">Mass spectrometry of Escherichia coli RNA polymerase: Interactions of the core enzyme with sigma(70) and </w:t>
      </w:r>
      <w:proofErr w:type="spellStart"/>
      <w:r w:rsidRPr="0002286C">
        <w:t>Rsd</w:t>
      </w:r>
      <w:proofErr w:type="spellEnd"/>
      <w:r w:rsidRPr="0002286C">
        <w:t xml:space="preserve"> protein. </w:t>
      </w:r>
      <w:r w:rsidRPr="0002286C">
        <w:br/>
      </w:r>
      <w:r w:rsidRPr="0002286C">
        <w:rPr>
          <w:b/>
          <w:i/>
          <w:iCs/>
        </w:rPr>
        <w:t>Structure</w:t>
      </w:r>
      <w:r>
        <w:rPr>
          <w:b/>
          <w:i/>
          <w:iCs/>
        </w:rPr>
        <w:t>,</w:t>
      </w:r>
      <w:r w:rsidRPr="0002286C">
        <w:rPr>
          <w:i/>
          <w:iCs/>
        </w:rPr>
        <w:t xml:space="preserve"> </w:t>
      </w:r>
      <w:r w:rsidRPr="0002286C">
        <w:rPr>
          <w:bCs/>
        </w:rPr>
        <w:t>2004,</w:t>
      </w:r>
      <w:r w:rsidRPr="0002286C">
        <w:t xml:space="preserve"> </w:t>
      </w:r>
      <w:r w:rsidRPr="0002286C">
        <w:rPr>
          <w:iCs/>
        </w:rPr>
        <w:t>12</w:t>
      </w:r>
      <w:r>
        <w:t>(2):</w:t>
      </w:r>
      <w:r w:rsidRPr="0002286C">
        <w:t xml:space="preserve"> 269-275.</w:t>
      </w:r>
    </w:p>
    <w:p w14:paraId="12818413" w14:textId="77777777" w:rsidR="00FC612B" w:rsidRPr="0002286C" w:rsidRDefault="00FC612B" w:rsidP="00FC612B">
      <w:pPr>
        <w:keepLines/>
      </w:pPr>
    </w:p>
    <w:p w14:paraId="0DB48494" w14:textId="77777777" w:rsidR="00FC612B" w:rsidRPr="0002286C" w:rsidRDefault="00FC612B" w:rsidP="00FC612B">
      <w:pPr>
        <w:keepLines/>
        <w:numPr>
          <w:ilvl w:val="0"/>
          <w:numId w:val="16"/>
        </w:numPr>
      </w:pPr>
      <w:r w:rsidRPr="00A23ADE">
        <w:t xml:space="preserve">L. L. </w:t>
      </w:r>
      <w:proofErr w:type="spellStart"/>
      <w:r w:rsidRPr="00A23ADE">
        <w:t>Ilag</w:t>
      </w:r>
      <w:proofErr w:type="spellEnd"/>
      <w:r w:rsidRPr="00A23ADE">
        <w:t xml:space="preserve">, I. </w:t>
      </w:r>
      <w:proofErr w:type="spellStart"/>
      <w:r w:rsidRPr="00A23ADE">
        <w:t>Ubarretxena-Belandia</w:t>
      </w:r>
      <w:proofErr w:type="spellEnd"/>
      <w:r w:rsidRPr="00A23ADE">
        <w:t xml:space="preserve">, C. G. </w:t>
      </w:r>
      <w:r w:rsidRPr="0002286C">
        <w:t>Tate and C. V. Robinson</w:t>
      </w:r>
      <w:r>
        <w:t>.</w:t>
      </w:r>
      <w:r w:rsidRPr="0002286C">
        <w:br/>
        <w:t xml:space="preserve">Drug binding revealed by tandem mass spectrometry of a protein-micelle complex. </w:t>
      </w:r>
      <w:r w:rsidRPr="0002286C">
        <w:br/>
      </w:r>
      <w:r w:rsidRPr="0002286C">
        <w:rPr>
          <w:b/>
          <w:i/>
          <w:iCs/>
        </w:rPr>
        <w:t>J Am Chem Soc</w:t>
      </w:r>
      <w:r>
        <w:rPr>
          <w:b/>
          <w:i/>
          <w:iCs/>
        </w:rPr>
        <w:t>,</w:t>
      </w:r>
      <w:r w:rsidRPr="0002286C">
        <w:rPr>
          <w:i/>
          <w:iCs/>
        </w:rPr>
        <w:t xml:space="preserve"> </w:t>
      </w:r>
      <w:r w:rsidRPr="0002286C">
        <w:rPr>
          <w:bCs/>
        </w:rPr>
        <w:t>2004,</w:t>
      </w:r>
      <w:r w:rsidRPr="0002286C">
        <w:t xml:space="preserve"> </w:t>
      </w:r>
      <w:r w:rsidRPr="0002286C">
        <w:rPr>
          <w:iCs/>
        </w:rPr>
        <w:t>126</w:t>
      </w:r>
      <w:r>
        <w:t>(44):</w:t>
      </w:r>
      <w:r w:rsidRPr="0002286C">
        <w:t xml:space="preserve"> 14362-14363.</w:t>
      </w:r>
    </w:p>
    <w:p w14:paraId="614ED3AB" w14:textId="77777777" w:rsidR="00FC612B" w:rsidRPr="0002286C" w:rsidRDefault="00FC612B" w:rsidP="00FC612B">
      <w:pPr>
        <w:keepLines/>
      </w:pPr>
    </w:p>
    <w:p w14:paraId="281B1FEA" w14:textId="77777777" w:rsidR="00FC612B" w:rsidRPr="0002286C" w:rsidRDefault="00FC612B" w:rsidP="00FC612B">
      <w:pPr>
        <w:keepLines/>
        <w:numPr>
          <w:ilvl w:val="0"/>
          <w:numId w:val="16"/>
        </w:numPr>
      </w:pPr>
      <w:r w:rsidRPr="0002286C">
        <w:t xml:space="preserve">N. J. Harmer, L. L. </w:t>
      </w:r>
      <w:proofErr w:type="spellStart"/>
      <w:r w:rsidRPr="0002286C">
        <w:t>Ilag</w:t>
      </w:r>
      <w:proofErr w:type="spellEnd"/>
      <w:r w:rsidRPr="0002286C">
        <w:t xml:space="preserve">, B. </w:t>
      </w:r>
      <w:proofErr w:type="spellStart"/>
      <w:r w:rsidRPr="0002286C">
        <w:t>Mulloy</w:t>
      </w:r>
      <w:proofErr w:type="spellEnd"/>
      <w:r w:rsidRPr="0002286C">
        <w:t>, L. Pellegrini, C. V. Robinson and T. I. Blundell</w:t>
      </w:r>
      <w:r>
        <w:t>.</w:t>
      </w:r>
      <w:r w:rsidRPr="0002286C">
        <w:br/>
        <w:t xml:space="preserve">Towards a resolution of the stoichiometry of the fibroblast growth factor (FGF)-FGIF receptor - Heparin complex. </w:t>
      </w:r>
      <w:r w:rsidRPr="0002286C">
        <w:br/>
      </w:r>
      <w:r w:rsidRPr="0002286C">
        <w:rPr>
          <w:b/>
          <w:i/>
          <w:iCs/>
        </w:rPr>
        <w:t xml:space="preserve">J Mol </w:t>
      </w:r>
      <w:proofErr w:type="spellStart"/>
      <w:r w:rsidRPr="0002286C">
        <w:rPr>
          <w:b/>
          <w:i/>
          <w:iCs/>
        </w:rPr>
        <w:t>Biol</w:t>
      </w:r>
      <w:proofErr w:type="spellEnd"/>
      <w:r>
        <w:rPr>
          <w:b/>
          <w:i/>
          <w:iCs/>
        </w:rPr>
        <w:t>,</w:t>
      </w:r>
      <w:r w:rsidRPr="0002286C">
        <w:rPr>
          <w:i/>
          <w:iCs/>
        </w:rPr>
        <w:t xml:space="preserve"> </w:t>
      </w:r>
      <w:r w:rsidRPr="0002286C">
        <w:rPr>
          <w:bCs/>
        </w:rPr>
        <w:t>2004,</w:t>
      </w:r>
      <w:r w:rsidRPr="0002286C">
        <w:t xml:space="preserve"> </w:t>
      </w:r>
      <w:r w:rsidRPr="0002286C">
        <w:rPr>
          <w:iCs/>
        </w:rPr>
        <w:t>339</w:t>
      </w:r>
      <w:r>
        <w:t>(4):</w:t>
      </w:r>
      <w:r w:rsidRPr="0002286C">
        <w:t xml:space="preserve"> 821-834.</w:t>
      </w:r>
    </w:p>
    <w:p w14:paraId="33A410DA" w14:textId="77777777" w:rsidR="00FC612B" w:rsidRPr="0002286C" w:rsidRDefault="00FC612B" w:rsidP="00FC612B">
      <w:pPr>
        <w:keepLines/>
      </w:pPr>
    </w:p>
    <w:p w14:paraId="3827418E" w14:textId="77777777" w:rsidR="00FC612B" w:rsidRPr="0002286C" w:rsidRDefault="00FC612B" w:rsidP="00FC612B">
      <w:pPr>
        <w:keepLines/>
        <w:numPr>
          <w:ilvl w:val="0"/>
          <w:numId w:val="16"/>
        </w:numPr>
      </w:pPr>
      <w:r w:rsidRPr="00A23ADE">
        <w:t xml:space="preserve">C. L. Hanson, H. </w:t>
      </w:r>
      <w:proofErr w:type="spellStart"/>
      <w:r w:rsidRPr="00A23ADE">
        <w:t>Videler</w:t>
      </w:r>
      <w:proofErr w:type="spellEnd"/>
      <w:r w:rsidRPr="00A23ADE">
        <w:t xml:space="preserve">, C. Santos, J. P. G. </w:t>
      </w:r>
      <w:proofErr w:type="spellStart"/>
      <w:r w:rsidRPr="00A23ADE">
        <w:t>Ballesta</w:t>
      </w:r>
      <w:proofErr w:type="spellEnd"/>
      <w:r w:rsidRPr="00A23ADE">
        <w:t xml:space="preserve"> and C. V. </w:t>
      </w:r>
      <w:r w:rsidRPr="0002286C">
        <w:t>Robinson</w:t>
      </w:r>
      <w:r>
        <w:t>.</w:t>
      </w:r>
      <w:r w:rsidRPr="0002286C">
        <w:br/>
        <w:t xml:space="preserve">Mass spectrometry of ribosomes from Saccharomyces cerevisiae - Implications for assembly of the stalk complex. </w:t>
      </w:r>
      <w:r w:rsidRPr="0002286C">
        <w:br/>
      </w:r>
      <w:r w:rsidRPr="0002286C">
        <w:rPr>
          <w:b/>
          <w:i/>
          <w:iCs/>
        </w:rPr>
        <w:t xml:space="preserve">J </w:t>
      </w:r>
      <w:proofErr w:type="spellStart"/>
      <w:r w:rsidRPr="0002286C">
        <w:rPr>
          <w:b/>
          <w:i/>
          <w:iCs/>
        </w:rPr>
        <w:t>Biol</w:t>
      </w:r>
      <w:proofErr w:type="spellEnd"/>
      <w:r w:rsidRPr="0002286C">
        <w:rPr>
          <w:b/>
          <w:i/>
          <w:iCs/>
        </w:rPr>
        <w:t xml:space="preserve"> Chem</w:t>
      </w:r>
      <w:r>
        <w:rPr>
          <w:b/>
          <w:i/>
          <w:iCs/>
        </w:rPr>
        <w:t>,</w:t>
      </w:r>
      <w:r w:rsidRPr="0002286C">
        <w:rPr>
          <w:i/>
          <w:iCs/>
        </w:rPr>
        <w:t xml:space="preserve"> </w:t>
      </w:r>
      <w:r w:rsidRPr="0002286C">
        <w:rPr>
          <w:bCs/>
        </w:rPr>
        <w:t>2004,</w:t>
      </w:r>
      <w:r w:rsidRPr="0002286C">
        <w:t xml:space="preserve"> </w:t>
      </w:r>
      <w:r w:rsidRPr="0002286C">
        <w:rPr>
          <w:iCs/>
        </w:rPr>
        <w:t>279</w:t>
      </w:r>
      <w:r>
        <w:t>(41):</w:t>
      </w:r>
      <w:r w:rsidRPr="0002286C">
        <w:t xml:space="preserve"> 42750-42757.</w:t>
      </w:r>
    </w:p>
    <w:p w14:paraId="550AAD91" w14:textId="77777777" w:rsidR="00FC612B" w:rsidRPr="0002286C" w:rsidRDefault="00FC612B" w:rsidP="00FC612B">
      <w:pPr>
        <w:keepLines/>
      </w:pPr>
    </w:p>
    <w:p w14:paraId="15B16A5F" w14:textId="77777777" w:rsidR="00FC612B" w:rsidRPr="0002286C" w:rsidRDefault="00FC612B" w:rsidP="00FC612B">
      <w:pPr>
        <w:keepLines/>
        <w:numPr>
          <w:ilvl w:val="0"/>
          <w:numId w:val="16"/>
        </w:numPr>
      </w:pPr>
      <w:r w:rsidRPr="0002286C">
        <w:t>C. L. Hanson and C. V. Robinson</w:t>
      </w:r>
      <w:r>
        <w:t>.</w:t>
      </w:r>
      <w:r w:rsidRPr="0002286C">
        <w:t xml:space="preserve"> </w:t>
      </w:r>
      <w:r w:rsidRPr="0002286C">
        <w:br/>
        <w:t xml:space="preserve">Protein-nucleic acid interactions and the expanding role of mass spectrometry. </w:t>
      </w:r>
      <w:r w:rsidRPr="0002286C">
        <w:br/>
      </w:r>
      <w:r w:rsidRPr="0002286C">
        <w:rPr>
          <w:b/>
          <w:i/>
          <w:iCs/>
        </w:rPr>
        <w:t xml:space="preserve">J </w:t>
      </w:r>
      <w:proofErr w:type="spellStart"/>
      <w:r w:rsidRPr="0002286C">
        <w:rPr>
          <w:b/>
          <w:i/>
          <w:iCs/>
        </w:rPr>
        <w:t>Biol</w:t>
      </w:r>
      <w:proofErr w:type="spellEnd"/>
      <w:r w:rsidRPr="0002286C">
        <w:rPr>
          <w:b/>
          <w:i/>
          <w:iCs/>
        </w:rPr>
        <w:t xml:space="preserve"> Chem</w:t>
      </w:r>
      <w:r>
        <w:rPr>
          <w:b/>
          <w:i/>
          <w:iCs/>
        </w:rPr>
        <w:t>,</w:t>
      </w:r>
      <w:r w:rsidRPr="0002286C">
        <w:rPr>
          <w:i/>
          <w:iCs/>
        </w:rPr>
        <w:t xml:space="preserve"> </w:t>
      </w:r>
      <w:r w:rsidRPr="0002286C">
        <w:rPr>
          <w:bCs/>
        </w:rPr>
        <w:t>2004,</w:t>
      </w:r>
      <w:r w:rsidRPr="0002286C">
        <w:t xml:space="preserve"> </w:t>
      </w:r>
      <w:r w:rsidRPr="0002286C">
        <w:rPr>
          <w:iCs/>
        </w:rPr>
        <w:t>279</w:t>
      </w:r>
      <w:r>
        <w:t>(24):</w:t>
      </w:r>
      <w:r w:rsidRPr="0002286C">
        <w:t xml:space="preserve"> 24907-24910.</w:t>
      </w:r>
    </w:p>
    <w:p w14:paraId="524A780E" w14:textId="77777777" w:rsidR="00FC612B" w:rsidRPr="0002286C" w:rsidRDefault="00FC612B" w:rsidP="00FC612B">
      <w:pPr>
        <w:keepLines/>
      </w:pPr>
    </w:p>
    <w:p w14:paraId="0DEC9E1C" w14:textId="77777777" w:rsidR="00FC612B" w:rsidRPr="0002286C" w:rsidRDefault="00FC612B" w:rsidP="00FC612B">
      <w:pPr>
        <w:keepLines/>
        <w:numPr>
          <w:ilvl w:val="0"/>
          <w:numId w:val="16"/>
        </w:numPr>
      </w:pPr>
      <w:r w:rsidRPr="00A23ADE">
        <w:t xml:space="preserve">R. J. C. Gilbert, P. </w:t>
      </w:r>
      <w:proofErr w:type="spellStart"/>
      <w:r w:rsidRPr="00A23ADE">
        <w:t>Fucini</w:t>
      </w:r>
      <w:proofErr w:type="spellEnd"/>
      <w:r w:rsidRPr="00A23ADE">
        <w:t xml:space="preserve">, S. Connell, S. D. Fuller, K. H. </w:t>
      </w:r>
      <w:proofErr w:type="spellStart"/>
      <w:r w:rsidRPr="00A23ADE">
        <w:t>Nierhaus</w:t>
      </w:r>
      <w:proofErr w:type="spellEnd"/>
      <w:r w:rsidRPr="00A23ADE">
        <w:t xml:space="preserve">, C. V. </w:t>
      </w:r>
      <w:r w:rsidRPr="0002286C">
        <w:t>Robinson, C. M. Dobson and D. I. Stuart</w:t>
      </w:r>
      <w:r>
        <w:t>.</w:t>
      </w:r>
      <w:r w:rsidRPr="0002286C">
        <w:br/>
        <w:t xml:space="preserve">Three-dimensional structures of translating ribosomes by cryo-EM. </w:t>
      </w:r>
      <w:r w:rsidRPr="0002286C">
        <w:br/>
      </w:r>
      <w:r w:rsidRPr="0002286C">
        <w:rPr>
          <w:b/>
          <w:i/>
          <w:iCs/>
        </w:rPr>
        <w:t>Mol Cell</w:t>
      </w:r>
      <w:r>
        <w:rPr>
          <w:b/>
          <w:i/>
          <w:iCs/>
        </w:rPr>
        <w:t>,</w:t>
      </w:r>
      <w:r w:rsidRPr="0002286C">
        <w:rPr>
          <w:i/>
          <w:iCs/>
        </w:rPr>
        <w:t xml:space="preserve"> </w:t>
      </w:r>
      <w:r w:rsidRPr="0002286C">
        <w:rPr>
          <w:bCs/>
        </w:rPr>
        <w:t>2004,</w:t>
      </w:r>
      <w:r w:rsidRPr="0002286C">
        <w:t xml:space="preserve"> </w:t>
      </w:r>
      <w:r w:rsidRPr="0002286C">
        <w:rPr>
          <w:iCs/>
        </w:rPr>
        <w:t>14</w:t>
      </w:r>
      <w:r>
        <w:t>(1):</w:t>
      </w:r>
      <w:r w:rsidRPr="0002286C">
        <w:t xml:space="preserve"> 57-66.</w:t>
      </w:r>
    </w:p>
    <w:p w14:paraId="497A56A9" w14:textId="77777777" w:rsidR="00FC612B" w:rsidRPr="0002286C" w:rsidRDefault="00FC612B" w:rsidP="00FC612B">
      <w:pPr>
        <w:keepLines/>
      </w:pPr>
    </w:p>
    <w:p w14:paraId="755B7DF6" w14:textId="77777777" w:rsidR="00FC612B" w:rsidRPr="0002286C" w:rsidRDefault="00FC612B" w:rsidP="00FC612B">
      <w:pPr>
        <w:keepLines/>
        <w:numPr>
          <w:ilvl w:val="0"/>
          <w:numId w:val="16"/>
        </w:numPr>
      </w:pPr>
      <w:r w:rsidRPr="00A23ADE">
        <w:t xml:space="preserve">J. Christodoulou, G. Larsson, P. </w:t>
      </w:r>
      <w:proofErr w:type="spellStart"/>
      <w:r w:rsidRPr="00A23ADE">
        <w:t>Fucini</w:t>
      </w:r>
      <w:proofErr w:type="spellEnd"/>
      <w:r w:rsidRPr="00A23ADE">
        <w:t xml:space="preserve">, S. R. Connell, T. A. </w:t>
      </w:r>
      <w:proofErr w:type="spellStart"/>
      <w:r w:rsidRPr="00A23ADE">
        <w:t>Pertinhez</w:t>
      </w:r>
      <w:proofErr w:type="spellEnd"/>
      <w:r w:rsidRPr="00A23ADE">
        <w:t xml:space="preserve">, C. L. Hanson, C. Redfield, </w:t>
      </w:r>
      <w:r w:rsidRPr="00A23ADE">
        <w:br/>
        <w:t xml:space="preserve">K. H. </w:t>
      </w:r>
      <w:proofErr w:type="spellStart"/>
      <w:r w:rsidRPr="00A23ADE">
        <w:t>Nierhaus</w:t>
      </w:r>
      <w:proofErr w:type="spellEnd"/>
      <w:r w:rsidRPr="00A23ADE">
        <w:t xml:space="preserve">, C. V. Robinson, J. </w:t>
      </w:r>
      <w:proofErr w:type="spellStart"/>
      <w:r w:rsidRPr="0002286C">
        <w:t>Schleucher</w:t>
      </w:r>
      <w:proofErr w:type="spellEnd"/>
      <w:r w:rsidRPr="0002286C">
        <w:t xml:space="preserve"> and C. M. Dobson</w:t>
      </w:r>
      <w:r>
        <w:t>.</w:t>
      </w:r>
      <w:r w:rsidRPr="0002286C">
        <w:t xml:space="preserve"> </w:t>
      </w:r>
      <w:r w:rsidRPr="0002286C">
        <w:br/>
        <w:t xml:space="preserve">Heteronuclear NMR investigations of dynamic regions of intact Escherichia coli ribosomes. </w:t>
      </w:r>
      <w:r w:rsidRPr="0002286C">
        <w:br/>
      </w:r>
      <w:r w:rsidRPr="0002286C">
        <w:rPr>
          <w:b/>
          <w:i/>
          <w:iCs/>
        </w:rPr>
        <w:t xml:space="preserve">Proc Natl </w:t>
      </w:r>
      <w:proofErr w:type="spellStart"/>
      <w:r w:rsidRPr="0002286C">
        <w:rPr>
          <w:b/>
          <w:i/>
          <w:iCs/>
        </w:rPr>
        <w:t>Acad</w:t>
      </w:r>
      <w:proofErr w:type="spellEnd"/>
      <w:r w:rsidRPr="0002286C">
        <w:rPr>
          <w:b/>
          <w:i/>
          <w:iCs/>
        </w:rPr>
        <w:t xml:space="preserve"> Sci USA</w:t>
      </w:r>
      <w:r>
        <w:rPr>
          <w:b/>
          <w:i/>
          <w:iCs/>
        </w:rPr>
        <w:t>,</w:t>
      </w:r>
      <w:r w:rsidRPr="0002286C">
        <w:rPr>
          <w:i/>
          <w:iCs/>
        </w:rPr>
        <w:t xml:space="preserve"> </w:t>
      </w:r>
      <w:r w:rsidRPr="0002286C">
        <w:rPr>
          <w:bCs/>
        </w:rPr>
        <w:t>2004,</w:t>
      </w:r>
      <w:r w:rsidRPr="0002286C">
        <w:t xml:space="preserve"> </w:t>
      </w:r>
      <w:r w:rsidRPr="0002286C">
        <w:rPr>
          <w:iCs/>
        </w:rPr>
        <w:t>101</w:t>
      </w:r>
      <w:r>
        <w:t xml:space="preserve">(30): </w:t>
      </w:r>
      <w:r w:rsidRPr="0002286C">
        <w:t>10949-10954.</w:t>
      </w:r>
    </w:p>
    <w:p w14:paraId="51FC4E23" w14:textId="77777777" w:rsidR="00FC612B" w:rsidRPr="0002286C" w:rsidRDefault="00FC612B" w:rsidP="00FC612B">
      <w:pPr>
        <w:keepLines/>
      </w:pPr>
    </w:p>
    <w:p w14:paraId="574E73A6" w14:textId="77777777" w:rsidR="00FC612B" w:rsidRPr="0002286C" w:rsidRDefault="00FC612B" w:rsidP="00FC612B">
      <w:pPr>
        <w:keepLines/>
        <w:numPr>
          <w:ilvl w:val="0"/>
          <w:numId w:val="16"/>
        </w:numPr>
      </w:pPr>
      <w:r w:rsidRPr="0002286C">
        <w:t xml:space="preserve">A. J. Callaghan, J. P. </w:t>
      </w:r>
      <w:proofErr w:type="spellStart"/>
      <w:r w:rsidRPr="00A23ADE">
        <w:t>Aurikko</w:t>
      </w:r>
      <w:proofErr w:type="spellEnd"/>
      <w:r w:rsidRPr="00A23ADE">
        <w:t xml:space="preserve">, L. L. </w:t>
      </w:r>
      <w:proofErr w:type="spellStart"/>
      <w:r w:rsidRPr="00A23ADE">
        <w:t>IIag</w:t>
      </w:r>
      <w:proofErr w:type="spellEnd"/>
      <w:r w:rsidRPr="00A23ADE">
        <w:t xml:space="preserve">, J. G. Grossmann, V. Chandran, K. </w:t>
      </w:r>
      <w:proofErr w:type="spellStart"/>
      <w:r w:rsidRPr="00A23ADE">
        <w:t>Kuhnel</w:t>
      </w:r>
      <w:proofErr w:type="spellEnd"/>
      <w:r w:rsidRPr="00A23ADE">
        <w:t xml:space="preserve">, L. </w:t>
      </w:r>
      <w:proofErr w:type="spellStart"/>
      <w:r w:rsidRPr="00A23ADE">
        <w:t>Poljak</w:t>
      </w:r>
      <w:proofErr w:type="spellEnd"/>
      <w:r w:rsidRPr="00A23ADE">
        <w:t xml:space="preserve">, </w:t>
      </w:r>
      <w:r w:rsidRPr="00A23ADE">
        <w:br/>
        <w:t xml:space="preserve">A. J. </w:t>
      </w:r>
      <w:proofErr w:type="spellStart"/>
      <w:r w:rsidRPr="00A23ADE">
        <w:t>Carpousis</w:t>
      </w:r>
      <w:proofErr w:type="spellEnd"/>
      <w:r w:rsidRPr="00A23ADE">
        <w:t xml:space="preserve">, C. V. </w:t>
      </w:r>
      <w:r w:rsidRPr="0002286C">
        <w:t xml:space="preserve">Robinson, M. F. </w:t>
      </w:r>
      <w:proofErr w:type="spellStart"/>
      <w:r w:rsidRPr="0002286C">
        <w:t>Symmons</w:t>
      </w:r>
      <w:proofErr w:type="spellEnd"/>
      <w:r w:rsidRPr="0002286C">
        <w:t xml:space="preserve"> and B. F. Luisi</w:t>
      </w:r>
      <w:r>
        <w:t>.</w:t>
      </w:r>
      <w:r w:rsidRPr="0002286C">
        <w:br/>
        <w:t xml:space="preserve">Studies of the RNA </w:t>
      </w:r>
      <w:proofErr w:type="spellStart"/>
      <w:r w:rsidRPr="0002286C">
        <w:t>degradosome</w:t>
      </w:r>
      <w:proofErr w:type="spellEnd"/>
      <w:r w:rsidRPr="0002286C">
        <w:t xml:space="preserve">-organizing domain of the Escherichia coli ribonuclease RNase E. </w:t>
      </w:r>
      <w:r>
        <w:br/>
      </w:r>
      <w:r w:rsidRPr="00912098">
        <w:rPr>
          <w:b/>
          <w:i/>
          <w:iCs/>
        </w:rPr>
        <w:t xml:space="preserve">J </w:t>
      </w:r>
      <w:r w:rsidRPr="0002286C">
        <w:rPr>
          <w:b/>
          <w:i/>
          <w:iCs/>
        </w:rPr>
        <w:t xml:space="preserve">Mol </w:t>
      </w:r>
      <w:proofErr w:type="spellStart"/>
      <w:r w:rsidRPr="0002286C">
        <w:rPr>
          <w:b/>
          <w:i/>
          <w:iCs/>
        </w:rPr>
        <w:t>Biol</w:t>
      </w:r>
      <w:proofErr w:type="spellEnd"/>
      <w:r>
        <w:rPr>
          <w:b/>
          <w:i/>
          <w:iCs/>
        </w:rPr>
        <w:t>,</w:t>
      </w:r>
      <w:r w:rsidRPr="0002286C">
        <w:rPr>
          <w:i/>
          <w:iCs/>
        </w:rPr>
        <w:t xml:space="preserve"> </w:t>
      </w:r>
      <w:r w:rsidRPr="0002286C">
        <w:rPr>
          <w:bCs/>
        </w:rPr>
        <w:t>2004,</w:t>
      </w:r>
      <w:r w:rsidRPr="0002286C">
        <w:t xml:space="preserve"> </w:t>
      </w:r>
      <w:r w:rsidRPr="0002286C">
        <w:rPr>
          <w:iCs/>
        </w:rPr>
        <w:t>340</w:t>
      </w:r>
      <w:r>
        <w:t>(5):</w:t>
      </w:r>
      <w:r w:rsidRPr="0002286C">
        <w:t xml:space="preserve"> 965-979.</w:t>
      </w:r>
    </w:p>
    <w:p w14:paraId="77B78676" w14:textId="77777777" w:rsidR="00FC612B" w:rsidRPr="0002286C" w:rsidRDefault="00FC612B" w:rsidP="00FC612B">
      <w:pPr>
        <w:keepLines/>
      </w:pPr>
    </w:p>
    <w:p w14:paraId="56AE50EE" w14:textId="77777777" w:rsidR="00FC612B" w:rsidRPr="0002286C" w:rsidRDefault="00FC612B" w:rsidP="00FC612B">
      <w:pPr>
        <w:keepLines/>
        <w:numPr>
          <w:ilvl w:val="0"/>
          <w:numId w:val="16"/>
        </w:numPr>
      </w:pPr>
      <w:r w:rsidRPr="00A23ADE">
        <w:t xml:space="preserve">J. A. Aquilina, J. L. P. Benesch, L. L. Ding, O. </w:t>
      </w:r>
      <w:proofErr w:type="spellStart"/>
      <w:r w:rsidRPr="0002286C">
        <w:t>Yaron</w:t>
      </w:r>
      <w:proofErr w:type="spellEnd"/>
      <w:r w:rsidRPr="0002286C">
        <w:t>, J. Horwitz and C. V. Robinson</w:t>
      </w:r>
      <w:r>
        <w:t>.</w:t>
      </w:r>
      <w:r w:rsidRPr="0002286C">
        <w:br/>
        <w:t xml:space="preserve">Phosphorylation of alpha B-crystallin alters chaperone function through loss of dimeric substructure. </w:t>
      </w:r>
      <w:r w:rsidRPr="0002286C">
        <w:br/>
      </w:r>
      <w:r w:rsidRPr="0002286C">
        <w:rPr>
          <w:b/>
          <w:i/>
          <w:iCs/>
        </w:rPr>
        <w:t xml:space="preserve">J </w:t>
      </w:r>
      <w:proofErr w:type="spellStart"/>
      <w:r w:rsidRPr="0002286C">
        <w:rPr>
          <w:b/>
          <w:i/>
          <w:iCs/>
        </w:rPr>
        <w:t>Biol</w:t>
      </w:r>
      <w:proofErr w:type="spellEnd"/>
      <w:r w:rsidRPr="0002286C">
        <w:rPr>
          <w:b/>
          <w:i/>
          <w:iCs/>
        </w:rPr>
        <w:t xml:space="preserve"> Chem</w:t>
      </w:r>
      <w:r>
        <w:rPr>
          <w:b/>
          <w:i/>
          <w:iCs/>
        </w:rPr>
        <w:t>,</w:t>
      </w:r>
      <w:r w:rsidRPr="0002286C">
        <w:rPr>
          <w:i/>
          <w:iCs/>
        </w:rPr>
        <w:t xml:space="preserve"> </w:t>
      </w:r>
      <w:r w:rsidRPr="0002286C">
        <w:rPr>
          <w:bCs/>
        </w:rPr>
        <w:t>2004,</w:t>
      </w:r>
      <w:r w:rsidRPr="0002286C">
        <w:t xml:space="preserve"> </w:t>
      </w:r>
      <w:r w:rsidRPr="0002286C">
        <w:rPr>
          <w:iCs/>
        </w:rPr>
        <w:t>279</w:t>
      </w:r>
      <w:r>
        <w:t>(27):</w:t>
      </w:r>
      <w:r w:rsidRPr="0002286C">
        <w:t xml:space="preserve"> 28675-28680</w:t>
      </w:r>
      <w:r>
        <w:t>.</w:t>
      </w:r>
    </w:p>
    <w:p w14:paraId="2153C798" w14:textId="77777777" w:rsidR="00FC612B" w:rsidRDefault="00FC612B" w:rsidP="00FC612B">
      <w:pPr>
        <w:keepLines/>
      </w:pPr>
    </w:p>
    <w:p w14:paraId="261CC5FF" w14:textId="37A81A80" w:rsidR="00FC612B" w:rsidRPr="008359AB" w:rsidRDefault="00FC612B" w:rsidP="00FC612B">
      <w:pPr>
        <w:keepLines/>
        <w:ind w:left="454"/>
        <w:jc w:val="center"/>
        <w:rPr>
          <w:b/>
          <w:sz w:val="24"/>
          <w:szCs w:val="24"/>
          <w:u w:val="single"/>
        </w:rPr>
      </w:pPr>
      <w:r w:rsidRPr="008359AB">
        <w:rPr>
          <w:b/>
          <w:sz w:val="24"/>
          <w:szCs w:val="24"/>
          <w:u w:val="single"/>
        </w:rPr>
        <w:t>2003</w:t>
      </w:r>
    </w:p>
    <w:p w14:paraId="38E48ED2" w14:textId="77777777" w:rsidR="00FC612B" w:rsidRPr="00302FAD" w:rsidRDefault="00FC612B" w:rsidP="00FC612B">
      <w:pPr>
        <w:keepLines/>
        <w:ind w:left="454"/>
        <w:rPr>
          <w:b/>
          <w:sz w:val="24"/>
          <w:szCs w:val="24"/>
        </w:rPr>
      </w:pPr>
    </w:p>
    <w:p w14:paraId="3347D732" w14:textId="77777777" w:rsidR="00FC612B" w:rsidRPr="002369FD" w:rsidRDefault="00FC612B" w:rsidP="00FC612B">
      <w:pPr>
        <w:keepLines/>
        <w:numPr>
          <w:ilvl w:val="0"/>
          <w:numId w:val="16"/>
        </w:numPr>
      </w:pPr>
      <w:r w:rsidRPr="009E4964">
        <w:t>F</w:t>
      </w:r>
      <w:r w:rsidRPr="002369FD">
        <w:t xml:space="preserve">. </w:t>
      </w:r>
      <w:proofErr w:type="spellStart"/>
      <w:r w:rsidRPr="002369FD">
        <w:t>Sobott</w:t>
      </w:r>
      <w:proofErr w:type="spellEnd"/>
      <w:r w:rsidRPr="002369FD">
        <w:t>, M. G. McCammon and C. V. Robinson</w:t>
      </w:r>
      <w:r>
        <w:t>.</w:t>
      </w:r>
      <w:r w:rsidRPr="002369FD">
        <w:br/>
        <w:t xml:space="preserve">Gas-phase dissociation pathways of a tetrameric protein complex. </w:t>
      </w:r>
      <w:r w:rsidRPr="002369FD">
        <w:br/>
      </w:r>
      <w:r w:rsidRPr="002369FD">
        <w:rPr>
          <w:b/>
          <w:i/>
          <w:iCs/>
        </w:rPr>
        <w:t xml:space="preserve">Int J Mass </w:t>
      </w:r>
      <w:proofErr w:type="spellStart"/>
      <w:r w:rsidRPr="002369FD">
        <w:rPr>
          <w:b/>
          <w:i/>
          <w:iCs/>
        </w:rPr>
        <w:t>Spectrom</w:t>
      </w:r>
      <w:proofErr w:type="spellEnd"/>
      <w:r>
        <w:rPr>
          <w:bCs/>
        </w:rPr>
        <w:t>,</w:t>
      </w:r>
      <w:r w:rsidRPr="002369FD">
        <w:rPr>
          <w:bCs/>
        </w:rPr>
        <w:t xml:space="preserve"> 2003,</w:t>
      </w:r>
      <w:r w:rsidRPr="002369FD">
        <w:t xml:space="preserve"> </w:t>
      </w:r>
      <w:r w:rsidRPr="002369FD">
        <w:rPr>
          <w:iCs/>
        </w:rPr>
        <w:t>230</w:t>
      </w:r>
      <w:r>
        <w:t>(2-3):</w:t>
      </w:r>
      <w:r w:rsidRPr="002369FD">
        <w:t xml:space="preserve"> 193-200.</w:t>
      </w:r>
    </w:p>
    <w:p w14:paraId="661768E3" w14:textId="77777777" w:rsidR="00FC612B" w:rsidRDefault="00FC612B" w:rsidP="00FC612B">
      <w:pPr>
        <w:keepLines/>
      </w:pPr>
    </w:p>
    <w:p w14:paraId="2B1FB07F" w14:textId="77777777" w:rsidR="00FC612B" w:rsidRPr="007D6D72" w:rsidRDefault="00FC612B" w:rsidP="00FC612B">
      <w:pPr>
        <w:keepLines/>
        <w:numPr>
          <w:ilvl w:val="0"/>
          <w:numId w:val="16"/>
        </w:numPr>
      </w:pPr>
      <w:r w:rsidRPr="007D6D72">
        <w:t>C. V. Robinson and M. L. Gross</w:t>
      </w:r>
      <w:r>
        <w:t>.</w:t>
      </w:r>
      <w:r w:rsidRPr="007D6D72">
        <w:br/>
        <w:t xml:space="preserve">Focus on proteomics in </w:t>
      </w:r>
      <w:proofErr w:type="spellStart"/>
      <w:r w:rsidRPr="007D6D72">
        <w:t>honor</w:t>
      </w:r>
      <w:proofErr w:type="spellEnd"/>
      <w:r w:rsidRPr="007D6D72">
        <w:t xml:space="preserve"> of </w:t>
      </w:r>
      <w:proofErr w:type="spellStart"/>
      <w:r w:rsidRPr="007D6D72">
        <w:t>Ruedi</w:t>
      </w:r>
      <w:proofErr w:type="spellEnd"/>
      <w:r w:rsidRPr="007D6D72">
        <w:t xml:space="preserve"> </w:t>
      </w:r>
      <w:proofErr w:type="spellStart"/>
      <w:r w:rsidRPr="007D6D72">
        <w:t>Aebersold</w:t>
      </w:r>
      <w:proofErr w:type="spellEnd"/>
      <w:r w:rsidRPr="007D6D72">
        <w:t xml:space="preserve">, 2002 </w:t>
      </w:r>
      <w:proofErr w:type="spellStart"/>
      <w:r w:rsidRPr="007D6D72">
        <w:t>Biemann</w:t>
      </w:r>
      <w:proofErr w:type="spellEnd"/>
      <w:r w:rsidRPr="007D6D72">
        <w:t xml:space="preserve"> awardee. </w:t>
      </w:r>
      <w:r w:rsidRPr="007D6D72">
        <w:br/>
      </w:r>
      <w:r w:rsidRPr="007D6D72">
        <w:rPr>
          <w:b/>
          <w:i/>
          <w:iCs/>
        </w:rPr>
        <w:t xml:space="preserve">J Am Soc Mass </w:t>
      </w:r>
      <w:proofErr w:type="spellStart"/>
      <w:r w:rsidRPr="007D6D72">
        <w:rPr>
          <w:b/>
          <w:i/>
          <w:iCs/>
        </w:rPr>
        <w:t>Spectrom</w:t>
      </w:r>
      <w:proofErr w:type="spellEnd"/>
      <w:r>
        <w:rPr>
          <w:b/>
          <w:i/>
          <w:iCs/>
        </w:rPr>
        <w:t>,</w:t>
      </w:r>
      <w:r w:rsidRPr="007D6D72">
        <w:rPr>
          <w:i/>
          <w:iCs/>
        </w:rPr>
        <w:t xml:space="preserve"> </w:t>
      </w:r>
      <w:r w:rsidRPr="007D6D72">
        <w:rPr>
          <w:bCs/>
        </w:rPr>
        <w:t>2003,</w:t>
      </w:r>
      <w:r w:rsidRPr="007D6D72">
        <w:t xml:space="preserve"> </w:t>
      </w:r>
      <w:r w:rsidRPr="007D6D72">
        <w:rPr>
          <w:iCs/>
        </w:rPr>
        <w:t>14</w:t>
      </w:r>
      <w:r>
        <w:t>(7):</w:t>
      </w:r>
      <w:r w:rsidRPr="007D6D72">
        <w:t xml:space="preserve"> 683-684.</w:t>
      </w:r>
    </w:p>
    <w:p w14:paraId="79C2BE6B" w14:textId="77777777" w:rsidR="00FC612B" w:rsidRPr="007D6D72" w:rsidRDefault="00FC612B" w:rsidP="00FC612B">
      <w:pPr>
        <w:keepLines/>
      </w:pPr>
    </w:p>
    <w:p w14:paraId="3F0FF73F" w14:textId="77777777" w:rsidR="00FC612B" w:rsidRPr="007D6D72" w:rsidRDefault="00FC612B" w:rsidP="00FC612B">
      <w:pPr>
        <w:keepLines/>
        <w:numPr>
          <w:ilvl w:val="0"/>
          <w:numId w:val="16"/>
        </w:numPr>
      </w:pPr>
      <w:r w:rsidRPr="007D6D72">
        <w:t xml:space="preserve">C. A. </w:t>
      </w:r>
      <w:proofErr w:type="spellStart"/>
      <w:r w:rsidRPr="007D6D72">
        <w:t>Keetch</w:t>
      </w:r>
      <w:proofErr w:type="spellEnd"/>
      <w:r w:rsidRPr="007D6D72">
        <w:t xml:space="preserve">, H. Hernández, A. </w:t>
      </w:r>
      <w:r w:rsidRPr="00A23ADE">
        <w:t xml:space="preserve">Sterling, M. Baumert, M. H. </w:t>
      </w:r>
      <w:r w:rsidRPr="007D6D72">
        <w:t>Allen and C. V. Robinson</w:t>
      </w:r>
      <w:r>
        <w:t>.</w:t>
      </w:r>
      <w:r w:rsidRPr="007D6D72">
        <w:br/>
        <w:t xml:space="preserve">Use of a microchip device coupled with mass spectrometry for ligand screening of a multi-protein target. </w:t>
      </w:r>
      <w:r w:rsidRPr="007D6D72">
        <w:br/>
      </w:r>
      <w:r w:rsidRPr="007D6D72">
        <w:rPr>
          <w:b/>
          <w:i/>
          <w:iCs/>
        </w:rPr>
        <w:t>Anal Chem</w:t>
      </w:r>
      <w:r>
        <w:rPr>
          <w:b/>
          <w:i/>
          <w:iCs/>
        </w:rPr>
        <w:t>,</w:t>
      </w:r>
      <w:r w:rsidRPr="007D6D72">
        <w:rPr>
          <w:i/>
          <w:iCs/>
        </w:rPr>
        <w:t xml:space="preserve"> </w:t>
      </w:r>
      <w:r w:rsidRPr="007D6D72">
        <w:rPr>
          <w:bCs/>
        </w:rPr>
        <w:t>2003,</w:t>
      </w:r>
      <w:r w:rsidRPr="007D6D72">
        <w:t xml:space="preserve"> </w:t>
      </w:r>
      <w:r w:rsidRPr="007D6D72">
        <w:rPr>
          <w:iCs/>
        </w:rPr>
        <w:t>75</w:t>
      </w:r>
      <w:r>
        <w:t>(18):</w:t>
      </w:r>
      <w:r w:rsidRPr="007D6D72">
        <w:t xml:space="preserve"> 4937-4941.</w:t>
      </w:r>
    </w:p>
    <w:p w14:paraId="628D06C6" w14:textId="77777777" w:rsidR="00FC612B" w:rsidRPr="007D6D72" w:rsidRDefault="00FC612B" w:rsidP="00FC612B">
      <w:pPr>
        <w:keepLines/>
      </w:pPr>
    </w:p>
    <w:p w14:paraId="5749C06E" w14:textId="77777777" w:rsidR="00FC612B" w:rsidRPr="007D6D72" w:rsidRDefault="00FC612B" w:rsidP="00FC612B">
      <w:pPr>
        <w:keepLines/>
        <w:numPr>
          <w:ilvl w:val="0"/>
          <w:numId w:val="16"/>
        </w:numPr>
      </w:pPr>
      <w:r w:rsidRPr="00A23ADE">
        <w:t xml:space="preserve">C. L. Hanson, L. L. </w:t>
      </w:r>
      <w:proofErr w:type="spellStart"/>
      <w:r w:rsidRPr="00A23ADE">
        <w:t>Ilag</w:t>
      </w:r>
      <w:proofErr w:type="spellEnd"/>
      <w:r w:rsidRPr="00A23ADE">
        <w:t xml:space="preserve">, J. Malo, D. M. </w:t>
      </w:r>
      <w:r w:rsidRPr="007D6D72">
        <w:t>Hatters, G. J. Howlett and C. V. Robinson</w:t>
      </w:r>
      <w:r>
        <w:t>.</w:t>
      </w:r>
      <w:r w:rsidRPr="007D6D72">
        <w:t xml:space="preserve"> </w:t>
      </w:r>
      <w:r w:rsidRPr="007D6D72">
        <w:br/>
        <w:t xml:space="preserve">Phospholipid complexation and association with apolipoprotein C-II: Insights from mass spectrometry. </w:t>
      </w:r>
      <w:r w:rsidRPr="007D6D72">
        <w:br/>
      </w:r>
      <w:proofErr w:type="spellStart"/>
      <w:r w:rsidRPr="007D6D72">
        <w:rPr>
          <w:b/>
          <w:i/>
          <w:iCs/>
        </w:rPr>
        <w:t>Biophys</w:t>
      </w:r>
      <w:proofErr w:type="spellEnd"/>
      <w:r w:rsidRPr="007D6D72">
        <w:rPr>
          <w:b/>
          <w:i/>
          <w:iCs/>
        </w:rPr>
        <w:t xml:space="preserve"> J</w:t>
      </w:r>
      <w:r>
        <w:rPr>
          <w:b/>
          <w:i/>
          <w:iCs/>
        </w:rPr>
        <w:t>,</w:t>
      </w:r>
      <w:r w:rsidRPr="007D6D72">
        <w:rPr>
          <w:i/>
          <w:iCs/>
        </w:rPr>
        <w:t xml:space="preserve"> </w:t>
      </w:r>
      <w:r w:rsidRPr="007D6D72">
        <w:rPr>
          <w:bCs/>
        </w:rPr>
        <w:t>2003,</w:t>
      </w:r>
      <w:r w:rsidRPr="007D6D72">
        <w:t xml:space="preserve"> </w:t>
      </w:r>
      <w:r w:rsidRPr="007D6D72">
        <w:rPr>
          <w:iCs/>
        </w:rPr>
        <w:t>85</w:t>
      </w:r>
      <w:r>
        <w:t>(6):</w:t>
      </w:r>
      <w:r w:rsidRPr="007D6D72">
        <w:t xml:space="preserve"> 3802-3812.</w:t>
      </w:r>
    </w:p>
    <w:p w14:paraId="43682862" w14:textId="77777777" w:rsidR="00FC612B" w:rsidRPr="007D6D72" w:rsidRDefault="00FC612B" w:rsidP="00FC612B">
      <w:pPr>
        <w:keepLines/>
      </w:pPr>
    </w:p>
    <w:p w14:paraId="0DE20B13" w14:textId="77777777" w:rsidR="00FC612B" w:rsidRPr="007D6D72" w:rsidRDefault="00FC612B" w:rsidP="00FC612B">
      <w:pPr>
        <w:keepLines/>
        <w:numPr>
          <w:ilvl w:val="0"/>
          <w:numId w:val="16"/>
        </w:numPr>
      </w:pPr>
      <w:r w:rsidRPr="00A23ADE">
        <w:t xml:space="preserve">C. L. Hanson, P. </w:t>
      </w:r>
      <w:proofErr w:type="spellStart"/>
      <w:r w:rsidRPr="00A23ADE">
        <w:t>Fucini</w:t>
      </w:r>
      <w:proofErr w:type="spellEnd"/>
      <w:r w:rsidRPr="00A23ADE">
        <w:t xml:space="preserve">, L. L. </w:t>
      </w:r>
      <w:proofErr w:type="spellStart"/>
      <w:r w:rsidRPr="00A23ADE">
        <w:t>Ilag</w:t>
      </w:r>
      <w:proofErr w:type="spellEnd"/>
      <w:r w:rsidRPr="00A23ADE">
        <w:t xml:space="preserve">, K. H. </w:t>
      </w:r>
      <w:proofErr w:type="spellStart"/>
      <w:r w:rsidRPr="00A23ADE">
        <w:t>Nierhaus</w:t>
      </w:r>
      <w:proofErr w:type="spellEnd"/>
      <w:r w:rsidRPr="00A23ADE">
        <w:t xml:space="preserve"> and C. V. </w:t>
      </w:r>
      <w:r w:rsidRPr="007D6D72">
        <w:t>Robinson</w:t>
      </w:r>
      <w:r>
        <w:t>.</w:t>
      </w:r>
      <w:r w:rsidRPr="007D6D72">
        <w:br/>
        <w:t xml:space="preserve">Dissociation of intact Escherichia coli ribosomes in a mass spectrometer - Evidence for conformational change in a ribosome elongation factor g complex. </w:t>
      </w:r>
      <w:r w:rsidRPr="007D6D72">
        <w:br/>
      </w:r>
      <w:r w:rsidRPr="007D6D72">
        <w:rPr>
          <w:b/>
          <w:i/>
          <w:iCs/>
        </w:rPr>
        <w:t xml:space="preserve">J </w:t>
      </w:r>
      <w:proofErr w:type="spellStart"/>
      <w:r w:rsidRPr="007D6D72">
        <w:rPr>
          <w:b/>
          <w:i/>
          <w:iCs/>
        </w:rPr>
        <w:t>Biol</w:t>
      </w:r>
      <w:proofErr w:type="spellEnd"/>
      <w:r w:rsidRPr="007D6D72">
        <w:rPr>
          <w:b/>
          <w:i/>
          <w:iCs/>
        </w:rPr>
        <w:t xml:space="preserve"> Chem</w:t>
      </w:r>
      <w:r>
        <w:rPr>
          <w:b/>
          <w:i/>
          <w:iCs/>
        </w:rPr>
        <w:t>,</w:t>
      </w:r>
      <w:r w:rsidRPr="007D6D72">
        <w:rPr>
          <w:i/>
          <w:iCs/>
        </w:rPr>
        <w:t xml:space="preserve"> </w:t>
      </w:r>
      <w:r w:rsidRPr="007D6D72">
        <w:rPr>
          <w:bCs/>
        </w:rPr>
        <w:t>2003,</w:t>
      </w:r>
      <w:r w:rsidRPr="007D6D72">
        <w:t xml:space="preserve"> </w:t>
      </w:r>
      <w:r w:rsidRPr="007D6D72">
        <w:rPr>
          <w:iCs/>
        </w:rPr>
        <w:t>278</w:t>
      </w:r>
      <w:r>
        <w:t>(2):</w:t>
      </w:r>
      <w:r w:rsidRPr="007D6D72">
        <w:t xml:space="preserve"> 1259-1267.</w:t>
      </w:r>
    </w:p>
    <w:p w14:paraId="33CF98B7" w14:textId="77777777" w:rsidR="00FC612B" w:rsidRPr="007D6D72" w:rsidRDefault="00FC612B" w:rsidP="00FC612B">
      <w:pPr>
        <w:keepLines/>
      </w:pPr>
    </w:p>
    <w:p w14:paraId="3E2282E4" w14:textId="77777777" w:rsidR="00FC612B" w:rsidRPr="007D6D72" w:rsidRDefault="00FC612B" w:rsidP="00FC612B">
      <w:pPr>
        <w:keepLines/>
        <w:numPr>
          <w:ilvl w:val="0"/>
          <w:numId w:val="16"/>
        </w:numPr>
      </w:pPr>
      <w:r w:rsidRPr="007D6D72">
        <w:lastRenderedPageBreak/>
        <w:t xml:space="preserve">M. Dumoulin, A. M. Last, A. </w:t>
      </w:r>
      <w:proofErr w:type="spellStart"/>
      <w:r w:rsidRPr="007D6D72">
        <w:t>Desmyter</w:t>
      </w:r>
      <w:proofErr w:type="spellEnd"/>
      <w:r w:rsidRPr="007D6D72">
        <w:t xml:space="preserve">, K. </w:t>
      </w:r>
      <w:proofErr w:type="spellStart"/>
      <w:r w:rsidRPr="007D6D72">
        <w:t>Decanniere</w:t>
      </w:r>
      <w:proofErr w:type="spellEnd"/>
      <w:r w:rsidRPr="007D6D72">
        <w:t xml:space="preserve">, D. </w:t>
      </w:r>
      <w:proofErr w:type="spellStart"/>
      <w:r w:rsidRPr="007D6D72">
        <w:t>Canet</w:t>
      </w:r>
      <w:proofErr w:type="spellEnd"/>
      <w:r w:rsidRPr="007D6D72">
        <w:t xml:space="preserve">, G. Larsson, A. Spencer, </w:t>
      </w:r>
      <w:r>
        <w:br/>
      </w:r>
      <w:r w:rsidRPr="007D6D72">
        <w:t xml:space="preserve">D. B. Archer, J. </w:t>
      </w:r>
      <w:proofErr w:type="spellStart"/>
      <w:r w:rsidRPr="007D6D72">
        <w:t>Sasse</w:t>
      </w:r>
      <w:proofErr w:type="spellEnd"/>
      <w:r w:rsidRPr="007D6D72">
        <w:t xml:space="preserve">, S. </w:t>
      </w:r>
      <w:proofErr w:type="spellStart"/>
      <w:r w:rsidRPr="007D6D72">
        <w:t>Muyldermans</w:t>
      </w:r>
      <w:proofErr w:type="spellEnd"/>
      <w:r w:rsidRPr="007D6D72">
        <w:t xml:space="preserve">, L. </w:t>
      </w:r>
      <w:proofErr w:type="spellStart"/>
      <w:r w:rsidRPr="007D6D72">
        <w:t>Wyns</w:t>
      </w:r>
      <w:proofErr w:type="spellEnd"/>
      <w:r w:rsidRPr="007D6D72">
        <w:t xml:space="preserve">, C. Redfield, A. </w:t>
      </w:r>
      <w:proofErr w:type="spellStart"/>
      <w:r w:rsidRPr="007D6D72">
        <w:t>Matagne</w:t>
      </w:r>
      <w:proofErr w:type="spellEnd"/>
      <w:r w:rsidRPr="007D6D72">
        <w:t xml:space="preserve">, C. V. Robinson and </w:t>
      </w:r>
      <w:r>
        <w:br/>
      </w:r>
      <w:r w:rsidRPr="007D6D72">
        <w:t>C. M. Dobson</w:t>
      </w:r>
      <w:r>
        <w:t>.</w:t>
      </w:r>
      <w:r w:rsidRPr="007D6D72">
        <w:br/>
        <w:t xml:space="preserve">A camelid antibody fragment inhibits the formation of amyloid fibrils by human lysozyme. </w:t>
      </w:r>
      <w:r w:rsidRPr="007D6D72">
        <w:br/>
      </w:r>
      <w:r w:rsidRPr="007D6D72">
        <w:rPr>
          <w:b/>
          <w:i/>
          <w:iCs/>
        </w:rPr>
        <w:t>Nature</w:t>
      </w:r>
      <w:r>
        <w:rPr>
          <w:b/>
          <w:i/>
          <w:iCs/>
        </w:rPr>
        <w:t>,</w:t>
      </w:r>
      <w:r w:rsidRPr="007D6D72">
        <w:rPr>
          <w:i/>
          <w:iCs/>
        </w:rPr>
        <w:t xml:space="preserve"> </w:t>
      </w:r>
      <w:r w:rsidRPr="007D6D72">
        <w:rPr>
          <w:bCs/>
        </w:rPr>
        <w:t>2003,</w:t>
      </w:r>
      <w:r w:rsidRPr="007D6D72">
        <w:t xml:space="preserve"> </w:t>
      </w:r>
      <w:r w:rsidRPr="007D6D72">
        <w:rPr>
          <w:iCs/>
        </w:rPr>
        <w:t>424</w:t>
      </w:r>
      <w:r>
        <w:t>(6950):</w:t>
      </w:r>
      <w:r w:rsidRPr="007D6D72">
        <w:t xml:space="preserve"> 783-788.</w:t>
      </w:r>
    </w:p>
    <w:p w14:paraId="4D043992" w14:textId="77777777" w:rsidR="00FC612B" w:rsidRPr="007D6D72" w:rsidRDefault="00FC612B" w:rsidP="00FC612B">
      <w:pPr>
        <w:keepLines/>
      </w:pPr>
    </w:p>
    <w:p w14:paraId="36218097" w14:textId="77777777" w:rsidR="00FC612B" w:rsidRPr="007D6D72" w:rsidRDefault="00FC612B" w:rsidP="00FC612B">
      <w:pPr>
        <w:keepLines/>
        <w:numPr>
          <w:ilvl w:val="0"/>
          <w:numId w:val="16"/>
        </w:numPr>
      </w:pPr>
      <w:r w:rsidRPr="007D6D72">
        <w:t xml:space="preserve">A. J. Callaghan, J. G. </w:t>
      </w:r>
      <w:r w:rsidRPr="00A23ADE">
        <w:t xml:space="preserve">Grossmann, Y. U. </w:t>
      </w:r>
      <w:proofErr w:type="spellStart"/>
      <w:r w:rsidRPr="00A23ADE">
        <w:t>Redko</w:t>
      </w:r>
      <w:proofErr w:type="spellEnd"/>
      <w:r w:rsidRPr="00A23ADE">
        <w:t xml:space="preserve">, L. L. </w:t>
      </w:r>
      <w:proofErr w:type="spellStart"/>
      <w:r w:rsidRPr="007D6D72">
        <w:t>Ilag</w:t>
      </w:r>
      <w:proofErr w:type="spellEnd"/>
      <w:r w:rsidRPr="007D6D72">
        <w:t xml:space="preserve">, M. C. </w:t>
      </w:r>
      <w:proofErr w:type="spellStart"/>
      <w:r w:rsidRPr="007D6D72">
        <w:t>Moncrieffe</w:t>
      </w:r>
      <w:proofErr w:type="spellEnd"/>
      <w:r w:rsidRPr="007D6D72">
        <w:t xml:space="preserve">, M. F. </w:t>
      </w:r>
      <w:proofErr w:type="spellStart"/>
      <w:r w:rsidRPr="007D6D72">
        <w:t>Symmons</w:t>
      </w:r>
      <w:proofErr w:type="spellEnd"/>
      <w:r w:rsidRPr="007D6D72">
        <w:t xml:space="preserve">, </w:t>
      </w:r>
      <w:r>
        <w:br/>
      </w:r>
      <w:r w:rsidRPr="007D6D72">
        <w:t>C. V. Robinson, K. J. McDowall and B. F. Luisi</w:t>
      </w:r>
      <w:r>
        <w:t>.</w:t>
      </w:r>
      <w:r w:rsidRPr="007D6D72">
        <w:t xml:space="preserve"> </w:t>
      </w:r>
      <w:r w:rsidRPr="007D6D72">
        <w:br/>
        <w:t xml:space="preserve">Quaternary structure and catalytic activity of the Escherichia coli ribonuclease E amino-terminal catalytic domain. </w:t>
      </w:r>
      <w:r w:rsidRPr="007D6D72">
        <w:br/>
      </w:r>
      <w:r w:rsidRPr="007D6D72">
        <w:rPr>
          <w:b/>
          <w:i/>
          <w:iCs/>
        </w:rPr>
        <w:t>Biochemistry</w:t>
      </w:r>
      <w:r>
        <w:rPr>
          <w:b/>
          <w:i/>
          <w:iCs/>
        </w:rPr>
        <w:t>,</w:t>
      </w:r>
      <w:r w:rsidRPr="007D6D72">
        <w:rPr>
          <w:i/>
          <w:iCs/>
        </w:rPr>
        <w:t xml:space="preserve"> </w:t>
      </w:r>
      <w:r w:rsidRPr="007D6D72">
        <w:rPr>
          <w:bCs/>
        </w:rPr>
        <w:t>2003,</w:t>
      </w:r>
      <w:r w:rsidRPr="007D6D72">
        <w:t xml:space="preserve"> </w:t>
      </w:r>
      <w:r w:rsidRPr="007D6D72">
        <w:rPr>
          <w:iCs/>
        </w:rPr>
        <w:t>42</w:t>
      </w:r>
      <w:r>
        <w:t>(47):</w:t>
      </w:r>
      <w:r w:rsidRPr="007D6D72">
        <w:t xml:space="preserve"> 13848-13855.</w:t>
      </w:r>
    </w:p>
    <w:p w14:paraId="3E4EDF92" w14:textId="77777777" w:rsidR="00FC612B" w:rsidRPr="007D6D72" w:rsidRDefault="00FC612B" w:rsidP="00FC612B">
      <w:pPr>
        <w:keepLines/>
      </w:pPr>
    </w:p>
    <w:p w14:paraId="72E3BF26" w14:textId="77777777" w:rsidR="00FC612B" w:rsidRPr="007D6D72" w:rsidRDefault="00FC612B" w:rsidP="00FC612B">
      <w:pPr>
        <w:keepLines/>
        <w:numPr>
          <w:ilvl w:val="0"/>
          <w:numId w:val="16"/>
        </w:numPr>
      </w:pPr>
      <w:r w:rsidRPr="00A23ADE">
        <w:t xml:space="preserve">J. L. P. Benesch, F. </w:t>
      </w:r>
      <w:proofErr w:type="spellStart"/>
      <w:r w:rsidRPr="007D6D72">
        <w:t>Sobott</w:t>
      </w:r>
      <w:proofErr w:type="spellEnd"/>
      <w:r w:rsidRPr="007D6D72">
        <w:t xml:space="preserve"> and C. V. Robinson</w:t>
      </w:r>
      <w:r>
        <w:t>.</w:t>
      </w:r>
      <w:r w:rsidRPr="007D6D72">
        <w:br/>
        <w:t xml:space="preserve">Thermal dissociation of multimeric protein complexes by using </w:t>
      </w:r>
      <w:proofErr w:type="spellStart"/>
      <w:r w:rsidRPr="007D6D72">
        <w:t>nanoelectrospray</w:t>
      </w:r>
      <w:proofErr w:type="spellEnd"/>
      <w:r w:rsidRPr="007D6D72">
        <w:t xml:space="preserve"> mass spectrometry. </w:t>
      </w:r>
      <w:r w:rsidRPr="007D6D72">
        <w:br/>
      </w:r>
      <w:r w:rsidRPr="007D6D72">
        <w:rPr>
          <w:b/>
          <w:i/>
          <w:iCs/>
        </w:rPr>
        <w:t>Anal Chem</w:t>
      </w:r>
      <w:r>
        <w:rPr>
          <w:b/>
          <w:i/>
          <w:iCs/>
        </w:rPr>
        <w:t>,</w:t>
      </w:r>
      <w:r w:rsidRPr="007D6D72">
        <w:rPr>
          <w:i/>
          <w:iCs/>
        </w:rPr>
        <w:t xml:space="preserve"> </w:t>
      </w:r>
      <w:r w:rsidRPr="007D6D72">
        <w:rPr>
          <w:bCs/>
        </w:rPr>
        <w:t>2003,</w:t>
      </w:r>
      <w:r w:rsidRPr="007D6D72">
        <w:t xml:space="preserve"> </w:t>
      </w:r>
      <w:r w:rsidRPr="007D6D72">
        <w:rPr>
          <w:iCs/>
        </w:rPr>
        <w:t>75</w:t>
      </w:r>
      <w:r>
        <w:t>(10):</w:t>
      </w:r>
      <w:r w:rsidRPr="007D6D72">
        <w:t xml:space="preserve"> 2208-2214.</w:t>
      </w:r>
    </w:p>
    <w:p w14:paraId="26291037" w14:textId="77777777" w:rsidR="00FC612B" w:rsidRPr="007D6D72" w:rsidRDefault="00FC612B" w:rsidP="00FC612B">
      <w:pPr>
        <w:keepLines/>
      </w:pPr>
    </w:p>
    <w:p w14:paraId="105FC7C1" w14:textId="77777777" w:rsidR="00FC612B" w:rsidRPr="007D6D72" w:rsidRDefault="00FC612B" w:rsidP="00FC612B">
      <w:pPr>
        <w:keepLines/>
        <w:numPr>
          <w:ilvl w:val="0"/>
          <w:numId w:val="16"/>
        </w:numPr>
      </w:pPr>
      <w:r w:rsidRPr="00A23ADE">
        <w:rPr>
          <w:lang w:val="pt-BR"/>
        </w:rPr>
        <w:t xml:space="preserve">J. A. Aquilina and C. V. Robinson. </w:t>
      </w:r>
      <w:r w:rsidRPr="00A23ADE">
        <w:rPr>
          <w:lang w:val="pt-BR"/>
        </w:rPr>
        <w:br/>
      </w:r>
      <w:r w:rsidRPr="007D6D72">
        <w:t xml:space="preserve">Investigating interactions of the pentraxins serum amyloid P component and C-reactive protein by mass spectrometry. </w:t>
      </w:r>
      <w:r w:rsidRPr="007D6D72">
        <w:br/>
      </w:r>
      <w:proofErr w:type="spellStart"/>
      <w:r w:rsidRPr="007D6D72">
        <w:rPr>
          <w:b/>
          <w:i/>
          <w:iCs/>
        </w:rPr>
        <w:t>Biochem</w:t>
      </w:r>
      <w:proofErr w:type="spellEnd"/>
      <w:r w:rsidRPr="007D6D72">
        <w:rPr>
          <w:b/>
          <w:i/>
          <w:iCs/>
        </w:rPr>
        <w:t xml:space="preserve"> J</w:t>
      </w:r>
      <w:r>
        <w:rPr>
          <w:b/>
          <w:i/>
          <w:iCs/>
        </w:rPr>
        <w:t>,</w:t>
      </w:r>
      <w:r w:rsidRPr="007D6D72">
        <w:rPr>
          <w:i/>
          <w:iCs/>
        </w:rPr>
        <w:t xml:space="preserve"> </w:t>
      </w:r>
      <w:r w:rsidRPr="007D6D72">
        <w:rPr>
          <w:bCs/>
        </w:rPr>
        <w:t>2003,</w:t>
      </w:r>
      <w:r w:rsidRPr="007D6D72">
        <w:t xml:space="preserve"> </w:t>
      </w:r>
      <w:r w:rsidRPr="007D6D72">
        <w:rPr>
          <w:iCs/>
        </w:rPr>
        <w:t>375</w:t>
      </w:r>
      <w:r>
        <w:t>:</w:t>
      </w:r>
      <w:r w:rsidRPr="007D6D72">
        <w:t xml:space="preserve"> 323-328</w:t>
      </w:r>
      <w:r>
        <w:t>.</w:t>
      </w:r>
    </w:p>
    <w:p w14:paraId="457EEC50" w14:textId="77777777" w:rsidR="00FC612B" w:rsidRPr="007D6D72" w:rsidRDefault="00FC612B" w:rsidP="00FC612B">
      <w:pPr>
        <w:keepLines/>
      </w:pPr>
    </w:p>
    <w:p w14:paraId="313C918E" w14:textId="77777777" w:rsidR="00FC612B" w:rsidRPr="007D6D72" w:rsidRDefault="00FC612B" w:rsidP="00FC612B">
      <w:pPr>
        <w:keepLines/>
        <w:numPr>
          <w:ilvl w:val="0"/>
          <w:numId w:val="16"/>
        </w:numPr>
      </w:pPr>
      <w:r w:rsidRPr="00A23ADE">
        <w:t xml:space="preserve">J. A. Aquilina, J. L. P. Benesch, O. A. Bateman, C. </w:t>
      </w:r>
      <w:proofErr w:type="spellStart"/>
      <w:r w:rsidRPr="007D6D72">
        <w:t>Slingsby</w:t>
      </w:r>
      <w:proofErr w:type="spellEnd"/>
      <w:r w:rsidRPr="007D6D72">
        <w:t xml:space="preserve"> and C. V. Robinson</w:t>
      </w:r>
      <w:r>
        <w:t>.</w:t>
      </w:r>
      <w:r w:rsidRPr="007D6D72">
        <w:br/>
        <w:t xml:space="preserve">Polydispersity of a mammalian chaperone: Mass spectrometry reveals the population of oligomers in alpha B-crystallin. </w:t>
      </w:r>
      <w:r w:rsidRPr="007D6D72">
        <w:br/>
      </w:r>
      <w:r w:rsidRPr="007D6D72">
        <w:rPr>
          <w:b/>
          <w:i/>
          <w:iCs/>
        </w:rPr>
        <w:t xml:space="preserve">Proc Natl </w:t>
      </w:r>
      <w:proofErr w:type="spellStart"/>
      <w:r w:rsidRPr="007D6D72">
        <w:rPr>
          <w:b/>
          <w:i/>
          <w:iCs/>
        </w:rPr>
        <w:t>Acad</w:t>
      </w:r>
      <w:proofErr w:type="spellEnd"/>
      <w:r w:rsidRPr="007D6D72">
        <w:rPr>
          <w:b/>
          <w:i/>
          <w:iCs/>
        </w:rPr>
        <w:t xml:space="preserve"> Sci USA</w:t>
      </w:r>
      <w:r>
        <w:rPr>
          <w:b/>
          <w:i/>
          <w:iCs/>
        </w:rPr>
        <w:t>,</w:t>
      </w:r>
      <w:r w:rsidRPr="007D6D72">
        <w:rPr>
          <w:i/>
          <w:iCs/>
        </w:rPr>
        <w:t xml:space="preserve"> </w:t>
      </w:r>
      <w:r w:rsidRPr="007D6D72">
        <w:rPr>
          <w:bCs/>
        </w:rPr>
        <w:t>2003,</w:t>
      </w:r>
      <w:r w:rsidRPr="007D6D72">
        <w:t xml:space="preserve"> </w:t>
      </w:r>
      <w:r w:rsidRPr="007D6D72">
        <w:rPr>
          <w:iCs/>
        </w:rPr>
        <w:t>100</w:t>
      </w:r>
      <w:r>
        <w:t>(19):</w:t>
      </w:r>
      <w:r w:rsidRPr="007D6D72">
        <w:t xml:space="preserve"> 10611-10616.</w:t>
      </w:r>
    </w:p>
    <w:p w14:paraId="7BA8BBEA" w14:textId="2722166C" w:rsidR="00FC612B" w:rsidRDefault="00FC612B" w:rsidP="00FC612B">
      <w:pPr>
        <w:spacing w:after="200" w:line="276" w:lineRule="auto"/>
      </w:pPr>
    </w:p>
    <w:p w14:paraId="133DFD37" w14:textId="679D357F" w:rsidR="00FC612B" w:rsidRDefault="00FC612B" w:rsidP="00FC612B">
      <w:pPr>
        <w:keepLines/>
        <w:ind w:left="454"/>
        <w:jc w:val="center"/>
        <w:rPr>
          <w:b/>
          <w:sz w:val="24"/>
          <w:szCs w:val="24"/>
          <w:u w:val="single"/>
        </w:rPr>
      </w:pPr>
      <w:r w:rsidRPr="008359AB">
        <w:rPr>
          <w:b/>
          <w:sz w:val="24"/>
          <w:szCs w:val="24"/>
          <w:u w:val="single"/>
        </w:rPr>
        <w:t>2002</w:t>
      </w:r>
    </w:p>
    <w:p w14:paraId="4C27EE89" w14:textId="77777777" w:rsidR="00FC612B" w:rsidRPr="008359AB" w:rsidRDefault="00FC612B" w:rsidP="00FC612B">
      <w:pPr>
        <w:keepLines/>
        <w:ind w:left="454"/>
        <w:jc w:val="center"/>
        <w:rPr>
          <w:b/>
          <w:sz w:val="24"/>
          <w:szCs w:val="24"/>
          <w:u w:val="single"/>
        </w:rPr>
      </w:pPr>
    </w:p>
    <w:p w14:paraId="32F6E984" w14:textId="77777777" w:rsidR="00FC612B" w:rsidRPr="00A118C7" w:rsidRDefault="00FC612B" w:rsidP="00FC612B">
      <w:pPr>
        <w:keepLines/>
        <w:numPr>
          <w:ilvl w:val="0"/>
          <w:numId w:val="16"/>
        </w:numPr>
      </w:pPr>
      <w:r w:rsidRPr="00A118C7">
        <w:t xml:space="preserve">F. </w:t>
      </w:r>
      <w:proofErr w:type="spellStart"/>
      <w:r w:rsidRPr="00A118C7">
        <w:t>Sobott</w:t>
      </w:r>
      <w:proofErr w:type="spellEnd"/>
      <w:r w:rsidRPr="00A118C7">
        <w:t xml:space="preserve"> and C. V. Robinson</w:t>
      </w:r>
      <w:r>
        <w:t>.</w:t>
      </w:r>
      <w:r w:rsidRPr="00A118C7">
        <w:t xml:space="preserve"> </w:t>
      </w:r>
      <w:r w:rsidRPr="00A118C7">
        <w:br/>
        <w:t xml:space="preserve">Protein complexes gain momentum. </w:t>
      </w:r>
      <w:r w:rsidRPr="00A118C7">
        <w:br/>
      </w:r>
      <w:proofErr w:type="spellStart"/>
      <w:r w:rsidRPr="00A118C7">
        <w:rPr>
          <w:b/>
          <w:i/>
          <w:iCs/>
        </w:rPr>
        <w:t>Curr</w:t>
      </w:r>
      <w:proofErr w:type="spellEnd"/>
      <w:r w:rsidRPr="00A118C7">
        <w:rPr>
          <w:b/>
          <w:i/>
          <w:iCs/>
        </w:rPr>
        <w:t xml:space="preserve"> </w:t>
      </w:r>
      <w:proofErr w:type="spellStart"/>
      <w:r w:rsidRPr="00A118C7">
        <w:rPr>
          <w:b/>
          <w:i/>
          <w:iCs/>
        </w:rPr>
        <w:t>Opin</w:t>
      </w:r>
      <w:proofErr w:type="spellEnd"/>
      <w:r w:rsidRPr="00A118C7">
        <w:rPr>
          <w:b/>
          <w:i/>
          <w:iCs/>
        </w:rPr>
        <w:t xml:space="preserve"> </w:t>
      </w:r>
      <w:proofErr w:type="spellStart"/>
      <w:r w:rsidRPr="00A118C7">
        <w:rPr>
          <w:b/>
          <w:i/>
          <w:iCs/>
        </w:rPr>
        <w:t>Struc</w:t>
      </w:r>
      <w:proofErr w:type="spellEnd"/>
      <w:r w:rsidRPr="00A118C7">
        <w:rPr>
          <w:b/>
          <w:i/>
          <w:iCs/>
        </w:rPr>
        <w:t xml:space="preserve"> </w:t>
      </w:r>
      <w:proofErr w:type="spellStart"/>
      <w:r w:rsidRPr="00A118C7">
        <w:rPr>
          <w:b/>
          <w:i/>
          <w:iCs/>
        </w:rPr>
        <w:t>Biol</w:t>
      </w:r>
      <w:proofErr w:type="spellEnd"/>
      <w:r>
        <w:rPr>
          <w:b/>
          <w:i/>
          <w:iCs/>
        </w:rPr>
        <w:t>,</w:t>
      </w:r>
      <w:r w:rsidRPr="00A118C7">
        <w:rPr>
          <w:i/>
          <w:iCs/>
        </w:rPr>
        <w:t xml:space="preserve"> </w:t>
      </w:r>
      <w:r w:rsidRPr="00A118C7">
        <w:rPr>
          <w:bCs/>
        </w:rPr>
        <w:t>2002,</w:t>
      </w:r>
      <w:r w:rsidRPr="00A118C7">
        <w:t xml:space="preserve"> </w:t>
      </w:r>
      <w:r w:rsidRPr="00A118C7">
        <w:rPr>
          <w:iCs/>
        </w:rPr>
        <w:t>12</w:t>
      </w:r>
      <w:r>
        <w:t>(6):</w:t>
      </w:r>
      <w:r w:rsidRPr="00A118C7">
        <w:t xml:space="preserve"> 729-734.</w:t>
      </w:r>
    </w:p>
    <w:p w14:paraId="45694E6F" w14:textId="77777777" w:rsidR="00FC612B" w:rsidRPr="00A118C7" w:rsidRDefault="00FC612B" w:rsidP="00FC612B">
      <w:pPr>
        <w:keepLines/>
        <w:ind w:left="454"/>
      </w:pPr>
    </w:p>
    <w:p w14:paraId="73F2DE39" w14:textId="77777777" w:rsidR="00FC612B" w:rsidRPr="00A118C7" w:rsidRDefault="00FC612B" w:rsidP="00FC612B">
      <w:pPr>
        <w:keepLines/>
        <w:numPr>
          <w:ilvl w:val="0"/>
          <w:numId w:val="16"/>
        </w:numPr>
      </w:pPr>
      <w:r w:rsidRPr="00A118C7">
        <w:t xml:space="preserve">F. </w:t>
      </w:r>
      <w:proofErr w:type="spellStart"/>
      <w:r w:rsidRPr="00A118C7">
        <w:t>Sobott</w:t>
      </w:r>
      <w:proofErr w:type="spellEnd"/>
      <w:r w:rsidRPr="00A118C7">
        <w:t>, H. Hernández, M. G. McCammon, M. A. Tito and C. V. Robinson</w:t>
      </w:r>
      <w:r>
        <w:t>.</w:t>
      </w:r>
      <w:r w:rsidRPr="00A118C7">
        <w:br/>
        <w:t xml:space="preserve">A tandem mass spectrometer for improved transmission and analysis of large macromolecular assemblies. </w:t>
      </w:r>
      <w:r w:rsidRPr="00A118C7">
        <w:br/>
      </w:r>
      <w:r w:rsidRPr="00A118C7">
        <w:rPr>
          <w:b/>
          <w:i/>
          <w:iCs/>
        </w:rPr>
        <w:t>Anal Chem</w:t>
      </w:r>
      <w:r>
        <w:rPr>
          <w:b/>
          <w:i/>
          <w:iCs/>
        </w:rPr>
        <w:t>,</w:t>
      </w:r>
      <w:r w:rsidRPr="00A118C7">
        <w:rPr>
          <w:i/>
          <w:iCs/>
        </w:rPr>
        <w:t xml:space="preserve"> </w:t>
      </w:r>
      <w:r w:rsidRPr="00A118C7">
        <w:rPr>
          <w:bCs/>
        </w:rPr>
        <w:t>2002,</w:t>
      </w:r>
      <w:r w:rsidRPr="00A118C7">
        <w:t xml:space="preserve"> </w:t>
      </w:r>
      <w:r w:rsidRPr="00A118C7">
        <w:rPr>
          <w:iCs/>
        </w:rPr>
        <w:t>74</w:t>
      </w:r>
      <w:r>
        <w:t>(6):</w:t>
      </w:r>
      <w:r w:rsidRPr="00A118C7">
        <w:t xml:space="preserve"> 1402-1407.</w:t>
      </w:r>
    </w:p>
    <w:p w14:paraId="4744321C" w14:textId="77777777" w:rsidR="00FC612B" w:rsidRDefault="00FC612B" w:rsidP="00FC612B">
      <w:pPr>
        <w:keepLines/>
        <w:ind w:left="454"/>
      </w:pPr>
    </w:p>
    <w:p w14:paraId="1E432A53" w14:textId="77777777" w:rsidR="00FC612B" w:rsidRPr="003504CD" w:rsidRDefault="00FC612B" w:rsidP="00FC612B">
      <w:pPr>
        <w:keepLines/>
        <w:numPr>
          <w:ilvl w:val="0"/>
          <w:numId w:val="16"/>
        </w:numPr>
      </w:pPr>
      <w:r w:rsidRPr="003504CD">
        <w:t xml:space="preserve">F. </w:t>
      </w:r>
      <w:proofErr w:type="spellStart"/>
      <w:r w:rsidRPr="003504CD">
        <w:t>Sobott</w:t>
      </w:r>
      <w:proofErr w:type="spellEnd"/>
      <w:r w:rsidRPr="003504CD">
        <w:t xml:space="preserve">, J. L. P. </w:t>
      </w:r>
      <w:r w:rsidRPr="00A23ADE">
        <w:t xml:space="preserve">Benesch, E. </w:t>
      </w:r>
      <w:proofErr w:type="spellStart"/>
      <w:r w:rsidRPr="00A23ADE">
        <w:t>Vierling</w:t>
      </w:r>
      <w:proofErr w:type="spellEnd"/>
      <w:r w:rsidRPr="00A23ADE">
        <w:t xml:space="preserve"> and C. V. </w:t>
      </w:r>
      <w:r w:rsidRPr="003504CD">
        <w:t>Robinson</w:t>
      </w:r>
      <w:r>
        <w:t>.</w:t>
      </w:r>
      <w:r w:rsidRPr="003504CD">
        <w:br/>
        <w:t xml:space="preserve">Subunit exchange of multimeric protein complexes - Real-time monitoring of subunit exchange between small heat shock proteins by using electrospray mass spectrometry. </w:t>
      </w:r>
      <w:r w:rsidRPr="003504CD">
        <w:br/>
      </w:r>
      <w:r w:rsidRPr="003504CD">
        <w:rPr>
          <w:b/>
          <w:i/>
          <w:iCs/>
        </w:rPr>
        <w:t xml:space="preserve">J </w:t>
      </w:r>
      <w:proofErr w:type="spellStart"/>
      <w:r w:rsidRPr="003504CD">
        <w:rPr>
          <w:b/>
          <w:i/>
          <w:iCs/>
        </w:rPr>
        <w:t>Biol</w:t>
      </w:r>
      <w:proofErr w:type="spellEnd"/>
      <w:r w:rsidRPr="003504CD">
        <w:rPr>
          <w:b/>
          <w:i/>
          <w:iCs/>
        </w:rPr>
        <w:t xml:space="preserve"> Chem</w:t>
      </w:r>
      <w:r>
        <w:rPr>
          <w:b/>
          <w:i/>
          <w:iCs/>
        </w:rPr>
        <w:t>,</w:t>
      </w:r>
      <w:r w:rsidRPr="003504CD">
        <w:rPr>
          <w:i/>
          <w:iCs/>
        </w:rPr>
        <w:t xml:space="preserve"> </w:t>
      </w:r>
      <w:r w:rsidRPr="003504CD">
        <w:rPr>
          <w:bCs/>
        </w:rPr>
        <w:t>2002,</w:t>
      </w:r>
      <w:r w:rsidRPr="003504CD">
        <w:t xml:space="preserve"> </w:t>
      </w:r>
      <w:r w:rsidRPr="003504CD">
        <w:rPr>
          <w:iCs/>
        </w:rPr>
        <w:t>277</w:t>
      </w:r>
      <w:r>
        <w:t>(41):</w:t>
      </w:r>
      <w:r w:rsidRPr="003504CD">
        <w:t xml:space="preserve"> 38921-38929.</w:t>
      </w:r>
    </w:p>
    <w:p w14:paraId="11BB76F1" w14:textId="77777777" w:rsidR="00FC612B" w:rsidRPr="003504CD" w:rsidRDefault="00FC612B" w:rsidP="00FC612B">
      <w:pPr>
        <w:keepLines/>
        <w:ind w:left="454"/>
      </w:pPr>
    </w:p>
    <w:p w14:paraId="5FCEA549" w14:textId="77777777" w:rsidR="00FC612B" w:rsidRPr="003504CD" w:rsidRDefault="00FC612B" w:rsidP="00FC612B">
      <w:pPr>
        <w:keepLines/>
        <w:numPr>
          <w:ilvl w:val="0"/>
          <w:numId w:val="16"/>
        </w:numPr>
      </w:pPr>
      <w:r w:rsidRPr="003504CD">
        <w:t>C. V. Robinson</w:t>
      </w:r>
      <w:r>
        <w:t>.</w:t>
      </w:r>
      <w:r w:rsidRPr="003504CD">
        <w:br/>
        <w:t xml:space="preserve">Protein complexes take flight. </w:t>
      </w:r>
      <w:r w:rsidRPr="003504CD">
        <w:br/>
      </w:r>
      <w:r w:rsidRPr="003504CD">
        <w:rPr>
          <w:b/>
          <w:i/>
          <w:iCs/>
        </w:rPr>
        <w:t xml:space="preserve">Nat Struct </w:t>
      </w:r>
      <w:proofErr w:type="spellStart"/>
      <w:r w:rsidRPr="003504CD">
        <w:rPr>
          <w:b/>
          <w:i/>
          <w:iCs/>
        </w:rPr>
        <w:t>Biol</w:t>
      </w:r>
      <w:proofErr w:type="spellEnd"/>
      <w:r>
        <w:rPr>
          <w:b/>
          <w:i/>
          <w:iCs/>
        </w:rPr>
        <w:t>,</w:t>
      </w:r>
      <w:r w:rsidRPr="003504CD">
        <w:rPr>
          <w:i/>
          <w:iCs/>
        </w:rPr>
        <w:t xml:space="preserve"> </w:t>
      </w:r>
      <w:r w:rsidRPr="003504CD">
        <w:rPr>
          <w:bCs/>
        </w:rPr>
        <w:t>2002,</w:t>
      </w:r>
      <w:r w:rsidRPr="003504CD">
        <w:t xml:space="preserve"> </w:t>
      </w:r>
      <w:r w:rsidRPr="003504CD">
        <w:rPr>
          <w:iCs/>
        </w:rPr>
        <w:t>9</w:t>
      </w:r>
      <w:r>
        <w:t>(7):</w:t>
      </w:r>
      <w:r w:rsidRPr="003504CD">
        <w:t xml:space="preserve"> 505-506.</w:t>
      </w:r>
    </w:p>
    <w:p w14:paraId="15A7C208" w14:textId="77777777" w:rsidR="00FC612B" w:rsidRPr="003504CD" w:rsidRDefault="00FC612B" w:rsidP="00FC612B">
      <w:pPr>
        <w:keepLines/>
        <w:ind w:left="454"/>
      </w:pPr>
    </w:p>
    <w:p w14:paraId="5FCB5E95" w14:textId="77777777" w:rsidR="00FC612B" w:rsidRPr="003504CD" w:rsidRDefault="00FC612B" w:rsidP="00FC612B">
      <w:pPr>
        <w:keepLines/>
        <w:numPr>
          <w:ilvl w:val="0"/>
          <w:numId w:val="16"/>
        </w:numPr>
      </w:pPr>
      <w:r w:rsidRPr="003504CD">
        <w:t>C. V. Robinson</w:t>
      </w:r>
      <w:r>
        <w:t>.</w:t>
      </w:r>
      <w:r w:rsidRPr="003504CD">
        <w:br/>
        <w:t xml:space="preserve">Focus on industrial proteomics: Dedicated to the late </w:t>
      </w:r>
      <w:proofErr w:type="spellStart"/>
      <w:r w:rsidRPr="003504CD">
        <w:t>Dr.</w:t>
      </w:r>
      <w:proofErr w:type="spellEnd"/>
      <w:r w:rsidRPr="003504CD">
        <w:t xml:space="preserve"> Robert S. </w:t>
      </w:r>
      <w:proofErr w:type="spellStart"/>
      <w:r w:rsidRPr="003504CD">
        <w:t>Bordoli</w:t>
      </w:r>
      <w:proofErr w:type="spellEnd"/>
      <w:r w:rsidRPr="003504CD">
        <w:t xml:space="preserve">. </w:t>
      </w:r>
      <w:r w:rsidRPr="003504CD">
        <w:br/>
      </w:r>
      <w:r w:rsidRPr="003504CD">
        <w:rPr>
          <w:b/>
          <w:i/>
          <w:iCs/>
        </w:rPr>
        <w:t xml:space="preserve">J Am Soc Mass </w:t>
      </w:r>
      <w:proofErr w:type="spellStart"/>
      <w:r w:rsidRPr="003504CD">
        <w:rPr>
          <w:b/>
          <w:i/>
          <w:iCs/>
        </w:rPr>
        <w:t>Spectrom</w:t>
      </w:r>
      <w:proofErr w:type="spellEnd"/>
      <w:r>
        <w:rPr>
          <w:b/>
          <w:i/>
          <w:iCs/>
        </w:rPr>
        <w:t>,</w:t>
      </w:r>
      <w:r w:rsidRPr="003504CD">
        <w:rPr>
          <w:i/>
          <w:iCs/>
        </w:rPr>
        <w:t xml:space="preserve"> </w:t>
      </w:r>
      <w:r w:rsidRPr="003504CD">
        <w:rPr>
          <w:bCs/>
        </w:rPr>
        <w:t>2002,</w:t>
      </w:r>
      <w:r w:rsidRPr="003504CD">
        <w:t xml:space="preserve"> </w:t>
      </w:r>
      <w:r w:rsidRPr="003504CD">
        <w:rPr>
          <w:iCs/>
        </w:rPr>
        <w:t>13</w:t>
      </w:r>
      <w:r>
        <w:t>(7):</w:t>
      </w:r>
      <w:r w:rsidRPr="003504CD">
        <w:t xml:space="preserve"> 759-759.</w:t>
      </w:r>
    </w:p>
    <w:p w14:paraId="17F86461" w14:textId="77777777" w:rsidR="00FC612B" w:rsidRPr="003504CD" w:rsidRDefault="00FC612B" w:rsidP="00FC612B">
      <w:pPr>
        <w:keepLines/>
        <w:ind w:left="454"/>
      </w:pPr>
    </w:p>
    <w:p w14:paraId="2F2FA672" w14:textId="77777777" w:rsidR="00FC612B" w:rsidRPr="003504CD" w:rsidRDefault="00FC612B" w:rsidP="00FC612B">
      <w:pPr>
        <w:keepLines/>
        <w:numPr>
          <w:ilvl w:val="0"/>
          <w:numId w:val="16"/>
        </w:numPr>
      </w:pPr>
      <w:r w:rsidRPr="003504CD">
        <w:lastRenderedPageBreak/>
        <w:t xml:space="preserve">M. G. McCammon, D. J. Scott, C. A. </w:t>
      </w:r>
      <w:proofErr w:type="spellStart"/>
      <w:r w:rsidRPr="003504CD">
        <w:t>Keetch</w:t>
      </w:r>
      <w:proofErr w:type="spellEnd"/>
      <w:r w:rsidRPr="003504CD">
        <w:t xml:space="preserve">, L. H. Greene, H. E. </w:t>
      </w:r>
      <w:proofErr w:type="spellStart"/>
      <w:r w:rsidRPr="003504CD">
        <w:t>Purkey</w:t>
      </w:r>
      <w:proofErr w:type="spellEnd"/>
      <w:r w:rsidRPr="003504CD">
        <w:t xml:space="preserve">, H. M. </w:t>
      </w:r>
      <w:proofErr w:type="spellStart"/>
      <w:r w:rsidRPr="003504CD">
        <w:t>Petrassi</w:t>
      </w:r>
      <w:proofErr w:type="spellEnd"/>
      <w:r w:rsidRPr="003504CD">
        <w:t>, J. W. Kelly and C. V. Robinson</w:t>
      </w:r>
      <w:r>
        <w:t>.</w:t>
      </w:r>
      <w:r w:rsidRPr="003504CD">
        <w:br/>
        <w:t xml:space="preserve">Screening transthyretin amyloid fibril inhibitors: Characterization of novel multiprotein, multiligand complexes by mass spectrometry. </w:t>
      </w:r>
      <w:r w:rsidRPr="003504CD">
        <w:br/>
      </w:r>
      <w:r w:rsidRPr="003504CD">
        <w:rPr>
          <w:b/>
          <w:i/>
          <w:iCs/>
        </w:rPr>
        <w:t>Structure</w:t>
      </w:r>
      <w:r>
        <w:rPr>
          <w:b/>
          <w:i/>
          <w:iCs/>
        </w:rPr>
        <w:t>,</w:t>
      </w:r>
      <w:r w:rsidRPr="003504CD">
        <w:rPr>
          <w:i/>
          <w:iCs/>
        </w:rPr>
        <w:t xml:space="preserve"> </w:t>
      </w:r>
      <w:r w:rsidRPr="003504CD">
        <w:rPr>
          <w:bCs/>
        </w:rPr>
        <w:t>2002,</w:t>
      </w:r>
      <w:r>
        <w:t xml:space="preserve"> </w:t>
      </w:r>
      <w:r w:rsidRPr="003504CD">
        <w:rPr>
          <w:iCs/>
        </w:rPr>
        <w:t>10</w:t>
      </w:r>
      <w:r>
        <w:t>(6):</w:t>
      </w:r>
      <w:r w:rsidRPr="003504CD">
        <w:t xml:space="preserve"> 851-863.</w:t>
      </w:r>
    </w:p>
    <w:p w14:paraId="521128A6" w14:textId="77777777" w:rsidR="00FC612B" w:rsidRPr="003504CD" w:rsidRDefault="00FC612B" w:rsidP="00FC612B">
      <w:pPr>
        <w:keepLines/>
        <w:ind w:left="454"/>
      </w:pPr>
    </w:p>
    <w:p w14:paraId="77513BD9" w14:textId="77777777" w:rsidR="00FC612B" w:rsidRPr="003504CD" w:rsidRDefault="00FC612B" w:rsidP="00FC612B">
      <w:pPr>
        <w:keepLines/>
        <w:numPr>
          <w:ilvl w:val="0"/>
          <w:numId w:val="16"/>
        </w:numPr>
      </w:pPr>
      <w:r w:rsidRPr="003504CD">
        <w:t xml:space="preserve">L. Y. Low, H. Hernández, C. V. </w:t>
      </w:r>
      <w:r w:rsidRPr="00A23ADE">
        <w:t xml:space="preserve">Robinson, R. O'Brien, J. G. </w:t>
      </w:r>
      <w:r w:rsidRPr="003504CD">
        <w:t xml:space="preserve">Grossmann, J. E. </w:t>
      </w:r>
      <w:proofErr w:type="spellStart"/>
      <w:r w:rsidRPr="003504CD">
        <w:t>Ladbury</w:t>
      </w:r>
      <w:proofErr w:type="spellEnd"/>
      <w:r w:rsidRPr="003504CD">
        <w:t xml:space="preserve"> and B. Luisi</w:t>
      </w:r>
      <w:r>
        <w:t>.</w:t>
      </w:r>
      <w:r w:rsidRPr="003504CD">
        <w:br/>
        <w:t xml:space="preserve">Metal-dependent folding and stability of nuclear hormone receptor DNA-binding domains. </w:t>
      </w:r>
      <w:r w:rsidRPr="003504CD">
        <w:br/>
      </w:r>
      <w:r w:rsidRPr="003504CD">
        <w:rPr>
          <w:b/>
          <w:i/>
          <w:iCs/>
        </w:rPr>
        <w:t xml:space="preserve">J Mol </w:t>
      </w:r>
      <w:proofErr w:type="spellStart"/>
      <w:r w:rsidRPr="003504CD">
        <w:rPr>
          <w:b/>
          <w:i/>
          <w:iCs/>
        </w:rPr>
        <w:t>Biol</w:t>
      </w:r>
      <w:proofErr w:type="spellEnd"/>
      <w:r>
        <w:rPr>
          <w:b/>
          <w:i/>
          <w:iCs/>
        </w:rPr>
        <w:t>,</w:t>
      </w:r>
      <w:r w:rsidRPr="003504CD">
        <w:rPr>
          <w:i/>
          <w:iCs/>
        </w:rPr>
        <w:t xml:space="preserve"> </w:t>
      </w:r>
      <w:r w:rsidRPr="003504CD">
        <w:rPr>
          <w:bCs/>
        </w:rPr>
        <w:t>2002,</w:t>
      </w:r>
      <w:r w:rsidRPr="003504CD">
        <w:t xml:space="preserve"> </w:t>
      </w:r>
      <w:r w:rsidRPr="003504CD">
        <w:rPr>
          <w:iCs/>
        </w:rPr>
        <w:t>319</w:t>
      </w:r>
      <w:r>
        <w:t>(1):</w:t>
      </w:r>
      <w:r w:rsidRPr="003504CD">
        <w:t xml:space="preserve"> 87-106.</w:t>
      </w:r>
    </w:p>
    <w:p w14:paraId="0271E1FB" w14:textId="77777777" w:rsidR="00FC612B" w:rsidRPr="003504CD" w:rsidRDefault="00FC612B" w:rsidP="00FC612B">
      <w:pPr>
        <w:keepLines/>
        <w:ind w:left="454"/>
      </w:pPr>
    </w:p>
    <w:p w14:paraId="65F70E42" w14:textId="77777777" w:rsidR="00FC612B" w:rsidRPr="003504CD" w:rsidRDefault="00FC612B" w:rsidP="00FC612B">
      <w:pPr>
        <w:keepLines/>
        <w:numPr>
          <w:ilvl w:val="0"/>
          <w:numId w:val="16"/>
        </w:numPr>
      </w:pPr>
      <w:r w:rsidRPr="003504CD">
        <w:t xml:space="preserve">N. J. Kershaw, H. J. McNaughton, K. S. </w:t>
      </w:r>
      <w:proofErr w:type="spellStart"/>
      <w:r w:rsidRPr="003504CD">
        <w:t>Hewitson</w:t>
      </w:r>
      <w:proofErr w:type="spellEnd"/>
      <w:r w:rsidRPr="003504CD">
        <w:t xml:space="preserve">, H. Hernández, J. Griffin, C. Hughes, P. Greaves, </w:t>
      </w:r>
      <w:r>
        <w:br/>
      </w:r>
      <w:r w:rsidRPr="003504CD">
        <w:t>B. Barton, C. V. Robinson and C. J. Schofield</w:t>
      </w:r>
      <w:r>
        <w:t>.</w:t>
      </w:r>
      <w:r w:rsidRPr="003504CD">
        <w:t xml:space="preserve"> </w:t>
      </w:r>
      <w:r w:rsidRPr="003504CD">
        <w:br/>
        <w:t xml:space="preserve">ORF6 from the clavulanic acid gene cluster of Streptomyces </w:t>
      </w:r>
      <w:proofErr w:type="spellStart"/>
      <w:r w:rsidRPr="003504CD">
        <w:t>clavuligerus</w:t>
      </w:r>
      <w:proofErr w:type="spellEnd"/>
      <w:r w:rsidRPr="003504CD">
        <w:t xml:space="preserve"> has ornithine acetyltransferase activity. </w:t>
      </w:r>
      <w:r w:rsidRPr="003504CD">
        <w:br/>
      </w:r>
      <w:r w:rsidRPr="003504CD">
        <w:rPr>
          <w:b/>
          <w:i/>
          <w:iCs/>
        </w:rPr>
        <w:t xml:space="preserve">Eur J </w:t>
      </w:r>
      <w:proofErr w:type="spellStart"/>
      <w:r w:rsidRPr="003504CD">
        <w:rPr>
          <w:b/>
          <w:i/>
          <w:iCs/>
        </w:rPr>
        <w:t>Biochem</w:t>
      </w:r>
      <w:proofErr w:type="spellEnd"/>
      <w:r>
        <w:rPr>
          <w:b/>
          <w:i/>
          <w:iCs/>
        </w:rPr>
        <w:t>,</w:t>
      </w:r>
      <w:r w:rsidRPr="003504CD">
        <w:rPr>
          <w:i/>
          <w:iCs/>
        </w:rPr>
        <w:t xml:space="preserve"> </w:t>
      </w:r>
      <w:r w:rsidRPr="003504CD">
        <w:rPr>
          <w:bCs/>
        </w:rPr>
        <w:t>2002,</w:t>
      </w:r>
      <w:r w:rsidRPr="003504CD">
        <w:t xml:space="preserve"> </w:t>
      </w:r>
      <w:r w:rsidRPr="003504CD">
        <w:rPr>
          <w:iCs/>
        </w:rPr>
        <w:t>269</w:t>
      </w:r>
      <w:r w:rsidRPr="003504CD">
        <w:t>(8</w:t>
      </w:r>
      <w:r>
        <w:t>):</w:t>
      </w:r>
      <w:r w:rsidRPr="003504CD">
        <w:t xml:space="preserve"> 2052-2059.</w:t>
      </w:r>
    </w:p>
    <w:p w14:paraId="51EADD09" w14:textId="77777777" w:rsidR="00FC612B" w:rsidRPr="003504CD" w:rsidRDefault="00FC612B" w:rsidP="00FC612B">
      <w:pPr>
        <w:keepLines/>
        <w:ind w:left="454"/>
      </w:pPr>
    </w:p>
    <w:p w14:paraId="3A2E71B2" w14:textId="77777777" w:rsidR="00FC612B" w:rsidRPr="003504CD" w:rsidRDefault="00FC612B" w:rsidP="00FC612B">
      <w:pPr>
        <w:keepLines/>
        <w:numPr>
          <w:ilvl w:val="0"/>
          <w:numId w:val="16"/>
        </w:numPr>
      </w:pPr>
      <w:r w:rsidRPr="00A23ADE">
        <w:t xml:space="preserve">J. L. Jimenez, E. J. </w:t>
      </w:r>
      <w:r w:rsidRPr="003504CD">
        <w:t xml:space="preserve">Nettleton, M. Bouchard, C. V. Robinson, C. M. Dobson and H. R. </w:t>
      </w:r>
      <w:proofErr w:type="spellStart"/>
      <w:r w:rsidRPr="003504CD">
        <w:t>Saibil</w:t>
      </w:r>
      <w:proofErr w:type="spellEnd"/>
      <w:r>
        <w:t>.</w:t>
      </w:r>
      <w:r w:rsidRPr="003504CD">
        <w:br/>
        <w:t xml:space="preserve">The protofilament structure of insulin amyloid fibrils. </w:t>
      </w:r>
      <w:r w:rsidRPr="003504CD">
        <w:br/>
      </w:r>
      <w:r w:rsidRPr="003504CD">
        <w:rPr>
          <w:b/>
          <w:i/>
          <w:iCs/>
        </w:rPr>
        <w:t xml:space="preserve">Proc Natl </w:t>
      </w:r>
      <w:proofErr w:type="spellStart"/>
      <w:r w:rsidRPr="003504CD">
        <w:rPr>
          <w:b/>
          <w:i/>
          <w:iCs/>
        </w:rPr>
        <w:t>Acad</w:t>
      </w:r>
      <w:proofErr w:type="spellEnd"/>
      <w:r w:rsidRPr="003504CD">
        <w:rPr>
          <w:b/>
          <w:i/>
          <w:iCs/>
        </w:rPr>
        <w:t xml:space="preserve"> Sci USA</w:t>
      </w:r>
      <w:r>
        <w:rPr>
          <w:b/>
          <w:i/>
          <w:iCs/>
        </w:rPr>
        <w:t>,</w:t>
      </w:r>
      <w:r w:rsidRPr="003504CD">
        <w:rPr>
          <w:i/>
          <w:iCs/>
        </w:rPr>
        <w:t xml:space="preserve"> </w:t>
      </w:r>
      <w:r w:rsidRPr="003504CD">
        <w:rPr>
          <w:bCs/>
        </w:rPr>
        <w:t>2002,</w:t>
      </w:r>
      <w:r w:rsidRPr="003504CD">
        <w:t xml:space="preserve"> </w:t>
      </w:r>
      <w:r w:rsidRPr="003504CD">
        <w:rPr>
          <w:iCs/>
        </w:rPr>
        <w:t>99</w:t>
      </w:r>
      <w:r>
        <w:t>(14):</w:t>
      </w:r>
      <w:r w:rsidRPr="003504CD">
        <w:t xml:space="preserve"> 9196-9201.</w:t>
      </w:r>
    </w:p>
    <w:p w14:paraId="22CC81D2" w14:textId="77777777" w:rsidR="00FC612B" w:rsidRPr="003504CD" w:rsidRDefault="00FC612B" w:rsidP="00FC612B">
      <w:pPr>
        <w:keepLines/>
        <w:ind w:left="454"/>
      </w:pPr>
    </w:p>
    <w:p w14:paraId="1A9D2C0F" w14:textId="77777777" w:rsidR="00FC612B" w:rsidRPr="003504CD" w:rsidRDefault="00FC612B" w:rsidP="00FC612B">
      <w:pPr>
        <w:keepLines/>
        <w:numPr>
          <w:ilvl w:val="0"/>
          <w:numId w:val="16"/>
        </w:numPr>
      </w:pPr>
      <w:r w:rsidRPr="003504CD">
        <w:t xml:space="preserve">J. M. Elkins, I. J. Clifton, H. Hernández, L. X. Doan, C. V. Robinson, C. J. Schofield and </w:t>
      </w:r>
      <w:r>
        <w:br/>
      </w:r>
      <w:r w:rsidRPr="003504CD">
        <w:t xml:space="preserve">K. S. </w:t>
      </w:r>
      <w:proofErr w:type="spellStart"/>
      <w:r w:rsidRPr="003504CD">
        <w:t>Hewitson</w:t>
      </w:r>
      <w:proofErr w:type="spellEnd"/>
      <w:r>
        <w:t>.</w:t>
      </w:r>
      <w:r w:rsidRPr="003504CD">
        <w:br/>
        <w:t xml:space="preserve">Oligomeric structure of </w:t>
      </w:r>
      <w:proofErr w:type="spellStart"/>
      <w:r w:rsidRPr="003504CD">
        <w:t>proclavaminic</w:t>
      </w:r>
      <w:proofErr w:type="spellEnd"/>
      <w:r w:rsidRPr="003504CD">
        <w:t xml:space="preserve"> acid amidino hydrolase: evolution of a hydrolytic enzyme in clavulanic acid biosynthesis. </w:t>
      </w:r>
      <w:r w:rsidRPr="003504CD">
        <w:br/>
      </w:r>
      <w:proofErr w:type="spellStart"/>
      <w:r w:rsidRPr="003504CD">
        <w:rPr>
          <w:b/>
          <w:i/>
          <w:iCs/>
        </w:rPr>
        <w:t>Biochem</w:t>
      </w:r>
      <w:proofErr w:type="spellEnd"/>
      <w:r w:rsidRPr="003504CD">
        <w:rPr>
          <w:b/>
          <w:i/>
          <w:iCs/>
        </w:rPr>
        <w:t xml:space="preserve"> J</w:t>
      </w:r>
      <w:r>
        <w:rPr>
          <w:b/>
          <w:i/>
          <w:iCs/>
        </w:rPr>
        <w:t>,</w:t>
      </w:r>
      <w:r w:rsidRPr="003504CD">
        <w:rPr>
          <w:i/>
          <w:iCs/>
        </w:rPr>
        <w:t xml:space="preserve"> </w:t>
      </w:r>
      <w:r w:rsidRPr="003504CD">
        <w:rPr>
          <w:bCs/>
        </w:rPr>
        <w:t>2002,</w:t>
      </w:r>
      <w:r w:rsidRPr="003504CD">
        <w:t xml:space="preserve"> </w:t>
      </w:r>
      <w:r w:rsidRPr="003504CD">
        <w:rPr>
          <w:iCs/>
        </w:rPr>
        <w:t>366</w:t>
      </w:r>
      <w:r>
        <w:t>:</w:t>
      </w:r>
      <w:r w:rsidRPr="003504CD">
        <w:t xml:space="preserve"> 423-434.</w:t>
      </w:r>
    </w:p>
    <w:p w14:paraId="1AAFFBF7" w14:textId="77777777" w:rsidR="00FC612B" w:rsidRPr="003504CD" w:rsidRDefault="00FC612B" w:rsidP="00FC612B">
      <w:pPr>
        <w:keepLines/>
        <w:ind w:left="454"/>
      </w:pPr>
    </w:p>
    <w:p w14:paraId="6C61F544" w14:textId="77777777" w:rsidR="00FC612B" w:rsidRPr="003504CD" w:rsidRDefault="00FC612B" w:rsidP="00FC612B">
      <w:pPr>
        <w:keepLines/>
        <w:numPr>
          <w:ilvl w:val="0"/>
          <w:numId w:val="16"/>
        </w:numPr>
      </w:pPr>
      <w:r w:rsidRPr="003504CD">
        <w:t xml:space="preserve">D. </w:t>
      </w:r>
      <w:proofErr w:type="spellStart"/>
      <w:r w:rsidRPr="003504CD">
        <w:t>Canet</w:t>
      </w:r>
      <w:proofErr w:type="spellEnd"/>
      <w:r w:rsidRPr="003504CD">
        <w:t xml:space="preserve">, A. M. Last, P. Tito, M. </w:t>
      </w:r>
      <w:proofErr w:type="spellStart"/>
      <w:r w:rsidRPr="003504CD">
        <w:t>Sunde</w:t>
      </w:r>
      <w:proofErr w:type="spellEnd"/>
      <w:r w:rsidRPr="003504CD">
        <w:t xml:space="preserve">, A. Spencer, D. B. Archer, C. Redfield, C. V. Robinson and </w:t>
      </w:r>
      <w:r>
        <w:br/>
      </w:r>
      <w:r w:rsidRPr="003504CD">
        <w:t>C. M. Dobson</w:t>
      </w:r>
      <w:r>
        <w:t>.</w:t>
      </w:r>
      <w:r w:rsidRPr="003504CD">
        <w:br/>
        <w:t xml:space="preserve">Local cooperativity in the unfolding of an amyloidogenic variant of human lysozyme. </w:t>
      </w:r>
      <w:r w:rsidRPr="003504CD">
        <w:br/>
      </w:r>
      <w:r w:rsidRPr="003504CD">
        <w:rPr>
          <w:b/>
          <w:i/>
          <w:iCs/>
        </w:rPr>
        <w:t xml:space="preserve">Nat Struct </w:t>
      </w:r>
      <w:proofErr w:type="spellStart"/>
      <w:r w:rsidRPr="003504CD">
        <w:rPr>
          <w:b/>
          <w:i/>
          <w:iCs/>
        </w:rPr>
        <w:t>Biol</w:t>
      </w:r>
      <w:proofErr w:type="spellEnd"/>
      <w:r>
        <w:rPr>
          <w:b/>
          <w:i/>
          <w:iCs/>
        </w:rPr>
        <w:t>,</w:t>
      </w:r>
      <w:r w:rsidRPr="003504CD">
        <w:rPr>
          <w:i/>
          <w:iCs/>
        </w:rPr>
        <w:t xml:space="preserve"> </w:t>
      </w:r>
      <w:r w:rsidRPr="003504CD">
        <w:rPr>
          <w:bCs/>
        </w:rPr>
        <w:t>2002,</w:t>
      </w:r>
      <w:r w:rsidRPr="003504CD">
        <w:t xml:space="preserve"> </w:t>
      </w:r>
      <w:r w:rsidRPr="003504CD">
        <w:rPr>
          <w:iCs/>
        </w:rPr>
        <w:t>9</w:t>
      </w:r>
      <w:r>
        <w:t>(4):</w:t>
      </w:r>
      <w:r w:rsidRPr="003504CD">
        <w:t xml:space="preserve"> 308-315.</w:t>
      </w:r>
    </w:p>
    <w:p w14:paraId="157B9197" w14:textId="77777777" w:rsidR="00FC612B" w:rsidRDefault="00FC612B" w:rsidP="00FC612B">
      <w:pPr>
        <w:keepLines/>
        <w:ind w:left="454"/>
        <w:jc w:val="center"/>
        <w:rPr>
          <w:b/>
          <w:sz w:val="24"/>
          <w:szCs w:val="24"/>
          <w:u w:val="single"/>
        </w:rPr>
      </w:pPr>
    </w:p>
    <w:p w14:paraId="408CFB43" w14:textId="77777777" w:rsidR="00FC612B" w:rsidRPr="008359AB" w:rsidRDefault="00FC612B" w:rsidP="00FC612B">
      <w:pPr>
        <w:keepLines/>
        <w:ind w:left="454"/>
        <w:jc w:val="center"/>
        <w:rPr>
          <w:b/>
          <w:sz w:val="24"/>
          <w:szCs w:val="24"/>
          <w:u w:val="single"/>
        </w:rPr>
      </w:pPr>
      <w:r w:rsidRPr="008359AB">
        <w:rPr>
          <w:b/>
          <w:sz w:val="24"/>
          <w:szCs w:val="24"/>
          <w:u w:val="single"/>
        </w:rPr>
        <w:t>2001</w:t>
      </w:r>
    </w:p>
    <w:p w14:paraId="7B901606" w14:textId="77777777" w:rsidR="00FC612B" w:rsidRPr="00302FAD" w:rsidRDefault="00FC612B" w:rsidP="00FC612B">
      <w:pPr>
        <w:keepLines/>
        <w:ind w:left="454"/>
        <w:jc w:val="center"/>
        <w:rPr>
          <w:b/>
          <w:sz w:val="24"/>
          <w:szCs w:val="24"/>
        </w:rPr>
      </w:pPr>
    </w:p>
    <w:p w14:paraId="61A9D877" w14:textId="77777777" w:rsidR="00FC612B" w:rsidRPr="00F124E5" w:rsidRDefault="00FC612B" w:rsidP="00FC612B">
      <w:pPr>
        <w:keepLines/>
        <w:numPr>
          <w:ilvl w:val="0"/>
          <w:numId w:val="16"/>
        </w:numPr>
      </w:pPr>
      <w:r w:rsidRPr="00F124E5">
        <w:t xml:space="preserve">M. A. Tito, J. Miller, N. Walker, K. F. Griffin, E. D. Williamson, D. </w:t>
      </w:r>
      <w:proofErr w:type="spellStart"/>
      <w:r w:rsidRPr="00F124E5">
        <w:t>Despeyroux</w:t>
      </w:r>
      <w:proofErr w:type="spellEnd"/>
      <w:r w:rsidRPr="00F124E5">
        <w:t xml:space="preserve">-Hill, R.W. </w:t>
      </w:r>
      <w:proofErr w:type="spellStart"/>
      <w:r w:rsidRPr="00F124E5">
        <w:t>Titball</w:t>
      </w:r>
      <w:proofErr w:type="spellEnd"/>
      <w:r w:rsidRPr="00F124E5">
        <w:t xml:space="preserve"> and </w:t>
      </w:r>
      <w:r>
        <w:br/>
      </w:r>
      <w:r w:rsidRPr="00F124E5">
        <w:t>C. V. Robinson</w:t>
      </w:r>
      <w:r>
        <w:t>.</w:t>
      </w:r>
      <w:r w:rsidRPr="00F124E5">
        <w:br/>
        <w:t xml:space="preserve">Probing molecular interactions in intact antibody: Antigen complexes, an electrospray time-of-flight mass spectrometry approach. </w:t>
      </w:r>
      <w:r w:rsidRPr="00F124E5">
        <w:br/>
      </w:r>
      <w:proofErr w:type="spellStart"/>
      <w:r w:rsidRPr="00F124E5">
        <w:rPr>
          <w:b/>
          <w:i/>
          <w:iCs/>
        </w:rPr>
        <w:t>Biophys</w:t>
      </w:r>
      <w:proofErr w:type="spellEnd"/>
      <w:r w:rsidRPr="00F124E5">
        <w:rPr>
          <w:b/>
          <w:i/>
          <w:iCs/>
        </w:rPr>
        <w:t xml:space="preserve"> J</w:t>
      </w:r>
      <w:r>
        <w:rPr>
          <w:b/>
          <w:i/>
          <w:iCs/>
        </w:rPr>
        <w:t>,</w:t>
      </w:r>
      <w:r w:rsidRPr="00F124E5">
        <w:rPr>
          <w:i/>
          <w:iCs/>
        </w:rPr>
        <w:t xml:space="preserve"> </w:t>
      </w:r>
      <w:r w:rsidRPr="00F124E5">
        <w:rPr>
          <w:bCs/>
        </w:rPr>
        <w:t>2001,</w:t>
      </w:r>
      <w:r w:rsidRPr="00F124E5">
        <w:t xml:space="preserve"> </w:t>
      </w:r>
      <w:r w:rsidRPr="00F124E5">
        <w:rPr>
          <w:iCs/>
        </w:rPr>
        <w:t>81</w:t>
      </w:r>
      <w:r>
        <w:t>(6):</w:t>
      </w:r>
      <w:r w:rsidRPr="00F124E5">
        <w:t xml:space="preserve"> 3503-3509.</w:t>
      </w:r>
    </w:p>
    <w:p w14:paraId="4BE249D6" w14:textId="77777777" w:rsidR="00FC612B" w:rsidRPr="00F124E5" w:rsidRDefault="00FC612B" w:rsidP="00FC612B">
      <w:pPr>
        <w:keepLines/>
        <w:ind w:left="454"/>
      </w:pPr>
    </w:p>
    <w:p w14:paraId="43377334" w14:textId="77777777" w:rsidR="00FC612B" w:rsidRPr="00F124E5" w:rsidRDefault="00FC612B" w:rsidP="00FC612B">
      <w:pPr>
        <w:keepLines/>
        <w:numPr>
          <w:ilvl w:val="0"/>
          <w:numId w:val="16"/>
        </w:numPr>
      </w:pPr>
      <w:r w:rsidRPr="00F124E5">
        <w:t xml:space="preserve">M. A. Tito, J. Miller, K. F. Griffin, E. D. Williamson, R. W. </w:t>
      </w:r>
      <w:proofErr w:type="spellStart"/>
      <w:r w:rsidRPr="00F124E5">
        <w:t>Titball</w:t>
      </w:r>
      <w:proofErr w:type="spellEnd"/>
      <w:r w:rsidRPr="00F124E5">
        <w:t xml:space="preserve"> and C. V. Robinson</w:t>
      </w:r>
      <w:r>
        <w:t>.</w:t>
      </w:r>
      <w:r w:rsidRPr="00F124E5">
        <w:br/>
        <w:t xml:space="preserve">Macromolecular organization of the Yersinia pestis capsular F1 antigen: Insights from time-of-flight mass spectrometry. </w:t>
      </w:r>
      <w:r w:rsidRPr="00F124E5">
        <w:br/>
      </w:r>
      <w:r w:rsidRPr="00F124E5">
        <w:rPr>
          <w:b/>
          <w:i/>
          <w:iCs/>
        </w:rPr>
        <w:t>Protein Sci</w:t>
      </w:r>
      <w:r>
        <w:rPr>
          <w:b/>
          <w:i/>
          <w:iCs/>
        </w:rPr>
        <w:t>,</w:t>
      </w:r>
      <w:r w:rsidRPr="00F124E5">
        <w:rPr>
          <w:i/>
          <w:iCs/>
        </w:rPr>
        <w:t xml:space="preserve"> </w:t>
      </w:r>
      <w:r w:rsidRPr="00F124E5">
        <w:rPr>
          <w:bCs/>
        </w:rPr>
        <w:t>2001,</w:t>
      </w:r>
      <w:r w:rsidRPr="00F124E5">
        <w:t xml:space="preserve"> </w:t>
      </w:r>
      <w:r w:rsidRPr="00F124E5">
        <w:rPr>
          <w:iCs/>
        </w:rPr>
        <w:t>10</w:t>
      </w:r>
      <w:r>
        <w:t>(11):</w:t>
      </w:r>
      <w:r w:rsidRPr="00F124E5">
        <w:t xml:space="preserve"> 2408-2413.</w:t>
      </w:r>
    </w:p>
    <w:p w14:paraId="414B7146" w14:textId="77777777" w:rsidR="00FC612B" w:rsidRDefault="00FC612B" w:rsidP="00FC612B">
      <w:pPr>
        <w:keepLines/>
        <w:ind w:left="454"/>
      </w:pPr>
    </w:p>
    <w:p w14:paraId="06456D0A" w14:textId="77777777" w:rsidR="00FC612B" w:rsidRPr="00FB49B1" w:rsidRDefault="00FC612B" w:rsidP="00FC612B">
      <w:pPr>
        <w:keepLines/>
        <w:numPr>
          <w:ilvl w:val="0"/>
          <w:numId w:val="16"/>
        </w:numPr>
      </w:pPr>
      <w:r w:rsidRPr="00FB49B1">
        <w:t xml:space="preserve">C. V. Robinson and D. </w:t>
      </w:r>
      <w:proofErr w:type="spellStart"/>
      <w:r w:rsidRPr="00FB49B1">
        <w:t>Cowburn</w:t>
      </w:r>
      <w:proofErr w:type="spellEnd"/>
      <w:r>
        <w:t>.</w:t>
      </w:r>
      <w:r w:rsidRPr="00FB49B1">
        <w:br/>
        <w:t xml:space="preserve">From individual proteins to whole cells - Editorial overview. </w:t>
      </w:r>
      <w:r w:rsidRPr="00FB49B1">
        <w:br/>
      </w:r>
      <w:proofErr w:type="spellStart"/>
      <w:r w:rsidRPr="00FB49B1">
        <w:rPr>
          <w:b/>
          <w:i/>
          <w:iCs/>
        </w:rPr>
        <w:t>Curr</w:t>
      </w:r>
      <w:proofErr w:type="spellEnd"/>
      <w:r w:rsidRPr="00FB49B1">
        <w:rPr>
          <w:b/>
          <w:i/>
          <w:iCs/>
        </w:rPr>
        <w:t xml:space="preserve"> </w:t>
      </w:r>
      <w:proofErr w:type="spellStart"/>
      <w:r w:rsidRPr="00FB49B1">
        <w:rPr>
          <w:b/>
          <w:i/>
          <w:iCs/>
        </w:rPr>
        <w:t>Opin</w:t>
      </w:r>
      <w:proofErr w:type="spellEnd"/>
      <w:r w:rsidRPr="00FB49B1">
        <w:rPr>
          <w:b/>
          <w:i/>
          <w:iCs/>
        </w:rPr>
        <w:t xml:space="preserve"> Chem </w:t>
      </w:r>
      <w:proofErr w:type="spellStart"/>
      <w:r w:rsidRPr="00FB49B1">
        <w:rPr>
          <w:b/>
          <w:i/>
          <w:iCs/>
        </w:rPr>
        <w:t>Biol</w:t>
      </w:r>
      <w:proofErr w:type="spellEnd"/>
      <w:r>
        <w:rPr>
          <w:b/>
          <w:i/>
          <w:iCs/>
        </w:rPr>
        <w:t>,</w:t>
      </w:r>
      <w:r w:rsidRPr="00FB49B1">
        <w:rPr>
          <w:b/>
          <w:i/>
          <w:iCs/>
        </w:rPr>
        <w:t xml:space="preserve"> </w:t>
      </w:r>
      <w:r w:rsidRPr="00FB49B1">
        <w:rPr>
          <w:bCs/>
        </w:rPr>
        <w:t>2001,</w:t>
      </w:r>
      <w:r w:rsidRPr="00FB49B1">
        <w:t xml:space="preserve"> </w:t>
      </w:r>
      <w:r w:rsidRPr="00FB49B1">
        <w:rPr>
          <w:iCs/>
        </w:rPr>
        <w:t>5</w:t>
      </w:r>
      <w:r>
        <w:t>(5):</w:t>
      </w:r>
      <w:r w:rsidRPr="00FB49B1">
        <w:t xml:space="preserve"> 565-566.</w:t>
      </w:r>
    </w:p>
    <w:p w14:paraId="3074CD9C" w14:textId="77777777" w:rsidR="00FC612B" w:rsidRPr="00FB49B1" w:rsidRDefault="00FC612B" w:rsidP="00FC612B">
      <w:pPr>
        <w:keepLines/>
        <w:ind w:left="454"/>
      </w:pPr>
    </w:p>
    <w:p w14:paraId="0C009D43" w14:textId="77777777" w:rsidR="00FC612B" w:rsidRPr="00FB49B1" w:rsidRDefault="00FC612B" w:rsidP="00FC612B">
      <w:pPr>
        <w:keepLines/>
        <w:numPr>
          <w:ilvl w:val="0"/>
          <w:numId w:val="16"/>
        </w:numPr>
      </w:pPr>
      <w:r w:rsidRPr="00FB49B1">
        <w:t>A. M. Lawrie, P. Tito, H. Hernández, N. R. Brown, C. V. Robinson, J. A. Endicott, M. E. M. Noble and L. N. Johnson</w:t>
      </w:r>
      <w:r>
        <w:t>.</w:t>
      </w:r>
      <w:r w:rsidRPr="00FB49B1">
        <w:t xml:space="preserve"> </w:t>
      </w:r>
      <w:r w:rsidRPr="00FB49B1">
        <w:br/>
        <w:t xml:space="preserve">Xenopus phospho-CDK7/cyclin H expressed in baculoviral-infected insect cells. </w:t>
      </w:r>
      <w:r w:rsidRPr="00FB49B1">
        <w:br/>
      </w:r>
      <w:r w:rsidRPr="00FB49B1">
        <w:rPr>
          <w:b/>
          <w:i/>
          <w:iCs/>
        </w:rPr>
        <w:t xml:space="preserve">Protein Expr </w:t>
      </w:r>
      <w:proofErr w:type="spellStart"/>
      <w:r w:rsidRPr="00FB49B1">
        <w:rPr>
          <w:b/>
          <w:i/>
          <w:iCs/>
        </w:rPr>
        <w:t>Purif</w:t>
      </w:r>
      <w:proofErr w:type="spellEnd"/>
      <w:r>
        <w:rPr>
          <w:b/>
          <w:i/>
          <w:iCs/>
        </w:rPr>
        <w:t>,</w:t>
      </w:r>
      <w:r w:rsidRPr="00FB49B1">
        <w:rPr>
          <w:b/>
          <w:i/>
          <w:iCs/>
        </w:rPr>
        <w:t xml:space="preserve"> </w:t>
      </w:r>
      <w:r w:rsidRPr="00FB49B1">
        <w:rPr>
          <w:bCs/>
        </w:rPr>
        <w:t>2001,</w:t>
      </w:r>
      <w:r w:rsidRPr="00FB49B1">
        <w:t xml:space="preserve"> </w:t>
      </w:r>
      <w:r w:rsidRPr="00FB49B1">
        <w:rPr>
          <w:iCs/>
        </w:rPr>
        <w:t>23</w:t>
      </w:r>
      <w:r>
        <w:t>(2):</w:t>
      </w:r>
      <w:r w:rsidRPr="00FB49B1">
        <w:t xml:space="preserve"> 252-260.</w:t>
      </w:r>
    </w:p>
    <w:p w14:paraId="0E9DC0AD" w14:textId="77777777" w:rsidR="00FC612B" w:rsidRPr="00FB49B1" w:rsidRDefault="00FC612B" w:rsidP="00FC612B">
      <w:pPr>
        <w:keepLines/>
        <w:ind w:left="454"/>
      </w:pPr>
    </w:p>
    <w:p w14:paraId="54F55C34" w14:textId="77777777" w:rsidR="00FC612B" w:rsidRPr="00FB49B1" w:rsidRDefault="00FC612B" w:rsidP="00FC612B">
      <w:pPr>
        <w:keepLines/>
        <w:numPr>
          <w:ilvl w:val="0"/>
          <w:numId w:val="16"/>
        </w:numPr>
      </w:pPr>
      <w:r w:rsidRPr="00FB49B1">
        <w:lastRenderedPageBreak/>
        <w:t>A. M. Last, B. A. Schulman, C. V. Robinson and C. Redfield</w:t>
      </w:r>
      <w:r>
        <w:t>.</w:t>
      </w:r>
      <w:r w:rsidRPr="00FB49B1">
        <w:br/>
        <w:t xml:space="preserve">Probing subtle differences in the hydrogen exchange behaviour of variants of the human alpha-lactalbumin molten globule using mass spectrometry. </w:t>
      </w:r>
      <w:r w:rsidRPr="00FB49B1">
        <w:br/>
      </w:r>
      <w:r w:rsidRPr="00FB49B1">
        <w:rPr>
          <w:b/>
          <w:i/>
          <w:iCs/>
        </w:rPr>
        <w:t xml:space="preserve">J Mol </w:t>
      </w:r>
      <w:proofErr w:type="spellStart"/>
      <w:r w:rsidRPr="00FB49B1">
        <w:rPr>
          <w:b/>
          <w:i/>
          <w:iCs/>
        </w:rPr>
        <w:t>Biol</w:t>
      </w:r>
      <w:proofErr w:type="spellEnd"/>
      <w:r>
        <w:rPr>
          <w:b/>
          <w:i/>
          <w:iCs/>
        </w:rPr>
        <w:t>,</w:t>
      </w:r>
      <w:r w:rsidRPr="00FB49B1">
        <w:rPr>
          <w:b/>
          <w:i/>
          <w:iCs/>
        </w:rPr>
        <w:t xml:space="preserve"> </w:t>
      </w:r>
      <w:r w:rsidRPr="00FB49B1">
        <w:rPr>
          <w:bCs/>
        </w:rPr>
        <w:t>2001,</w:t>
      </w:r>
      <w:r w:rsidRPr="00FB49B1">
        <w:t xml:space="preserve"> </w:t>
      </w:r>
      <w:r w:rsidRPr="00FB49B1">
        <w:rPr>
          <w:iCs/>
        </w:rPr>
        <w:t>311</w:t>
      </w:r>
      <w:r>
        <w:t>(4):</w:t>
      </w:r>
      <w:r w:rsidRPr="00FB49B1">
        <w:t xml:space="preserve"> 909-919.</w:t>
      </w:r>
    </w:p>
    <w:p w14:paraId="63DF08EF" w14:textId="77777777" w:rsidR="00FC612B" w:rsidRPr="00FB49B1" w:rsidRDefault="00FC612B" w:rsidP="00FC612B">
      <w:pPr>
        <w:keepLines/>
        <w:ind w:left="454"/>
      </w:pPr>
    </w:p>
    <w:p w14:paraId="7E66B50D" w14:textId="77777777" w:rsidR="00FC612B" w:rsidRPr="00FB49B1" w:rsidRDefault="00FC612B" w:rsidP="00FC612B">
      <w:pPr>
        <w:keepLines/>
        <w:numPr>
          <w:ilvl w:val="0"/>
          <w:numId w:val="16"/>
        </w:numPr>
      </w:pPr>
      <w:r w:rsidRPr="00FB49B1">
        <w:t>H. Hernández and C. V. Robinson</w:t>
      </w:r>
      <w:r>
        <w:t>.</w:t>
      </w:r>
      <w:r w:rsidRPr="00FB49B1">
        <w:br/>
        <w:t xml:space="preserve">Dynamic protein complexes: Insights from mass spectrometry. </w:t>
      </w:r>
      <w:r w:rsidRPr="00FB49B1">
        <w:br/>
      </w:r>
      <w:r w:rsidRPr="00FB49B1">
        <w:rPr>
          <w:b/>
          <w:i/>
          <w:iCs/>
        </w:rPr>
        <w:t xml:space="preserve">J </w:t>
      </w:r>
      <w:proofErr w:type="spellStart"/>
      <w:r w:rsidRPr="00FB49B1">
        <w:rPr>
          <w:b/>
          <w:i/>
          <w:iCs/>
        </w:rPr>
        <w:t>Biol</w:t>
      </w:r>
      <w:proofErr w:type="spellEnd"/>
      <w:r w:rsidRPr="00FB49B1">
        <w:rPr>
          <w:b/>
          <w:i/>
          <w:iCs/>
        </w:rPr>
        <w:t xml:space="preserve"> Chem</w:t>
      </w:r>
      <w:r>
        <w:rPr>
          <w:b/>
          <w:i/>
          <w:iCs/>
        </w:rPr>
        <w:t>,</w:t>
      </w:r>
      <w:r w:rsidRPr="00FB49B1">
        <w:rPr>
          <w:b/>
          <w:i/>
          <w:iCs/>
        </w:rPr>
        <w:t xml:space="preserve"> </w:t>
      </w:r>
      <w:r w:rsidRPr="00FB49B1">
        <w:rPr>
          <w:bCs/>
        </w:rPr>
        <w:t>2001,</w:t>
      </w:r>
      <w:r w:rsidRPr="00FB49B1">
        <w:t xml:space="preserve"> </w:t>
      </w:r>
      <w:r w:rsidRPr="00FB49B1">
        <w:rPr>
          <w:iCs/>
        </w:rPr>
        <w:t>276</w:t>
      </w:r>
      <w:r>
        <w:t>(50):</w:t>
      </w:r>
      <w:r w:rsidRPr="00FB49B1">
        <w:t xml:space="preserve"> 46685-46688.</w:t>
      </w:r>
    </w:p>
    <w:p w14:paraId="453CBA12" w14:textId="77777777" w:rsidR="00FC612B" w:rsidRPr="00FB49B1" w:rsidRDefault="00FC612B" w:rsidP="00FC612B">
      <w:pPr>
        <w:keepLines/>
        <w:ind w:left="454"/>
      </w:pPr>
    </w:p>
    <w:p w14:paraId="45BB123D" w14:textId="77777777" w:rsidR="00FC612B" w:rsidRPr="00FB49B1" w:rsidRDefault="00FC612B" w:rsidP="00FC612B">
      <w:pPr>
        <w:keepLines/>
        <w:numPr>
          <w:ilvl w:val="0"/>
          <w:numId w:val="16"/>
        </w:numPr>
      </w:pPr>
      <w:r w:rsidRPr="00FB49B1">
        <w:t xml:space="preserve">H. Hernández, K. S. </w:t>
      </w:r>
      <w:proofErr w:type="spellStart"/>
      <w:r w:rsidRPr="00FB49B1">
        <w:t>Hewitson</w:t>
      </w:r>
      <w:proofErr w:type="spellEnd"/>
      <w:r w:rsidRPr="00FB49B1">
        <w:t>, P. Roach, N. M. Shaw, J. E. Baldwin and C. V. Robinson</w:t>
      </w:r>
      <w:r>
        <w:t>.</w:t>
      </w:r>
      <w:r w:rsidRPr="00FB49B1">
        <w:br/>
        <w:t>Observation of the iron-</w:t>
      </w:r>
      <w:proofErr w:type="spellStart"/>
      <w:r w:rsidRPr="00FB49B1">
        <w:t>sulfur</w:t>
      </w:r>
      <w:proofErr w:type="spellEnd"/>
      <w:r w:rsidRPr="00FB49B1">
        <w:t xml:space="preserve"> cluster in Escherichia coli biotin synthase by nanoflow electrospray mass spectrometry. </w:t>
      </w:r>
      <w:r w:rsidRPr="00FB49B1">
        <w:br/>
      </w:r>
      <w:r w:rsidRPr="00FB49B1">
        <w:rPr>
          <w:b/>
          <w:i/>
          <w:iCs/>
        </w:rPr>
        <w:t>Anal Chem</w:t>
      </w:r>
      <w:r>
        <w:rPr>
          <w:b/>
          <w:i/>
          <w:iCs/>
        </w:rPr>
        <w:t>,</w:t>
      </w:r>
      <w:r w:rsidRPr="00FB49B1">
        <w:rPr>
          <w:b/>
          <w:i/>
          <w:iCs/>
        </w:rPr>
        <w:t xml:space="preserve"> </w:t>
      </w:r>
      <w:r w:rsidRPr="00FB49B1">
        <w:rPr>
          <w:bCs/>
        </w:rPr>
        <w:t>2001,</w:t>
      </w:r>
      <w:r w:rsidRPr="00FB49B1">
        <w:t xml:space="preserve"> </w:t>
      </w:r>
      <w:r w:rsidRPr="00FB49B1">
        <w:rPr>
          <w:iCs/>
        </w:rPr>
        <w:t>73</w:t>
      </w:r>
      <w:r>
        <w:t>(17):</w:t>
      </w:r>
      <w:r w:rsidRPr="00FB49B1">
        <w:t xml:space="preserve"> 4154-4161.</w:t>
      </w:r>
    </w:p>
    <w:p w14:paraId="34B795DD" w14:textId="77777777" w:rsidR="00FC612B" w:rsidRPr="00FB49B1" w:rsidRDefault="00FC612B" w:rsidP="00FC612B">
      <w:pPr>
        <w:keepLines/>
        <w:ind w:left="454"/>
      </w:pPr>
    </w:p>
    <w:p w14:paraId="01FD01C0" w14:textId="0E63FE93" w:rsidR="00FC612B" w:rsidRDefault="00FC612B" w:rsidP="00FC612B">
      <w:pPr>
        <w:keepLines/>
        <w:numPr>
          <w:ilvl w:val="0"/>
          <w:numId w:val="16"/>
        </w:numPr>
      </w:pPr>
      <w:r w:rsidRPr="00FB49B1">
        <w:t xml:space="preserve">D. R. Booth, V. Bellotti, P. Mangione, S. Booth, M. </w:t>
      </w:r>
      <w:proofErr w:type="spellStart"/>
      <w:r w:rsidRPr="00FB49B1">
        <w:t>Sunde</w:t>
      </w:r>
      <w:proofErr w:type="spellEnd"/>
      <w:r w:rsidRPr="00FB49B1">
        <w:t xml:space="preserve">, L. C. </w:t>
      </w:r>
      <w:proofErr w:type="spellStart"/>
      <w:r w:rsidRPr="00FB49B1">
        <w:t>Serpell</w:t>
      </w:r>
      <w:proofErr w:type="spellEnd"/>
      <w:r w:rsidRPr="00FB49B1">
        <w:t>, C. V. Robinson, M. B. Pepys and P. N. Hawkins</w:t>
      </w:r>
      <w:r>
        <w:t>.</w:t>
      </w:r>
      <w:r w:rsidRPr="00FB49B1">
        <w:br/>
        <w:t xml:space="preserve">Is lysozyme variant Thr70Asn amyloidogenic? </w:t>
      </w:r>
      <w:r w:rsidRPr="00FB49B1">
        <w:br/>
      </w:r>
      <w:r w:rsidRPr="00FB49B1">
        <w:rPr>
          <w:b/>
          <w:i/>
          <w:iCs/>
        </w:rPr>
        <w:t>Amyloid</w:t>
      </w:r>
      <w:r>
        <w:rPr>
          <w:i/>
          <w:iCs/>
        </w:rPr>
        <w:t>,</w:t>
      </w:r>
      <w:r w:rsidR="00887DED">
        <w:rPr>
          <w:i/>
          <w:iCs/>
        </w:rPr>
        <w:t xml:space="preserve"> </w:t>
      </w:r>
      <w:r w:rsidRPr="00FB49B1">
        <w:rPr>
          <w:bCs/>
        </w:rPr>
        <w:t>2001,</w:t>
      </w:r>
      <w:r w:rsidRPr="00FB49B1">
        <w:t xml:space="preserve"> </w:t>
      </w:r>
      <w:r w:rsidRPr="00FB49B1">
        <w:rPr>
          <w:iCs/>
        </w:rPr>
        <w:t>8</w:t>
      </w:r>
      <w:r>
        <w:t>:</w:t>
      </w:r>
      <w:r w:rsidRPr="00FB49B1">
        <w:t xml:space="preserve"> 149-149.</w:t>
      </w:r>
    </w:p>
    <w:p w14:paraId="4C1E10F7" w14:textId="77777777" w:rsidR="00FC612B" w:rsidRPr="00FB49B1" w:rsidRDefault="00FC612B" w:rsidP="00FC612B">
      <w:pPr>
        <w:keepLines/>
        <w:ind w:left="454"/>
      </w:pPr>
    </w:p>
    <w:p w14:paraId="387DAEFE" w14:textId="2904283E" w:rsidR="00FC612B" w:rsidRPr="008359AB" w:rsidRDefault="00FC612B" w:rsidP="00FC612B">
      <w:pPr>
        <w:keepLines/>
        <w:ind w:left="454"/>
        <w:jc w:val="center"/>
        <w:rPr>
          <w:b/>
          <w:sz w:val="24"/>
          <w:szCs w:val="24"/>
          <w:u w:val="single"/>
        </w:rPr>
      </w:pPr>
      <w:r w:rsidRPr="008359AB">
        <w:rPr>
          <w:b/>
          <w:sz w:val="24"/>
          <w:szCs w:val="24"/>
          <w:u w:val="single"/>
        </w:rPr>
        <w:t>2000</w:t>
      </w:r>
    </w:p>
    <w:p w14:paraId="48AF2941" w14:textId="77777777" w:rsidR="00FC612B" w:rsidRPr="00302FAD" w:rsidRDefault="00FC612B" w:rsidP="00FC612B">
      <w:pPr>
        <w:keepLines/>
        <w:ind w:left="454"/>
        <w:jc w:val="center"/>
        <w:rPr>
          <w:b/>
          <w:sz w:val="24"/>
          <w:szCs w:val="24"/>
        </w:rPr>
      </w:pPr>
    </w:p>
    <w:p w14:paraId="02CE7A6F" w14:textId="77777777" w:rsidR="00FC612B" w:rsidRPr="00A17B88" w:rsidRDefault="00FC612B" w:rsidP="00FC612B">
      <w:pPr>
        <w:keepLines/>
        <w:numPr>
          <w:ilvl w:val="0"/>
          <w:numId w:val="16"/>
        </w:numPr>
      </w:pPr>
      <w:r w:rsidRPr="00A17B88">
        <w:t>P. A. Wright, A. A. Rostom, C. V. Robinson and C. J. Schofield</w:t>
      </w:r>
      <w:r>
        <w:t>.</w:t>
      </w:r>
      <w:r w:rsidRPr="00A17B88">
        <w:br/>
        <w:t xml:space="preserve">Mass spectrometry reveals elastase inhibitors from the reactive centre loop of alpha(1)-antitrypsin. </w:t>
      </w:r>
      <w:r w:rsidRPr="00A17B88">
        <w:br/>
      </w:r>
      <w:proofErr w:type="spellStart"/>
      <w:r w:rsidRPr="00A17B88">
        <w:rPr>
          <w:b/>
          <w:i/>
          <w:iCs/>
        </w:rPr>
        <w:t>Bioorg</w:t>
      </w:r>
      <w:proofErr w:type="spellEnd"/>
      <w:r w:rsidRPr="00A17B88">
        <w:rPr>
          <w:b/>
          <w:i/>
          <w:iCs/>
        </w:rPr>
        <w:t xml:space="preserve"> Med Chem Lett</w:t>
      </w:r>
      <w:r>
        <w:rPr>
          <w:b/>
          <w:i/>
          <w:iCs/>
        </w:rPr>
        <w:t>,</w:t>
      </w:r>
      <w:r w:rsidRPr="00A17B88">
        <w:rPr>
          <w:i/>
          <w:iCs/>
        </w:rPr>
        <w:t xml:space="preserve"> </w:t>
      </w:r>
      <w:r w:rsidRPr="00A17B88">
        <w:rPr>
          <w:bCs/>
        </w:rPr>
        <w:t>2000,</w:t>
      </w:r>
      <w:r w:rsidRPr="00A17B88">
        <w:t xml:space="preserve"> </w:t>
      </w:r>
      <w:r w:rsidRPr="00A17B88">
        <w:rPr>
          <w:iCs/>
        </w:rPr>
        <w:t>10</w:t>
      </w:r>
      <w:r>
        <w:t>(11):</w:t>
      </w:r>
      <w:r w:rsidRPr="00A17B88">
        <w:t xml:space="preserve"> 1219-1221.</w:t>
      </w:r>
    </w:p>
    <w:p w14:paraId="463BA34E" w14:textId="77777777" w:rsidR="00FC612B" w:rsidRPr="00A17B88" w:rsidRDefault="00FC612B" w:rsidP="00FC612B">
      <w:pPr>
        <w:keepLines/>
        <w:ind w:left="454"/>
      </w:pPr>
    </w:p>
    <w:p w14:paraId="78F4BCE7" w14:textId="77777777" w:rsidR="00FC612B" w:rsidRPr="00A17B88" w:rsidRDefault="00FC612B" w:rsidP="00FC612B">
      <w:pPr>
        <w:keepLines/>
        <w:numPr>
          <w:ilvl w:val="0"/>
          <w:numId w:val="16"/>
        </w:numPr>
      </w:pPr>
      <w:r w:rsidRPr="00A17B88">
        <w:t>P. Tito, E. J. Nettleton and C. V. Robinson</w:t>
      </w:r>
      <w:r>
        <w:t>.</w:t>
      </w:r>
      <w:r w:rsidRPr="00A17B88">
        <w:br/>
        <w:t xml:space="preserve">Dissecting the hydrogen exchange properties of insulin under amyloid fibril forming conditions: A site-specific investigation by mass spectrometry. </w:t>
      </w:r>
      <w:r w:rsidRPr="00A17B88">
        <w:br/>
      </w:r>
      <w:r w:rsidRPr="00A17B88">
        <w:rPr>
          <w:b/>
          <w:i/>
          <w:iCs/>
        </w:rPr>
        <w:t xml:space="preserve">J Mol </w:t>
      </w:r>
      <w:proofErr w:type="spellStart"/>
      <w:r w:rsidRPr="00A17B88">
        <w:rPr>
          <w:b/>
          <w:i/>
          <w:iCs/>
        </w:rPr>
        <w:t>Biol</w:t>
      </w:r>
      <w:proofErr w:type="spellEnd"/>
      <w:r>
        <w:rPr>
          <w:b/>
          <w:i/>
          <w:iCs/>
        </w:rPr>
        <w:t>,</w:t>
      </w:r>
      <w:r w:rsidRPr="00A17B88">
        <w:rPr>
          <w:i/>
          <w:iCs/>
        </w:rPr>
        <w:t xml:space="preserve"> </w:t>
      </w:r>
      <w:r w:rsidRPr="00A17B88">
        <w:rPr>
          <w:bCs/>
        </w:rPr>
        <w:t>2000,</w:t>
      </w:r>
      <w:r w:rsidRPr="00A17B88">
        <w:t xml:space="preserve"> </w:t>
      </w:r>
      <w:r w:rsidRPr="00A17B88">
        <w:rPr>
          <w:iCs/>
        </w:rPr>
        <w:t>303</w:t>
      </w:r>
      <w:r>
        <w:t>(2):</w:t>
      </w:r>
      <w:r w:rsidRPr="00A17B88">
        <w:t xml:space="preserve"> 267-278.</w:t>
      </w:r>
    </w:p>
    <w:p w14:paraId="5FFFEB64" w14:textId="77777777" w:rsidR="00FC612B" w:rsidRPr="00A17B88" w:rsidRDefault="00FC612B" w:rsidP="00FC612B">
      <w:pPr>
        <w:keepLines/>
        <w:ind w:left="454"/>
      </w:pPr>
    </w:p>
    <w:p w14:paraId="77F656BB" w14:textId="77777777" w:rsidR="00FC612B" w:rsidRPr="00A17B88" w:rsidRDefault="00FC612B" w:rsidP="00FC612B">
      <w:pPr>
        <w:keepLines/>
        <w:numPr>
          <w:ilvl w:val="0"/>
          <w:numId w:val="16"/>
        </w:numPr>
      </w:pPr>
      <w:r w:rsidRPr="00A17B88">
        <w:t xml:space="preserve">M. A. Tito, K. Tars, K. </w:t>
      </w:r>
      <w:proofErr w:type="spellStart"/>
      <w:r w:rsidRPr="00A17B88">
        <w:t>Valegard</w:t>
      </w:r>
      <w:proofErr w:type="spellEnd"/>
      <w:r w:rsidRPr="00A17B88">
        <w:t>, J. Hajdu and C. V. Robinson</w:t>
      </w:r>
      <w:r>
        <w:t>.</w:t>
      </w:r>
      <w:r w:rsidRPr="00A17B88">
        <w:br/>
        <w:t xml:space="preserve">Electrospray time-of-flight mass spectrometry of the intact MS2 virus capsid. </w:t>
      </w:r>
      <w:r w:rsidRPr="00A17B88">
        <w:br/>
      </w:r>
      <w:r w:rsidRPr="00A17B88">
        <w:rPr>
          <w:b/>
          <w:i/>
          <w:iCs/>
        </w:rPr>
        <w:t>J Am Chem Soc</w:t>
      </w:r>
      <w:r>
        <w:rPr>
          <w:b/>
          <w:i/>
          <w:iCs/>
        </w:rPr>
        <w:t>,</w:t>
      </w:r>
      <w:r w:rsidRPr="00A17B88">
        <w:rPr>
          <w:i/>
          <w:iCs/>
        </w:rPr>
        <w:t xml:space="preserve"> </w:t>
      </w:r>
      <w:r w:rsidRPr="00A17B88">
        <w:rPr>
          <w:bCs/>
        </w:rPr>
        <w:t>2000,</w:t>
      </w:r>
      <w:r w:rsidRPr="00A17B88">
        <w:t xml:space="preserve"> </w:t>
      </w:r>
      <w:r w:rsidRPr="00A17B88">
        <w:rPr>
          <w:iCs/>
        </w:rPr>
        <w:t>122</w:t>
      </w:r>
      <w:r>
        <w:t>(14):</w:t>
      </w:r>
      <w:r w:rsidRPr="00A17B88">
        <w:t xml:space="preserve"> 3550-3551.</w:t>
      </w:r>
    </w:p>
    <w:p w14:paraId="406A4A5B" w14:textId="77777777" w:rsidR="00FC612B" w:rsidRPr="00A17B88" w:rsidRDefault="00FC612B" w:rsidP="00FC612B">
      <w:pPr>
        <w:keepLines/>
        <w:ind w:left="454"/>
      </w:pPr>
    </w:p>
    <w:p w14:paraId="48B359CD" w14:textId="77777777" w:rsidR="00FC612B" w:rsidRPr="00A17B88" w:rsidRDefault="00FC612B" w:rsidP="00FC612B">
      <w:pPr>
        <w:keepLines/>
        <w:numPr>
          <w:ilvl w:val="0"/>
          <w:numId w:val="16"/>
        </w:numPr>
      </w:pPr>
      <w:r w:rsidRPr="00A17B88">
        <w:t xml:space="preserve">A. A. Rostom, J. R. H. Tame, J. E. </w:t>
      </w:r>
      <w:proofErr w:type="spellStart"/>
      <w:r w:rsidRPr="00A17B88">
        <w:t>Ladbury</w:t>
      </w:r>
      <w:proofErr w:type="spellEnd"/>
      <w:r w:rsidRPr="00A17B88">
        <w:t xml:space="preserve"> and C. V. Robinson</w:t>
      </w:r>
      <w:r>
        <w:t>.</w:t>
      </w:r>
      <w:r w:rsidRPr="00A17B88">
        <w:t xml:space="preserve"> </w:t>
      </w:r>
      <w:r w:rsidRPr="00A17B88">
        <w:br/>
        <w:t xml:space="preserve">Specificity and interactions of the protein </w:t>
      </w:r>
      <w:proofErr w:type="spellStart"/>
      <w:r w:rsidRPr="00A17B88">
        <w:t>OppA</w:t>
      </w:r>
      <w:proofErr w:type="spellEnd"/>
      <w:r w:rsidRPr="00A17B88">
        <w:t xml:space="preserve">: Partitioning solvent binding effects using mass spectrometry. </w:t>
      </w:r>
      <w:r w:rsidRPr="00A17B88">
        <w:br/>
      </w:r>
      <w:r w:rsidRPr="00A17B88">
        <w:rPr>
          <w:b/>
          <w:i/>
          <w:iCs/>
        </w:rPr>
        <w:t xml:space="preserve">J Mol </w:t>
      </w:r>
      <w:proofErr w:type="spellStart"/>
      <w:r w:rsidRPr="00A17B88">
        <w:rPr>
          <w:b/>
          <w:i/>
          <w:iCs/>
        </w:rPr>
        <w:t>Biol</w:t>
      </w:r>
      <w:proofErr w:type="spellEnd"/>
      <w:r>
        <w:rPr>
          <w:b/>
          <w:i/>
          <w:iCs/>
        </w:rPr>
        <w:t>,</w:t>
      </w:r>
      <w:r w:rsidRPr="00A17B88">
        <w:rPr>
          <w:i/>
          <w:iCs/>
        </w:rPr>
        <w:t xml:space="preserve"> </w:t>
      </w:r>
      <w:r w:rsidRPr="00A17B88">
        <w:rPr>
          <w:bCs/>
        </w:rPr>
        <w:t>2000,</w:t>
      </w:r>
      <w:r w:rsidRPr="00A17B88">
        <w:t xml:space="preserve"> </w:t>
      </w:r>
      <w:r w:rsidRPr="00A17B88">
        <w:rPr>
          <w:iCs/>
        </w:rPr>
        <w:t>296</w:t>
      </w:r>
      <w:r>
        <w:t xml:space="preserve"> (1):</w:t>
      </w:r>
      <w:r w:rsidRPr="00A17B88">
        <w:t xml:space="preserve"> 269-279.</w:t>
      </w:r>
    </w:p>
    <w:p w14:paraId="2388F806" w14:textId="77777777" w:rsidR="00FC612B" w:rsidRPr="00A17B88" w:rsidRDefault="00FC612B" w:rsidP="00FC612B">
      <w:pPr>
        <w:keepLines/>
        <w:ind w:left="454"/>
      </w:pPr>
    </w:p>
    <w:p w14:paraId="589FBCE5" w14:textId="77777777" w:rsidR="00FC612B" w:rsidRPr="00A17B88" w:rsidRDefault="00FC612B" w:rsidP="00FC612B">
      <w:pPr>
        <w:keepLines/>
        <w:numPr>
          <w:ilvl w:val="0"/>
          <w:numId w:val="16"/>
        </w:numPr>
      </w:pPr>
      <w:r w:rsidRPr="00A17B88">
        <w:t xml:space="preserve">A. A. Rostom, P. </w:t>
      </w:r>
      <w:proofErr w:type="spellStart"/>
      <w:r w:rsidRPr="00A17B88">
        <w:t>Fucini</w:t>
      </w:r>
      <w:proofErr w:type="spellEnd"/>
      <w:r w:rsidRPr="00A17B88">
        <w:t xml:space="preserve">, D. R. </w:t>
      </w:r>
      <w:r w:rsidRPr="00A23ADE">
        <w:t xml:space="preserve">Benjamin, R. </w:t>
      </w:r>
      <w:proofErr w:type="spellStart"/>
      <w:r w:rsidRPr="00A23ADE">
        <w:t>Juenemann</w:t>
      </w:r>
      <w:proofErr w:type="spellEnd"/>
      <w:r w:rsidRPr="00A23ADE">
        <w:t xml:space="preserve">, K. H. </w:t>
      </w:r>
      <w:proofErr w:type="spellStart"/>
      <w:r w:rsidRPr="00A17B88">
        <w:t>Nierhaus</w:t>
      </w:r>
      <w:proofErr w:type="spellEnd"/>
      <w:r w:rsidRPr="00A17B88">
        <w:t xml:space="preserve">, F. U. </w:t>
      </w:r>
      <w:proofErr w:type="spellStart"/>
      <w:r w:rsidRPr="00A17B88">
        <w:t>Hartl</w:t>
      </w:r>
      <w:proofErr w:type="spellEnd"/>
      <w:r w:rsidRPr="00A17B88">
        <w:t>, C. M. Dobson and C. V. Robinson</w:t>
      </w:r>
      <w:r>
        <w:t>.</w:t>
      </w:r>
      <w:r w:rsidRPr="00A17B88">
        <w:br/>
        <w:t xml:space="preserve">Detection and selective dissociation of intact ribosomes in a mass spectrometer. </w:t>
      </w:r>
      <w:r w:rsidRPr="00A17B88">
        <w:br/>
      </w:r>
      <w:r w:rsidRPr="00A17B88">
        <w:rPr>
          <w:b/>
          <w:i/>
          <w:iCs/>
        </w:rPr>
        <w:t xml:space="preserve">Proc Natl </w:t>
      </w:r>
      <w:proofErr w:type="spellStart"/>
      <w:r w:rsidRPr="00A17B88">
        <w:rPr>
          <w:b/>
          <w:i/>
          <w:iCs/>
        </w:rPr>
        <w:t>Acad</w:t>
      </w:r>
      <w:proofErr w:type="spellEnd"/>
      <w:r w:rsidRPr="00A17B88">
        <w:rPr>
          <w:b/>
          <w:i/>
          <w:iCs/>
        </w:rPr>
        <w:t xml:space="preserve"> Sci USA</w:t>
      </w:r>
      <w:r>
        <w:rPr>
          <w:b/>
          <w:i/>
          <w:iCs/>
        </w:rPr>
        <w:t>,</w:t>
      </w:r>
      <w:r w:rsidRPr="00A17B88">
        <w:rPr>
          <w:i/>
          <w:iCs/>
        </w:rPr>
        <w:t xml:space="preserve"> </w:t>
      </w:r>
      <w:r w:rsidRPr="00A17B88">
        <w:rPr>
          <w:bCs/>
        </w:rPr>
        <w:t>2000,</w:t>
      </w:r>
      <w:r w:rsidRPr="00A17B88">
        <w:t xml:space="preserve"> </w:t>
      </w:r>
      <w:r w:rsidRPr="00A17B88">
        <w:rPr>
          <w:iCs/>
        </w:rPr>
        <w:t>97</w:t>
      </w:r>
      <w:r>
        <w:t>(10):</w:t>
      </w:r>
      <w:r w:rsidRPr="00A17B88">
        <w:t xml:space="preserve"> 5185-5190.</w:t>
      </w:r>
    </w:p>
    <w:p w14:paraId="031E784F" w14:textId="77777777" w:rsidR="00FC612B" w:rsidRDefault="00FC612B" w:rsidP="00FC612B">
      <w:pPr>
        <w:keepLines/>
        <w:ind w:left="454"/>
      </w:pPr>
    </w:p>
    <w:p w14:paraId="42FA1D61" w14:textId="77777777" w:rsidR="00FC612B" w:rsidRPr="004204F8" w:rsidRDefault="00FC612B" w:rsidP="00FC612B">
      <w:pPr>
        <w:keepLines/>
        <w:numPr>
          <w:ilvl w:val="0"/>
          <w:numId w:val="16"/>
        </w:numPr>
      </w:pPr>
      <w:r w:rsidRPr="004204F8">
        <w:t>C. V. Robinson</w:t>
      </w:r>
      <w:r>
        <w:t>.</w:t>
      </w:r>
      <w:r w:rsidRPr="004204F8">
        <w:t xml:space="preserve"> </w:t>
      </w:r>
      <w:r w:rsidRPr="004204F8">
        <w:br/>
        <w:t xml:space="preserve">The disassembly of macromolecular complexes using mass spectrometry. </w:t>
      </w:r>
      <w:r w:rsidRPr="004204F8">
        <w:br/>
      </w:r>
      <w:r w:rsidRPr="004204F8">
        <w:rPr>
          <w:b/>
          <w:i/>
          <w:iCs/>
        </w:rPr>
        <w:t>FASEB J</w:t>
      </w:r>
      <w:r>
        <w:rPr>
          <w:b/>
          <w:i/>
          <w:iCs/>
        </w:rPr>
        <w:t>,</w:t>
      </w:r>
      <w:r w:rsidRPr="004204F8">
        <w:rPr>
          <w:i/>
          <w:iCs/>
        </w:rPr>
        <w:t xml:space="preserve"> </w:t>
      </w:r>
      <w:r w:rsidRPr="004204F8">
        <w:rPr>
          <w:bCs/>
        </w:rPr>
        <w:t>2000,</w:t>
      </w:r>
      <w:r w:rsidRPr="004204F8">
        <w:t xml:space="preserve"> </w:t>
      </w:r>
      <w:r w:rsidRPr="004204F8">
        <w:rPr>
          <w:iCs/>
        </w:rPr>
        <w:t>14</w:t>
      </w:r>
      <w:r>
        <w:t>(8):</w:t>
      </w:r>
      <w:r w:rsidRPr="004204F8">
        <w:t xml:space="preserve"> A1511-A1511.</w:t>
      </w:r>
    </w:p>
    <w:p w14:paraId="1045F24D" w14:textId="77777777" w:rsidR="00FC612B" w:rsidRPr="004204F8" w:rsidRDefault="00FC612B" w:rsidP="00FC612B">
      <w:pPr>
        <w:keepLines/>
        <w:ind w:left="454"/>
      </w:pPr>
    </w:p>
    <w:p w14:paraId="666D3934" w14:textId="77777777" w:rsidR="00FC612B" w:rsidRPr="004204F8" w:rsidRDefault="00FC612B" w:rsidP="00FC612B">
      <w:pPr>
        <w:keepLines/>
        <w:numPr>
          <w:ilvl w:val="0"/>
          <w:numId w:val="16"/>
        </w:numPr>
      </w:pPr>
      <w:r w:rsidRPr="004204F8">
        <w:t xml:space="preserve">E. J. Nettleton, P. Tito, M. </w:t>
      </w:r>
      <w:proofErr w:type="spellStart"/>
      <w:r w:rsidRPr="004204F8">
        <w:t>Sunde</w:t>
      </w:r>
      <w:proofErr w:type="spellEnd"/>
      <w:r w:rsidRPr="004204F8">
        <w:t>, M. Bouchard, C. M. Dobson and C. V. Robinson</w:t>
      </w:r>
      <w:r>
        <w:t>.</w:t>
      </w:r>
      <w:r w:rsidRPr="004204F8">
        <w:br/>
        <w:t xml:space="preserve">Characterization of the oligomeric states of insulin in self-assembly and amyloid fibril formation by mass spectrometry. </w:t>
      </w:r>
      <w:r w:rsidRPr="004204F8">
        <w:br/>
      </w:r>
      <w:proofErr w:type="spellStart"/>
      <w:r w:rsidRPr="004204F8">
        <w:rPr>
          <w:b/>
          <w:i/>
          <w:iCs/>
        </w:rPr>
        <w:t>Biophys</w:t>
      </w:r>
      <w:proofErr w:type="spellEnd"/>
      <w:r w:rsidRPr="004204F8">
        <w:rPr>
          <w:i/>
          <w:iCs/>
        </w:rPr>
        <w:t xml:space="preserve"> </w:t>
      </w:r>
      <w:r w:rsidRPr="001241D0">
        <w:rPr>
          <w:b/>
          <w:i/>
          <w:iCs/>
        </w:rPr>
        <w:t>J</w:t>
      </w:r>
      <w:r>
        <w:rPr>
          <w:b/>
          <w:i/>
          <w:iCs/>
        </w:rPr>
        <w:t>,</w:t>
      </w:r>
      <w:r w:rsidRPr="001241D0">
        <w:rPr>
          <w:b/>
          <w:i/>
          <w:iCs/>
        </w:rPr>
        <w:t xml:space="preserve"> </w:t>
      </w:r>
      <w:r w:rsidRPr="004204F8">
        <w:rPr>
          <w:bCs/>
        </w:rPr>
        <w:t>2000,</w:t>
      </w:r>
      <w:r w:rsidRPr="004204F8">
        <w:t xml:space="preserve"> </w:t>
      </w:r>
      <w:r w:rsidRPr="004204F8">
        <w:rPr>
          <w:iCs/>
        </w:rPr>
        <w:t>79</w:t>
      </w:r>
      <w:r>
        <w:t>(2):</w:t>
      </w:r>
      <w:r w:rsidRPr="004204F8">
        <w:t xml:space="preserve"> 1053-1065.</w:t>
      </w:r>
    </w:p>
    <w:p w14:paraId="073879CE" w14:textId="77777777" w:rsidR="00FC612B" w:rsidRPr="004204F8" w:rsidRDefault="00FC612B" w:rsidP="00FC612B">
      <w:pPr>
        <w:keepLines/>
        <w:ind w:left="454"/>
      </w:pPr>
    </w:p>
    <w:p w14:paraId="1CA57542" w14:textId="77777777" w:rsidR="00FC612B" w:rsidRPr="004204F8" w:rsidRDefault="00FC612B" w:rsidP="00FC612B">
      <w:pPr>
        <w:keepLines/>
        <w:numPr>
          <w:ilvl w:val="0"/>
          <w:numId w:val="16"/>
        </w:numPr>
      </w:pPr>
      <w:r w:rsidRPr="00A23ADE">
        <w:lastRenderedPageBreak/>
        <w:t xml:space="preserve">A. </w:t>
      </w:r>
      <w:proofErr w:type="spellStart"/>
      <w:r w:rsidRPr="00A23ADE">
        <w:t>Matagne</w:t>
      </w:r>
      <w:proofErr w:type="spellEnd"/>
      <w:r w:rsidRPr="00A23ADE">
        <w:t xml:space="preserve">, M. </w:t>
      </w:r>
      <w:proofErr w:type="spellStart"/>
      <w:r w:rsidRPr="00A23ADE">
        <w:t>Jamin</w:t>
      </w:r>
      <w:proofErr w:type="spellEnd"/>
      <w:r w:rsidRPr="00A23ADE">
        <w:t xml:space="preserve">, E. W. Chung, C. V. </w:t>
      </w:r>
      <w:r w:rsidRPr="004204F8">
        <w:t>Robinson, S. E. Radford and C. M. Dobson</w:t>
      </w:r>
      <w:r>
        <w:t>.</w:t>
      </w:r>
      <w:r w:rsidRPr="004204F8">
        <w:br/>
        <w:t>Thermal unfolding of an intermediate is associated with non-</w:t>
      </w:r>
      <w:proofErr w:type="spellStart"/>
      <w:r w:rsidRPr="004204F8">
        <w:t>arrhenius</w:t>
      </w:r>
      <w:proofErr w:type="spellEnd"/>
      <w:r w:rsidRPr="004204F8">
        <w:t xml:space="preserve"> kinetics in the folding of hen lysozyme. </w:t>
      </w:r>
      <w:r w:rsidRPr="004204F8">
        <w:br/>
      </w:r>
      <w:r w:rsidRPr="004204F8">
        <w:rPr>
          <w:b/>
          <w:i/>
          <w:iCs/>
        </w:rPr>
        <w:t xml:space="preserve">J Mol </w:t>
      </w:r>
      <w:proofErr w:type="spellStart"/>
      <w:r w:rsidRPr="004204F8">
        <w:rPr>
          <w:b/>
          <w:i/>
          <w:iCs/>
        </w:rPr>
        <w:t>Biol</w:t>
      </w:r>
      <w:proofErr w:type="spellEnd"/>
      <w:r>
        <w:rPr>
          <w:b/>
          <w:i/>
          <w:iCs/>
        </w:rPr>
        <w:t>,</w:t>
      </w:r>
      <w:r w:rsidRPr="004204F8">
        <w:rPr>
          <w:i/>
          <w:iCs/>
        </w:rPr>
        <w:t xml:space="preserve"> </w:t>
      </w:r>
      <w:r w:rsidRPr="004204F8">
        <w:rPr>
          <w:bCs/>
        </w:rPr>
        <w:t>2000,</w:t>
      </w:r>
      <w:r w:rsidRPr="004204F8">
        <w:t xml:space="preserve"> </w:t>
      </w:r>
      <w:r w:rsidRPr="004204F8">
        <w:rPr>
          <w:iCs/>
        </w:rPr>
        <w:t>297</w:t>
      </w:r>
      <w:r>
        <w:t>(1):</w:t>
      </w:r>
      <w:r w:rsidRPr="004204F8">
        <w:t xml:space="preserve"> 193-210.</w:t>
      </w:r>
    </w:p>
    <w:p w14:paraId="129018E8" w14:textId="77777777" w:rsidR="00FC612B" w:rsidRPr="004204F8" w:rsidRDefault="00FC612B" w:rsidP="00FC612B">
      <w:pPr>
        <w:keepLines/>
        <w:ind w:left="454"/>
      </w:pPr>
    </w:p>
    <w:p w14:paraId="3D182B09" w14:textId="77777777" w:rsidR="00FC612B" w:rsidRPr="004204F8" w:rsidRDefault="00FC612B" w:rsidP="00FC612B">
      <w:pPr>
        <w:keepLines/>
        <w:numPr>
          <w:ilvl w:val="0"/>
          <w:numId w:val="16"/>
        </w:numPr>
      </w:pPr>
      <w:r w:rsidRPr="00A23ADE">
        <w:t xml:space="preserve">M. R. H. Krebs, D. K. </w:t>
      </w:r>
      <w:r w:rsidRPr="004204F8">
        <w:t xml:space="preserve">Wilkins, E. W. Chung, M. C. </w:t>
      </w:r>
      <w:proofErr w:type="spellStart"/>
      <w:r w:rsidRPr="004204F8">
        <w:t>Pitkeathly</w:t>
      </w:r>
      <w:proofErr w:type="spellEnd"/>
      <w:r w:rsidRPr="004204F8">
        <w:t xml:space="preserve">, A. K. Chamberlain, J. </w:t>
      </w:r>
      <w:proofErr w:type="spellStart"/>
      <w:r w:rsidRPr="004204F8">
        <w:t>Zurdo</w:t>
      </w:r>
      <w:proofErr w:type="spellEnd"/>
      <w:r w:rsidRPr="004204F8">
        <w:t xml:space="preserve">, </w:t>
      </w:r>
      <w:r>
        <w:br/>
      </w:r>
      <w:r w:rsidRPr="004204F8">
        <w:t>C. V. Robinson and C. M. Dobson</w:t>
      </w:r>
      <w:r>
        <w:t>.</w:t>
      </w:r>
      <w:r w:rsidRPr="004204F8">
        <w:br/>
        <w:t xml:space="preserve">Formation and seeding of amyloid fibrils from wild-type hen lysozyme and a peptide fragment from the beta-domain. </w:t>
      </w:r>
      <w:r w:rsidRPr="004204F8">
        <w:br/>
      </w:r>
      <w:r w:rsidRPr="004204F8">
        <w:rPr>
          <w:b/>
          <w:i/>
          <w:iCs/>
        </w:rPr>
        <w:t xml:space="preserve">J Mol </w:t>
      </w:r>
      <w:proofErr w:type="spellStart"/>
      <w:r w:rsidRPr="004204F8">
        <w:rPr>
          <w:b/>
          <w:i/>
          <w:iCs/>
        </w:rPr>
        <w:t>Biol</w:t>
      </w:r>
      <w:proofErr w:type="spellEnd"/>
      <w:r>
        <w:rPr>
          <w:b/>
          <w:i/>
          <w:iCs/>
        </w:rPr>
        <w:t>,</w:t>
      </w:r>
      <w:r w:rsidRPr="004204F8">
        <w:rPr>
          <w:i/>
          <w:iCs/>
        </w:rPr>
        <w:t xml:space="preserve"> </w:t>
      </w:r>
      <w:r w:rsidRPr="004204F8">
        <w:rPr>
          <w:bCs/>
        </w:rPr>
        <w:t>2000,</w:t>
      </w:r>
      <w:r w:rsidRPr="004204F8">
        <w:t xml:space="preserve"> </w:t>
      </w:r>
      <w:r w:rsidRPr="004204F8">
        <w:rPr>
          <w:iCs/>
        </w:rPr>
        <w:t>300</w:t>
      </w:r>
      <w:r>
        <w:t>(3):</w:t>
      </w:r>
      <w:r w:rsidRPr="004204F8">
        <w:t xml:space="preserve"> 541-549.</w:t>
      </w:r>
    </w:p>
    <w:p w14:paraId="6337DF4B" w14:textId="77777777" w:rsidR="00FC612B" w:rsidRPr="004204F8" w:rsidRDefault="00FC612B" w:rsidP="00FC612B">
      <w:pPr>
        <w:keepLines/>
        <w:ind w:left="454"/>
      </w:pPr>
    </w:p>
    <w:p w14:paraId="717E3714" w14:textId="77777777" w:rsidR="00FC612B" w:rsidRPr="004204F8" w:rsidRDefault="00FC612B" w:rsidP="00FC612B">
      <w:pPr>
        <w:keepLines/>
        <w:numPr>
          <w:ilvl w:val="0"/>
          <w:numId w:val="16"/>
        </w:numPr>
      </w:pPr>
      <w:r w:rsidRPr="00A23ADE">
        <w:t xml:space="preserve">M. A. Freitas, C. L. </w:t>
      </w:r>
      <w:r w:rsidRPr="004204F8">
        <w:t>Hendrickson, A. G. Marshall, A. A. Rostom and C. V. Robinson</w:t>
      </w:r>
      <w:r>
        <w:t>.</w:t>
      </w:r>
      <w:r w:rsidRPr="004204F8">
        <w:t xml:space="preserve"> </w:t>
      </w:r>
      <w:r w:rsidRPr="004204F8">
        <w:br/>
        <w:t xml:space="preserve">Competitive binding to the oligopeptide binding protein, </w:t>
      </w:r>
      <w:proofErr w:type="spellStart"/>
      <w:r w:rsidRPr="004204F8">
        <w:t>OppA</w:t>
      </w:r>
      <w:proofErr w:type="spellEnd"/>
      <w:r w:rsidRPr="004204F8">
        <w:t xml:space="preserve">: In-trap </w:t>
      </w:r>
      <w:proofErr w:type="spellStart"/>
      <w:r w:rsidRPr="004204F8">
        <w:t>cleanup</w:t>
      </w:r>
      <w:proofErr w:type="spellEnd"/>
      <w:r w:rsidRPr="004204F8">
        <w:t xml:space="preserve"> in a Fourier transform ion cyclotron resonance mass spectrometer. </w:t>
      </w:r>
      <w:r w:rsidRPr="004204F8">
        <w:br/>
      </w:r>
      <w:r w:rsidRPr="004204F8">
        <w:rPr>
          <w:b/>
          <w:i/>
          <w:iCs/>
        </w:rPr>
        <w:t xml:space="preserve">J Am Soc Mass </w:t>
      </w:r>
      <w:proofErr w:type="spellStart"/>
      <w:r w:rsidRPr="004204F8">
        <w:rPr>
          <w:b/>
          <w:i/>
          <w:iCs/>
        </w:rPr>
        <w:t>Spectrom</w:t>
      </w:r>
      <w:proofErr w:type="spellEnd"/>
      <w:r>
        <w:rPr>
          <w:b/>
          <w:i/>
          <w:iCs/>
        </w:rPr>
        <w:t>,</w:t>
      </w:r>
      <w:r w:rsidRPr="004204F8">
        <w:rPr>
          <w:i/>
          <w:iCs/>
        </w:rPr>
        <w:t xml:space="preserve"> </w:t>
      </w:r>
      <w:r w:rsidRPr="004204F8">
        <w:rPr>
          <w:bCs/>
        </w:rPr>
        <w:t>2000,</w:t>
      </w:r>
      <w:r w:rsidRPr="004204F8">
        <w:t xml:space="preserve"> </w:t>
      </w:r>
      <w:r w:rsidRPr="004204F8">
        <w:rPr>
          <w:iCs/>
        </w:rPr>
        <w:t>11</w:t>
      </w:r>
      <w:r>
        <w:t>(11):</w:t>
      </w:r>
      <w:r w:rsidRPr="004204F8">
        <w:t xml:space="preserve"> 1023-1026.</w:t>
      </w:r>
    </w:p>
    <w:p w14:paraId="23F559E9" w14:textId="77777777" w:rsidR="00FC612B" w:rsidRPr="004204F8" w:rsidRDefault="00FC612B" w:rsidP="00FC612B">
      <w:pPr>
        <w:keepLines/>
        <w:ind w:left="454"/>
      </w:pPr>
    </w:p>
    <w:p w14:paraId="16870C60" w14:textId="77777777" w:rsidR="00FC612B" w:rsidRPr="004204F8" w:rsidRDefault="00FC612B" w:rsidP="00FC612B">
      <w:pPr>
        <w:keepLines/>
        <w:numPr>
          <w:ilvl w:val="0"/>
          <w:numId w:val="16"/>
        </w:numPr>
      </w:pPr>
      <w:r w:rsidRPr="00A23ADE">
        <w:t xml:space="preserve">M. </w:t>
      </w:r>
      <w:proofErr w:type="spellStart"/>
      <w:r w:rsidRPr="00A23ADE">
        <w:t>Fandrich</w:t>
      </w:r>
      <w:proofErr w:type="spellEnd"/>
      <w:r w:rsidRPr="00A23ADE">
        <w:t xml:space="preserve">, M. A. Tito, M. R. </w:t>
      </w:r>
      <w:r w:rsidRPr="004204F8">
        <w:t xml:space="preserve">Leroux, A. A. Rostom, F. U. </w:t>
      </w:r>
      <w:proofErr w:type="spellStart"/>
      <w:r w:rsidRPr="004204F8">
        <w:t>Hartl</w:t>
      </w:r>
      <w:proofErr w:type="spellEnd"/>
      <w:r w:rsidRPr="004204F8">
        <w:t xml:space="preserve">, </w:t>
      </w:r>
      <w:r>
        <w:t>C. M. Dobson and C. V. Robinson.</w:t>
      </w:r>
      <w:r w:rsidRPr="004204F8">
        <w:t xml:space="preserve"> </w:t>
      </w:r>
      <w:r w:rsidRPr="004204F8">
        <w:br/>
        <w:t xml:space="preserve">Observation of the noncovalent assembly and disassembly pathways of the chaperone complex </w:t>
      </w:r>
      <w:proofErr w:type="spellStart"/>
      <w:r w:rsidRPr="004204F8">
        <w:t>MtGimC</w:t>
      </w:r>
      <w:proofErr w:type="spellEnd"/>
      <w:r w:rsidRPr="004204F8">
        <w:t xml:space="preserve"> by mass spectrometry. </w:t>
      </w:r>
      <w:r w:rsidRPr="004204F8">
        <w:br/>
      </w:r>
      <w:r w:rsidRPr="004204F8">
        <w:rPr>
          <w:b/>
          <w:i/>
          <w:iCs/>
        </w:rPr>
        <w:t xml:space="preserve">Proc Natl </w:t>
      </w:r>
      <w:proofErr w:type="spellStart"/>
      <w:r w:rsidRPr="004204F8">
        <w:rPr>
          <w:b/>
          <w:i/>
          <w:iCs/>
        </w:rPr>
        <w:t>Acad</w:t>
      </w:r>
      <w:proofErr w:type="spellEnd"/>
      <w:r w:rsidRPr="004204F8">
        <w:rPr>
          <w:b/>
          <w:i/>
          <w:iCs/>
        </w:rPr>
        <w:t xml:space="preserve"> Sci USA</w:t>
      </w:r>
      <w:r>
        <w:rPr>
          <w:b/>
          <w:i/>
          <w:iCs/>
        </w:rPr>
        <w:t>,</w:t>
      </w:r>
      <w:r w:rsidRPr="004204F8">
        <w:rPr>
          <w:i/>
          <w:iCs/>
        </w:rPr>
        <w:t xml:space="preserve"> </w:t>
      </w:r>
      <w:r w:rsidRPr="004204F8">
        <w:rPr>
          <w:bCs/>
        </w:rPr>
        <w:t>2000,</w:t>
      </w:r>
      <w:r w:rsidRPr="004204F8">
        <w:t xml:space="preserve"> </w:t>
      </w:r>
      <w:r w:rsidRPr="004204F8">
        <w:rPr>
          <w:iCs/>
        </w:rPr>
        <w:t>97</w:t>
      </w:r>
      <w:r>
        <w:t>(26):</w:t>
      </w:r>
      <w:r w:rsidRPr="004204F8">
        <w:t xml:space="preserve"> 14151-14155.</w:t>
      </w:r>
    </w:p>
    <w:p w14:paraId="55F2725A" w14:textId="77777777" w:rsidR="00FC612B" w:rsidRPr="004204F8" w:rsidRDefault="00FC612B" w:rsidP="00FC612B">
      <w:pPr>
        <w:keepLines/>
        <w:ind w:left="454"/>
      </w:pPr>
    </w:p>
    <w:p w14:paraId="5119B85E" w14:textId="77777777" w:rsidR="00FC612B" w:rsidRPr="004204F8" w:rsidRDefault="00FC612B" w:rsidP="00FC612B">
      <w:pPr>
        <w:keepLines/>
        <w:numPr>
          <w:ilvl w:val="0"/>
          <w:numId w:val="16"/>
        </w:numPr>
      </w:pPr>
      <w:r w:rsidRPr="00A23ADE">
        <w:rPr>
          <w:lang w:val="it-IT"/>
        </w:rPr>
        <w:t xml:space="preserve">G. Esposito, R. Michelutti, G. Verdone, P. Viglino, H. Hernández, C. V. Robinson, A. Amoresano, </w:t>
      </w:r>
      <w:r w:rsidRPr="00A23ADE">
        <w:rPr>
          <w:lang w:val="it-IT"/>
        </w:rPr>
        <w:br/>
        <w:t>F. Dal Piaz, M. Monti, P. Pucci, P. Mangione, M. Stoppini, G. Merlini, G. Ferri and V. Bellotti.</w:t>
      </w:r>
      <w:r w:rsidRPr="00A23ADE">
        <w:rPr>
          <w:lang w:val="it-IT"/>
        </w:rPr>
        <w:br/>
      </w:r>
      <w:r w:rsidRPr="004204F8">
        <w:t xml:space="preserve">Removal of the N-terminal hexapeptide from human beta 2-microglobulin facilitates protein aggregation and fibril formation. </w:t>
      </w:r>
      <w:r w:rsidRPr="004204F8">
        <w:br/>
      </w:r>
      <w:r w:rsidRPr="004204F8">
        <w:rPr>
          <w:b/>
          <w:i/>
          <w:iCs/>
        </w:rPr>
        <w:t>Protein Sci</w:t>
      </w:r>
      <w:r>
        <w:rPr>
          <w:b/>
          <w:i/>
          <w:iCs/>
        </w:rPr>
        <w:t>,</w:t>
      </w:r>
      <w:r w:rsidRPr="004204F8">
        <w:rPr>
          <w:i/>
          <w:iCs/>
        </w:rPr>
        <w:t xml:space="preserve"> </w:t>
      </w:r>
      <w:r w:rsidRPr="004204F8">
        <w:rPr>
          <w:bCs/>
        </w:rPr>
        <w:t>2000,</w:t>
      </w:r>
      <w:r w:rsidRPr="004204F8">
        <w:t xml:space="preserve"> </w:t>
      </w:r>
      <w:r w:rsidRPr="004204F8">
        <w:rPr>
          <w:iCs/>
        </w:rPr>
        <w:t>9</w:t>
      </w:r>
      <w:r>
        <w:t>(5):</w:t>
      </w:r>
      <w:r w:rsidRPr="004204F8">
        <w:t xml:space="preserve"> 831-845.</w:t>
      </w:r>
    </w:p>
    <w:p w14:paraId="62C2C789" w14:textId="77777777" w:rsidR="00FC612B" w:rsidRPr="004204F8" w:rsidRDefault="00FC612B" w:rsidP="00FC612B">
      <w:pPr>
        <w:keepLines/>
        <w:ind w:left="454"/>
      </w:pPr>
    </w:p>
    <w:p w14:paraId="656DC75B" w14:textId="77777777" w:rsidR="00FC612B" w:rsidRPr="004204F8" w:rsidRDefault="00FC612B" w:rsidP="00FC612B">
      <w:pPr>
        <w:keepLines/>
        <w:numPr>
          <w:ilvl w:val="0"/>
          <w:numId w:val="16"/>
        </w:numPr>
      </w:pPr>
      <w:r w:rsidRPr="004204F8">
        <w:t xml:space="preserve">D. </w:t>
      </w:r>
      <w:proofErr w:type="spellStart"/>
      <w:r w:rsidRPr="004204F8">
        <w:t>Canet</w:t>
      </w:r>
      <w:proofErr w:type="spellEnd"/>
      <w:r w:rsidRPr="004204F8">
        <w:t xml:space="preserve">, A. M. Last, P. Tito, M. </w:t>
      </w:r>
      <w:proofErr w:type="spellStart"/>
      <w:r w:rsidRPr="004204F8">
        <w:t>Sunde</w:t>
      </w:r>
      <w:proofErr w:type="spellEnd"/>
      <w:r w:rsidRPr="004204F8">
        <w:t>, A. Spencer, C. Redfield, C. V. Robinson and C. M. Dobson</w:t>
      </w:r>
      <w:r>
        <w:t>.</w:t>
      </w:r>
      <w:r w:rsidRPr="004204F8">
        <w:br/>
        <w:t xml:space="preserve">The solution dynamics of amyloidogenic Asp67 His variant of human lysozyme: Insights from hydrogen exchange. </w:t>
      </w:r>
      <w:r w:rsidRPr="004204F8">
        <w:br/>
      </w:r>
      <w:proofErr w:type="spellStart"/>
      <w:r w:rsidRPr="004204F8">
        <w:rPr>
          <w:b/>
          <w:i/>
          <w:iCs/>
        </w:rPr>
        <w:t>Biophys</w:t>
      </w:r>
      <w:proofErr w:type="spellEnd"/>
      <w:r w:rsidRPr="004204F8">
        <w:rPr>
          <w:b/>
          <w:i/>
          <w:iCs/>
        </w:rPr>
        <w:t xml:space="preserve"> J</w:t>
      </w:r>
      <w:r>
        <w:rPr>
          <w:b/>
          <w:i/>
          <w:iCs/>
        </w:rPr>
        <w:t>,</w:t>
      </w:r>
      <w:r w:rsidRPr="004204F8">
        <w:rPr>
          <w:i/>
          <w:iCs/>
        </w:rPr>
        <w:t xml:space="preserve"> </w:t>
      </w:r>
      <w:r w:rsidRPr="004204F8">
        <w:rPr>
          <w:bCs/>
        </w:rPr>
        <w:t>2000,</w:t>
      </w:r>
      <w:r w:rsidRPr="004204F8">
        <w:t xml:space="preserve"> </w:t>
      </w:r>
      <w:r w:rsidRPr="004204F8">
        <w:rPr>
          <w:iCs/>
        </w:rPr>
        <w:t>78</w:t>
      </w:r>
      <w:r>
        <w:t>(1): 4A</w:t>
      </w:r>
      <w:r w:rsidRPr="004204F8">
        <w:t>.</w:t>
      </w:r>
    </w:p>
    <w:p w14:paraId="3F85E02D" w14:textId="77777777" w:rsidR="00FC612B" w:rsidRPr="004204F8" w:rsidRDefault="00FC612B" w:rsidP="00FC612B">
      <w:pPr>
        <w:keepLines/>
        <w:ind w:left="454"/>
      </w:pPr>
    </w:p>
    <w:p w14:paraId="0DF5EA54" w14:textId="77777777" w:rsidR="00FC612B" w:rsidRPr="004204F8" w:rsidRDefault="00FC612B" w:rsidP="00FC612B">
      <w:pPr>
        <w:keepLines/>
        <w:numPr>
          <w:ilvl w:val="0"/>
          <w:numId w:val="16"/>
        </w:numPr>
      </w:pPr>
      <w:r w:rsidRPr="004204F8">
        <w:t xml:space="preserve">M. Bouchard, J. </w:t>
      </w:r>
      <w:proofErr w:type="spellStart"/>
      <w:r w:rsidRPr="004204F8">
        <w:t>Zurdo</w:t>
      </w:r>
      <w:proofErr w:type="spellEnd"/>
      <w:r w:rsidRPr="004204F8">
        <w:t>, E. J. Nettleton, C. M. Dobson and C. V. Robinson</w:t>
      </w:r>
      <w:r>
        <w:t>.</w:t>
      </w:r>
      <w:r w:rsidRPr="004204F8">
        <w:t xml:space="preserve"> </w:t>
      </w:r>
      <w:r w:rsidRPr="004204F8">
        <w:br/>
        <w:t xml:space="preserve">Formation of insulin amyloid fibrils followed by FTIR simultaneously with CD and electron microscopy. </w:t>
      </w:r>
      <w:r w:rsidRPr="004204F8">
        <w:br/>
      </w:r>
      <w:r w:rsidRPr="004204F8">
        <w:rPr>
          <w:b/>
          <w:i/>
          <w:iCs/>
        </w:rPr>
        <w:t>Protein Sci</w:t>
      </w:r>
      <w:r>
        <w:rPr>
          <w:i/>
          <w:iCs/>
        </w:rPr>
        <w:t xml:space="preserve">, </w:t>
      </w:r>
      <w:r w:rsidRPr="004204F8">
        <w:rPr>
          <w:bCs/>
        </w:rPr>
        <w:t>2000,</w:t>
      </w:r>
      <w:r w:rsidRPr="004204F8">
        <w:t xml:space="preserve"> </w:t>
      </w:r>
      <w:r w:rsidRPr="004204F8">
        <w:rPr>
          <w:iCs/>
        </w:rPr>
        <w:t>9</w:t>
      </w:r>
      <w:r>
        <w:t>(10):</w:t>
      </w:r>
      <w:r w:rsidRPr="004204F8">
        <w:t xml:space="preserve"> 1960-1967.</w:t>
      </w:r>
    </w:p>
    <w:p w14:paraId="2E2B5309" w14:textId="77777777" w:rsidR="00FC612B" w:rsidRPr="004204F8" w:rsidRDefault="00FC612B" w:rsidP="00FC612B">
      <w:pPr>
        <w:keepLines/>
        <w:ind w:left="454"/>
      </w:pPr>
    </w:p>
    <w:p w14:paraId="4F1D54CA" w14:textId="77777777" w:rsidR="00FC612B" w:rsidRPr="004204F8" w:rsidRDefault="00FC612B" w:rsidP="00FC612B">
      <w:pPr>
        <w:keepLines/>
        <w:numPr>
          <w:ilvl w:val="0"/>
          <w:numId w:val="16"/>
        </w:numPr>
      </w:pPr>
      <w:r w:rsidRPr="00A23ADE">
        <w:t xml:space="preserve">M. Bouchard, J. </w:t>
      </w:r>
      <w:proofErr w:type="spellStart"/>
      <w:r w:rsidRPr="00A23ADE">
        <w:t>Zurdo</w:t>
      </w:r>
      <w:proofErr w:type="spellEnd"/>
      <w:r w:rsidRPr="00A23ADE">
        <w:t xml:space="preserve">, J. L. Jimenez, E. J. </w:t>
      </w:r>
      <w:r w:rsidRPr="004204F8">
        <w:t xml:space="preserve">Nettleton, H. R. </w:t>
      </w:r>
      <w:proofErr w:type="spellStart"/>
      <w:r w:rsidRPr="004204F8">
        <w:t>Saibil</w:t>
      </w:r>
      <w:proofErr w:type="spellEnd"/>
      <w:r w:rsidRPr="004204F8">
        <w:t>, C. V. Robinson and C. M. Dobson</w:t>
      </w:r>
      <w:r>
        <w:t>.</w:t>
      </w:r>
      <w:r w:rsidRPr="004204F8">
        <w:t xml:space="preserve"> </w:t>
      </w:r>
      <w:r w:rsidRPr="004204F8">
        <w:br/>
        <w:t xml:space="preserve">Biophysical analysis of the insulin amyloid assembly process. </w:t>
      </w:r>
      <w:r w:rsidRPr="004204F8">
        <w:br/>
      </w:r>
      <w:proofErr w:type="spellStart"/>
      <w:r w:rsidRPr="004204F8">
        <w:rPr>
          <w:b/>
          <w:i/>
          <w:iCs/>
        </w:rPr>
        <w:t>Biophys</w:t>
      </w:r>
      <w:proofErr w:type="spellEnd"/>
      <w:r w:rsidRPr="004204F8">
        <w:rPr>
          <w:b/>
          <w:i/>
          <w:iCs/>
        </w:rPr>
        <w:t xml:space="preserve"> J</w:t>
      </w:r>
      <w:r>
        <w:rPr>
          <w:b/>
          <w:i/>
          <w:iCs/>
        </w:rPr>
        <w:t>,</w:t>
      </w:r>
      <w:r w:rsidRPr="004204F8">
        <w:rPr>
          <w:i/>
          <w:iCs/>
        </w:rPr>
        <w:t xml:space="preserve"> </w:t>
      </w:r>
      <w:r w:rsidRPr="004204F8">
        <w:rPr>
          <w:bCs/>
        </w:rPr>
        <w:t>2000,</w:t>
      </w:r>
      <w:r w:rsidRPr="004204F8">
        <w:t xml:space="preserve"> </w:t>
      </w:r>
      <w:r w:rsidRPr="004204F8">
        <w:rPr>
          <w:iCs/>
        </w:rPr>
        <w:t>78</w:t>
      </w:r>
      <w:r>
        <w:t>(1): 13a.</w:t>
      </w:r>
    </w:p>
    <w:p w14:paraId="334A9F07" w14:textId="77777777" w:rsidR="00FC612B" w:rsidRPr="004204F8" w:rsidRDefault="00FC612B" w:rsidP="00FC612B">
      <w:pPr>
        <w:keepLines/>
        <w:ind w:left="454"/>
      </w:pPr>
    </w:p>
    <w:p w14:paraId="50C39A9F" w14:textId="77777777" w:rsidR="00FC612B" w:rsidRPr="004204F8" w:rsidRDefault="00FC612B" w:rsidP="00FC612B">
      <w:pPr>
        <w:keepLines/>
        <w:numPr>
          <w:ilvl w:val="0"/>
          <w:numId w:val="16"/>
        </w:numPr>
      </w:pPr>
      <w:r w:rsidRPr="004204F8">
        <w:t>M. Bouchard, D. R. Benjamin, P. Tito, C. V. Robinson and C. M. Dobson</w:t>
      </w:r>
      <w:r>
        <w:t>.</w:t>
      </w:r>
      <w:r w:rsidRPr="004204F8">
        <w:br/>
        <w:t xml:space="preserve">Solvent effects on the conformation of the transmembrane peptide gramicidin A: Insights from electrospray ionization mass spectrometry. </w:t>
      </w:r>
      <w:r w:rsidRPr="004204F8">
        <w:br/>
      </w:r>
      <w:proofErr w:type="spellStart"/>
      <w:r w:rsidRPr="004204F8">
        <w:rPr>
          <w:b/>
          <w:i/>
          <w:iCs/>
        </w:rPr>
        <w:t>Biophys</w:t>
      </w:r>
      <w:proofErr w:type="spellEnd"/>
      <w:r w:rsidRPr="004204F8">
        <w:rPr>
          <w:b/>
          <w:i/>
          <w:iCs/>
        </w:rPr>
        <w:t xml:space="preserve"> J</w:t>
      </w:r>
      <w:r>
        <w:rPr>
          <w:b/>
          <w:i/>
          <w:iCs/>
        </w:rPr>
        <w:t>,</w:t>
      </w:r>
      <w:r w:rsidRPr="004204F8">
        <w:rPr>
          <w:i/>
          <w:iCs/>
        </w:rPr>
        <w:t xml:space="preserve"> </w:t>
      </w:r>
      <w:r w:rsidRPr="004204F8">
        <w:rPr>
          <w:bCs/>
        </w:rPr>
        <w:t>2000,</w:t>
      </w:r>
      <w:r w:rsidRPr="004204F8">
        <w:t xml:space="preserve"> </w:t>
      </w:r>
      <w:r w:rsidRPr="004204F8">
        <w:rPr>
          <w:iCs/>
        </w:rPr>
        <w:t>78(</w:t>
      </w:r>
      <w:r>
        <w:t>2):</w:t>
      </w:r>
      <w:r w:rsidRPr="004204F8">
        <w:t xml:space="preserve"> 1010-1017.</w:t>
      </w:r>
    </w:p>
    <w:p w14:paraId="2170685C" w14:textId="77777777" w:rsidR="00FC612B" w:rsidRPr="00B327C2" w:rsidRDefault="00FC612B" w:rsidP="00FC612B">
      <w:pPr>
        <w:keepLines/>
        <w:ind w:left="454"/>
      </w:pPr>
    </w:p>
    <w:p w14:paraId="70606291" w14:textId="5494D3A5" w:rsidR="00FC612B" w:rsidRDefault="00FC612B" w:rsidP="00FC612B">
      <w:pPr>
        <w:keepLines/>
        <w:ind w:left="454"/>
        <w:jc w:val="center"/>
        <w:rPr>
          <w:b/>
          <w:sz w:val="24"/>
          <w:szCs w:val="24"/>
          <w:u w:val="single"/>
        </w:rPr>
      </w:pPr>
      <w:r w:rsidRPr="008359AB">
        <w:rPr>
          <w:b/>
          <w:sz w:val="24"/>
          <w:szCs w:val="24"/>
          <w:u w:val="single"/>
        </w:rPr>
        <w:t>1999</w:t>
      </w:r>
    </w:p>
    <w:p w14:paraId="3CB24A04" w14:textId="77777777" w:rsidR="00FC612B" w:rsidRPr="008359AB" w:rsidRDefault="00FC612B" w:rsidP="00FC612B">
      <w:pPr>
        <w:keepLines/>
        <w:ind w:left="454"/>
        <w:jc w:val="center"/>
        <w:rPr>
          <w:b/>
          <w:sz w:val="24"/>
          <w:szCs w:val="24"/>
          <w:u w:val="single"/>
        </w:rPr>
      </w:pPr>
    </w:p>
    <w:p w14:paraId="1ECE4051" w14:textId="77777777" w:rsidR="00FC612B" w:rsidRPr="004D53E1" w:rsidRDefault="00FC612B" w:rsidP="00FC612B">
      <w:pPr>
        <w:keepLines/>
        <w:numPr>
          <w:ilvl w:val="0"/>
          <w:numId w:val="16"/>
        </w:numPr>
      </w:pPr>
      <w:r w:rsidRPr="004D53E1">
        <w:t>H. Vis, C. M. Dobson and C. V. Robinson</w:t>
      </w:r>
      <w:r>
        <w:t>.</w:t>
      </w:r>
      <w:r w:rsidRPr="004D53E1">
        <w:br/>
        <w:t xml:space="preserve">Selective association of protein molecules followed by mass spectrometry. </w:t>
      </w:r>
      <w:r w:rsidRPr="004D53E1">
        <w:br/>
      </w:r>
      <w:r w:rsidRPr="004D53E1">
        <w:rPr>
          <w:b/>
          <w:i/>
          <w:iCs/>
        </w:rPr>
        <w:t>Protein Sci</w:t>
      </w:r>
      <w:r>
        <w:rPr>
          <w:b/>
          <w:i/>
          <w:iCs/>
        </w:rPr>
        <w:t>,</w:t>
      </w:r>
      <w:r w:rsidRPr="004D53E1">
        <w:rPr>
          <w:b/>
          <w:i/>
          <w:iCs/>
        </w:rPr>
        <w:t xml:space="preserve"> </w:t>
      </w:r>
      <w:r w:rsidRPr="004D53E1">
        <w:rPr>
          <w:bCs/>
        </w:rPr>
        <w:t>1999,</w:t>
      </w:r>
      <w:r w:rsidRPr="004D53E1">
        <w:t xml:space="preserve"> </w:t>
      </w:r>
      <w:r w:rsidRPr="004D53E1">
        <w:rPr>
          <w:iCs/>
        </w:rPr>
        <w:t>8</w:t>
      </w:r>
      <w:r>
        <w:t>(6):</w:t>
      </w:r>
      <w:r w:rsidRPr="004D53E1">
        <w:t xml:space="preserve"> 1368-1370.</w:t>
      </w:r>
    </w:p>
    <w:p w14:paraId="69861421" w14:textId="77777777" w:rsidR="00FC612B" w:rsidRPr="004D53E1" w:rsidRDefault="00FC612B" w:rsidP="00FC612B">
      <w:pPr>
        <w:keepLines/>
        <w:ind w:left="454"/>
      </w:pPr>
    </w:p>
    <w:p w14:paraId="57BF1260" w14:textId="77777777" w:rsidR="00FC612B" w:rsidRPr="004D53E1" w:rsidRDefault="00FC612B" w:rsidP="00FC612B">
      <w:pPr>
        <w:keepLines/>
        <w:numPr>
          <w:ilvl w:val="0"/>
          <w:numId w:val="16"/>
        </w:numPr>
      </w:pPr>
      <w:r w:rsidRPr="004D53E1">
        <w:lastRenderedPageBreak/>
        <w:t>P. van den Berg, E. W. Chung, C. V. Robinson, P. L. Mateo and C. M. Dobson</w:t>
      </w:r>
      <w:r>
        <w:t>.</w:t>
      </w:r>
      <w:r w:rsidRPr="004D53E1">
        <w:br/>
        <w:t xml:space="preserve">The oxidative refolding of hen lysozyme and its catalysis by protein </w:t>
      </w:r>
      <w:proofErr w:type="spellStart"/>
      <w:r w:rsidRPr="004D53E1">
        <w:t>disulfide</w:t>
      </w:r>
      <w:proofErr w:type="spellEnd"/>
      <w:r w:rsidRPr="004D53E1">
        <w:t xml:space="preserve"> isomerase. </w:t>
      </w:r>
      <w:r w:rsidRPr="004D53E1">
        <w:br/>
      </w:r>
      <w:r w:rsidRPr="004D53E1">
        <w:rPr>
          <w:b/>
          <w:i/>
          <w:iCs/>
        </w:rPr>
        <w:t>EMBO J</w:t>
      </w:r>
      <w:r>
        <w:rPr>
          <w:b/>
          <w:i/>
          <w:iCs/>
        </w:rPr>
        <w:t>,</w:t>
      </w:r>
      <w:r w:rsidRPr="004D53E1">
        <w:rPr>
          <w:b/>
          <w:i/>
          <w:iCs/>
        </w:rPr>
        <w:t xml:space="preserve"> </w:t>
      </w:r>
      <w:r w:rsidRPr="004D53E1">
        <w:rPr>
          <w:bCs/>
        </w:rPr>
        <w:t>1999,</w:t>
      </w:r>
      <w:r w:rsidRPr="004D53E1">
        <w:t xml:space="preserve"> </w:t>
      </w:r>
      <w:r w:rsidRPr="004D53E1">
        <w:rPr>
          <w:iCs/>
        </w:rPr>
        <w:t>18</w:t>
      </w:r>
      <w:r>
        <w:t>(17):</w:t>
      </w:r>
      <w:r w:rsidRPr="004D53E1">
        <w:t xml:space="preserve"> 4794-4803.</w:t>
      </w:r>
    </w:p>
    <w:p w14:paraId="5830C54A" w14:textId="77777777" w:rsidR="00FC612B" w:rsidRPr="004D53E1" w:rsidRDefault="00FC612B" w:rsidP="00FC612B">
      <w:pPr>
        <w:keepLines/>
        <w:ind w:left="454"/>
      </w:pPr>
    </w:p>
    <w:p w14:paraId="620D8E9C" w14:textId="77777777" w:rsidR="00FC612B" w:rsidRPr="004D53E1" w:rsidRDefault="00FC612B" w:rsidP="00FC612B">
      <w:pPr>
        <w:keepLines/>
        <w:numPr>
          <w:ilvl w:val="0"/>
          <w:numId w:val="16"/>
        </w:numPr>
      </w:pPr>
      <w:r w:rsidRPr="004D53E1">
        <w:rPr>
          <w:lang w:val="de-DE"/>
        </w:rPr>
        <w:t xml:space="preserve">B. van den Berg, E. W. </w:t>
      </w:r>
      <w:r w:rsidRPr="00A23ADE">
        <w:rPr>
          <w:lang w:val="de-DE"/>
        </w:rPr>
        <w:t>Chung, C. V. Robinson and C. M. Dobson.</w:t>
      </w:r>
      <w:r w:rsidRPr="00A23ADE">
        <w:rPr>
          <w:lang w:val="de-DE"/>
        </w:rPr>
        <w:br/>
      </w:r>
      <w:r w:rsidRPr="004D53E1">
        <w:t xml:space="preserve">Characterisation of the dominant oxidative folding intermediate of hen lysozyme. </w:t>
      </w:r>
      <w:r w:rsidRPr="004D53E1">
        <w:br/>
      </w:r>
      <w:r>
        <w:rPr>
          <w:b/>
          <w:i/>
          <w:iCs/>
        </w:rPr>
        <w:t xml:space="preserve">J Mol </w:t>
      </w:r>
      <w:proofErr w:type="spellStart"/>
      <w:r>
        <w:rPr>
          <w:b/>
          <w:i/>
          <w:iCs/>
        </w:rPr>
        <w:t>Biol</w:t>
      </w:r>
      <w:proofErr w:type="spellEnd"/>
      <w:r>
        <w:rPr>
          <w:b/>
          <w:i/>
          <w:iCs/>
        </w:rPr>
        <w:t>,</w:t>
      </w:r>
      <w:r w:rsidRPr="004D53E1">
        <w:rPr>
          <w:b/>
          <w:i/>
          <w:iCs/>
        </w:rPr>
        <w:t xml:space="preserve"> </w:t>
      </w:r>
      <w:r w:rsidRPr="004D53E1">
        <w:rPr>
          <w:bCs/>
        </w:rPr>
        <w:t>1999,</w:t>
      </w:r>
      <w:r w:rsidRPr="004D53E1">
        <w:t xml:space="preserve"> </w:t>
      </w:r>
      <w:r w:rsidRPr="004D53E1">
        <w:rPr>
          <w:iCs/>
        </w:rPr>
        <w:t>290</w:t>
      </w:r>
      <w:r>
        <w:t>(3):</w:t>
      </w:r>
      <w:r w:rsidRPr="004D53E1">
        <w:t xml:space="preserve"> 781-796.</w:t>
      </w:r>
    </w:p>
    <w:p w14:paraId="3D24D1A3" w14:textId="77777777" w:rsidR="00FC612B" w:rsidRPr="004D53E1" w:rsidRDefault="00FC612B" w:rsidP="00FC612B">
      <w:pPr>
        <w:keepLines/>
        <w:ind w:left="454"/>
      </w:pPr>
    </w:p>
    <w:p w14:paraId="488B2152" w14:textId="77777777" w:rsidR="00FC612B" w:rsidRPr="004D53E1" w:rsidRDefault="00FC612B" w:rsidP="00FC612B">
      <w:pPr>
        <w:keepLines/>
        <w:numPr>
          <w:ilvl w:val="0"/>
          <w:numId w:val="16"/>
        </w:numPr>
      </w:pPr>
      <w:r w:rsidRPr="00A23ADE">
        <w:t xml:space="preserve">M. </w:t>
      </w:r>
      <w:proofErr w:type="spellStart"/>
      <w:r w:rsidRPr="00A23ADE">
        <w:t>Sunde</w:t>
      </w:r>
      <w:proofErr w:type="spellEnd"/>
      <w:r w:rsidRPr="00A23ADE">
        <w:t xml:space="preserve">, A. D. </w:t>
      </w:r>
      <w:proofErr w:type="spellStart"/>
      <w:r w:rsidRPr="00A23ADE">
        <w:t>Miranker</w:t>
      </w:r>
      <w:proofErr w:type="spellEnd"/>
      <w:r w:rsidRPr="00A23ADE">
        <w:t xml:space="preserve">, D. </w:t>
      </w:r>
      <w:proofErr w:type="spellStart"/>
      <w:r w:rsidRPr="004D53E1">
        <w:t>Canet</w:t>
      </w:r>
      <w:proofErr w:type="spellEnd"/>
      <w:r w:rsidRPr="004D53E1">
        <w:t>, C. V. Robinson and C. M. Dobson</w:t>
      </w:r>
      <w:r>
        <w:t>.</w:t>
      </w:r>
      <w:r w:rsidRPr="004D53E1">
        <w:br/>
        <w:t xml:space="preserve">Conformational dynamics and protein unfolding in lysozyme amyloidosis. </w:t>
      </w:r>
      <w:r w:rsidRPr="004D53E1">
        <w:br/>
      </w:r>
      <w:proofErr w:type="spellStart"/>
      <w:r w:rsidRPr="004D53E1">
        <w:rPr>
          <w:b/>
          <w:i/>
          <w:iCs/>
        </w:rPr>
        <w:t>Biophys</w:t>
      </w:r>
      <w:proofErr w:type="spellEnd"/>
      <w:r w:rsidRPr="004D53E1">
        <w:rPr>
          <w:b/>
          <w:i/>
          <w:iCs/>
        </w:rPr>
        <w:t xml:space="preserve"> J</w:t>
      </w:r>
      <w:r>
        <w:rPr>
          <w:b/>
          <w:i/>
          <w:iCs/>
        </w:rPr>
        <w:t>,</w:t>
      </w:r>
      <w:r w:rsidRPr="004D53E1">
        <w:rPr>
          <w:b/>
          <w:i/>
          <w:iCs/>
        </w:rPr>
        <w:t xml:space="preserve"> </w:t>
      </w:r>
      <w:r w:rsidRPr="004D53E1">
        <w:rPr>
          <w:bCs/>
        </w:rPr>
        <w:t>1999,</w:t>
      </w:r>
      <w:r w:rsidRPr="004D53E1">
        <w:t xml:space="preserve"> </w:t>
      </w:r>
      <w:r w:rsidRPr="004D53E1">
        <w:rPr>
          <w:iCs/>
        </w:rPr>
        <w:t>76</w:t>
      </w:r>
      <w:r>
        <w:t>(1):</w:t>
      </w:r>
      <w:r w:rsidRPr="004D53E1">
        <w:t xml:space="preserve"> A170-A170.</w:t>
      </w:r>
    </w:p>
    <w:p w14:paraId="1C8A2F17" w14:textId="77777777" w:rsidR="00FC612B" w:rsidRPr="004D53E1" w:rsidRDefault="00FC612B" w:rsidP="00FC612B">
      <w:pPr>
        <w:keepLines/>
        <w:ind w:left="454"/>
      </w:pPr>
    </w:p>
    <w:p w14:paraId="7C3D5932" w14:textId="77777777" w:rsidR="00FC612B" w:rsidRPr="004D53E1" w:rsidRDefault="00FC612B" w:rsidP="00FC612B">
      <w:pPr>
        <w:keepLines/>
        <w:numPr>
          <w:ilvl w:val="0"/>
          <w:numId w:val="16"/>
        </w:numPr>
      </w:pPr>
      <w:r w:rsidRPr="004D53E1">
        <w:t>A</w:t>
      </w:r>
      <w:r>
        <w:t>. A. Rostom and C. V. Robinson.</w:t>
      </w:r>
      <w:r w:rsidRPr="004D53E1">
        <w:br/>
        <w:t xml:space="preserve">Detection of the intact </w:t>
      </w:r>
      <w:proofErr w:type="spellStart"/>
      <w:r w:rsidRPr="004D53E1">
        <w:t>GroEL</w:t>
      </w:r>
      <w:proofErr w:type="spellEnd"/>
      <w:r w:rsidRPr="004D53E1">
        <w:t xml:space="preserve"> chaperonin assembly by mass spectrometry. </w:t>
      </w:r>
      <w:r w:rsidRPr="004D53E1">
        <w:br/>
      </w:r>
      <w:r w:rsidRPr="004D53E1">
        <w:rPr>
          <w:b/>
          <w:i/>
          <w:iCs/>
        </w:rPr>
        <w:t>J Am Chem Soc</w:t>
      </w:r>
      <w:r>
        <w:rPr>
          <w:b/>
          <w:i/>
          <w:iCs/>
        </w:rPr>
        <w:t>,</w:t>
      </w:r>
      <w:r w:rsidRPr="004D53E1">
        <w:rPr>
          <w:b/>
          <w:i/>
          <w:iCs/>
        </w:rPr>
        <w:t xml:space="preserve"> </w:t>
      </w:r>
      <w:r w:rsidRPr="004D53E1">
        <w:rPr>
          <w:bCs/>
        </w:rPr>
        <w:t>1999,</w:t>
      </w:r>
      <w:r w:rsidRPr="004D53E1">
        <w:t xml:space="preserve"> </w:t>
      </w:r>
      <w:r w:rsidRPr="004D53E1">
        <w:rPr>
          <w:iCs/>
        </w:rPr>
        <w:t>121</w:t>
      </w:r>
      <w:r>
        <w:t>(19):</w:t>
      </w:r>
      <w:r w:rsidRPr="004D53E1">
        <w:t xml:space="preserve"> 4718-4719.</w:t>
      </w:r>
    </w:p>
    <w:p w14:paraId="5893DD2E" w14:textId="77777777" w:rsidR="00FC612B" w:rsidRPr="004D53E1" w:rsidRDefault="00FC612B" w:rsidP="00FC612B">
      <w:pPr>
        <w:keepLines/>
        <w:ind w:left="454"/>
      </w:pPr>
    </w:p>
    <w:p w14:paraId="3B991E07" w14:textId="77777777" w:rsidR="00FC612B" w:rsidRPr="004D53E1" w:rsidRDefault="00FC612B" w:rsidP="00FC612B">
      <w:pPr>
        <w:keepLines/>
        <w:numPr>
          <w:ilvl w:val="0"/>
          <w:numId w:val="16"/>
        </w:numPr>
      </w:pPr>
      <w:r w:rsidRPr="004D53E1">
        <w:t>E. J. Nettleton and C. V. Robinson</w:t>
      </w:r>
      <w:r>
        <w:t>.</w:t>
      </w:r>
      <w:r w:rsidRPr="004D53E1">
        <w:br/>
        <w:t xml:space="preserve">Probing conformations of amyloidogenic proteins by hydrogen exchange and mass spectrometry. </w:t>
      </w:r>
      <w:r w:rsidRPr="004D53E1">
        <w:rPr>
          <w:b/>
          <w:i/>
          <w:iCs/>
        </w:rPr>
        <w:t xml:space="preserve">Methods </w:t>
      </w:r>
      <w:proofErr w:type="spellStart"/>
      <w:r w:rsidRPr="004D53E1">
        <w:rPr>
          <w:b/>
          <w:i/>
          <w:iCs/>
        </w:rPr>
        <w:t>Enzymol</w:t>
      </w:r>
      <w:proofErr w:type="spellEnd"/>
      <w:r>
        <w:rPr>
          <w:b/>
          <w:i/>
          <w:iCs/>
        </w:rPr>
        <w:t>,</w:t>
      </w:r>
      <w:r w:rsidRPr="004D53E1">
        <w:rPr>
          <w:b/>
          <w:i/>
          <w:iCs/>
        </w:rPr>
        <w:t xml:space="preserve"> </w:t>
      </w:r>
      <w:r w:rsidRPr="004D53E1">
        <w:rPr>
          <w:bCs/>
        </w:rPr>
        <w:t>1999,</w:t>
      </w:r>
      <w:r w:rsidRPr="004D53E1">
        <w:t xml:space="preserve"> </w:t>
      </w:r>
      <w:r w:rsidRPr="004D53E1">
        <w:rPr>
          <w:iCs/>
        </w:rPr>
        <w:t>309</w:t>
      </w:r>
      <w:r>
        <w:t>:</w:t>
      </w:r>
      <w:r w:rsidRPr="004D53E1">
        <w:t xml:space="preserve"> 633-646.</w:t>
      </w:r>
    </w:p>
    <w:p w14:paraId="7C21D718" w14:textId="77777777" w:rsidR="00FC612B" w:rsidRPr="004D53E1" w:rsidRDefault="00FC612B" w:rsidP="00FC612B">
      <w:pPr>
        <w:keepLines/>
        <w:ind w:left="454"/>
      </w:pPr>
    </w:p>
    <w:p w14:paraId="3945AAC8" w14:textId="77777777" w:rsidR="00FC612B" w:rsidRPr="004D53E1" w:rsidRDefault="00FC612B" w:rsidP="00FC612B">
      <w:pPr>
        <w:keepLines/>
        <w:numPr>
          <w:ilvl w:val="0"/>
          <w:numId w:val="16"/>
        </w:numPr>
      </w:pPr>
      <w:r w:rsidRPr="004D53E1">
        <w:t>A. M. Last and C. V. Robinson</w:t>
      </w:r>
      <w:r>
        <w:t>.</w:t>
      </w:r>
      <w:r w:rsidRPr="004D53E1">
        <w:t xml:space="preserve"> </w:t>
      </w:r>
      <w:r w:rsidRPr="004D53E1">
        <w:br/>
        <w:t xml:space="preserve">Protein folding and interactions revealed by mass spectrometry. </w:t>
      </w:r>
      <w:r w:rsidRPr="004D53E1">
        <w:br/>
      </w:r>
      <w:proofErr w:type="spellStart"/>
      <w:r w:rsidRPr="004D53E1">
        <w:rPr>
          <w:b/>
          <w:i/>
          <w:iCs/>
        </w:rPr>
        <w:t>Curr</w:t>
      </w:r>
      <w:proofErr w:type="spellEnd"/>
      <w:r w:rsidRPr="004D53E1">
        <w:rPr>
          <w:b/>
          <w:i/>
          <w:iCs/>
        </w:rPr>
        <w:t xml:space="preserve"> </w:t>
      </w:r>
      <w:proofErr w:type="spellStart"/>
      <w:r w:rsidRPr="004D53E1">
        <w:rPr>
          <w:b/>
          <w:i/>
          <w:iCs/>
        </w:rPr>
        <w:t>Opin</w:t>
      </w:r>
      <w:proofErr w:type="spellEnd"/>
      <w:r w:rsidRPr="004D53E1">
        <w:rPr>
          <w:b/>
          <w:i/>
          <w:iCs/>
        </w:rPr>
        <w:t xml:space="preserve"> Chem </w:t>
      </w:r>
      <w:proofErr w:type="spellStart"/>
      <w:r w:rsidRPr="004D53E1">
        <w:rPr>
          <w:b/>
          <w:i/>
          <w:iCs/>
        </w:rPr>
        <w:t>Biol</w:t>
      </w:r>
      <w:proofErr w:type="spellEnd"/>
      <w:r>
        <w:rPr>
          <w:b/>
          <w:i/>
          <w:iCs/>
        </w:rPr>
        <w:t>,</w:t>
      </w:r>
      <w:r w:rsidRPr="004D53E1">
        <w:rPr>
          <w:b/>
          <w:i/>
          <w:iCs/>
        </w:rPr>
        <w:t xml:space="preserve"> </w:t>
      </w:r>
      <w:r w:rsidRPr="004D53E1">
        <w:rPr>
          <w:bCs/>
        </w:rPr>
        <w:t>1999,</w:t>
      </w:r>
      <w:r w:rsidRPr="004D53E1">
        <w:t xml:space="preserve"> </w:t>
      </w:r>
      <w:r w:rsidRPr="004D53E1">
        <w:rPr>
          <w:iCs/>
        </w:rPr>
        <w:t>3</w:t>
      </w:r>
      <w:r>
        <w:t>(5):</w:t>
      </w:r>
      <w:r w:rsidRPr="004D53E1">
        <w:t xml:space="preserve"> 564-570.</w:t>
      </w:r>
    </w:p>
    <w:p w14:paraId="40B58642" w14:textId="77777777" w:rsidR="00FC612B" w:rsidRPr="004D53E1" w:rsidRDefault="00FC612B" w:rsidP="00FC612B">
      <w:pPr>
        <w:keepLines/>
        <w:ind w:left="454"/>
      </w:pPr>
    </w:p>
    <w:p w14:paraId="0EEC7662" w14:textId="77777777" w:rsidR="00FC612B" w:rsidRPr="004D53E1" w:rsidRDefault="00FC612B" w:rsidP="00FC612B">
      <w:pPr>
        <w:keepLines/>
        <w:numPr>
          <w:ilvl w:val="0"/>
          <w:numId w:val="16"/>
        </w:numPr>
      </w:pPr>
      <w:r w:rsidRPr="00A23ADE">
        <w:t xml:space="preserve">S. K. Kulkarni, A. E. </w:t>
      </w:r>
      <w:r w:rsidRPr="004D53E1">
        <w:t xml:space="preserve">Ashcroft, M. Carey, D. </w:t>
      </w:r>
      <w:proofErr w:type="spellStart"/>
      <w:r w:rsidRPr="004D53E1">
        <w:t>Masselos</w:t>
      </w:r>
      <w:proofErr w:type="spellEnd"/>
      <w:r w:rsidRPr="004D53E1">
        <w:t>, C. V. Robinson and S. E. Radford</w:t>
      </w:r>
      <w:r>
        <w:t>.</w:t>
      </w:r>
      <w:r w:rsidRPr="004D53E1">
        <w:br/>
        <w:t xml:space="preserve"> A near-native state on the slow refolding pathway of hen lysozyme. </w:t>
      </w:r>
      <w:r w:rsidRPr="004D53E1">
        <w:br/>
      </w:r>
      <w:r w:rsidRPr="004D53E1">
        <w:rPr>
          <w:b/>
          <w:i/>
          <w:iCs/>
        </w:rPr>
        <w:t>Protein Sci</w:t>
      </w:r>
      <w:r>
        <w:rPr>
          <w:b/>
          <w:i/>
          <w:iCs/>
        </w:rPr>
        <w:t>,</w:t>
      </w:r>
      <w:r w:rsidRPr="004D53E1">
        <w:rPr>
          <w:b/>
          <w:i/>
          <w:iCs/>
        </w:rPr>
        <w:t xml:space="preserve"> </w:t>
      </w:r>
      <w:r w:rsidRPr="004D53E1">
        <w:rPr>
          <w:bCs/>
        </w:rPr>
        <w:t>1999,</w:t>
      </w:r>
      <w:r w:rsidRPr="004D53E1">
        <w:t xml:space="preserve"> </w:t>
      </w:r>
      <w:r w:rsidRPr="004D53E1">
        <w:rPr>
          <w:iCs/>
        </w:rPr>
        <w:t>8</w:t>
      </w:r>
      <w:r>
        <w:t>(1):</w:t>
      </w:r>
      <w:r w:rsidRPr="004D53E1">
        <w:t xml:space="preserve"> 35-44.</w:t>
      </w:r>
    </w:p>
    <w:p w14:paraId="2086505D" w14:textId="77777777" w:rsidR="00FC612B" w:rsidRPr="004D53E1" w:rsidRDefault="00FC612B" w:rsidP="00FC612B">
      <w:pPr>
        <w:keepLines/>
        <w:ind w:left="454"/>
      </w:pPr>
    </w:p>
    <w:p w14:paraId="5BC5D38E" w14:textId="77777777" w:rsidR="00FC612B" w:rsidRPr="004D53E1" w:rsidRDefault="00FC612B" w:rsidP="00FC612B">
      <w:pPr>
        <w:keepLines/>
        <w:numPr>
          <w:ilvl w:val="0"/>
          <w:numId w:val="16"/>
        </w:numPr>
      </w:pPr>
      <w:r w:rsidRPr="00A23ADE">
        <w:t xml:space="preserve">E. T. A. S. </w:t>
      </w:r>
      <w:proofErr w:type="spellStart"/>
      <w:r w:rsidRPr="00A23ADE">
        <w:t>Jaikaran</w:t>
      </w:r>
      <w:proofErr w:type="spellEnd"/>
      <w:r w:rsidRPr="00A23ADE">
        <w:t xml:space="preserve">, C. V. Robinson, P. Tito, P. E. </w:t>
      </w:r>
      <w:r w:rsidRPr="004D53E1">
        <w:t>Fraser and A. Clark</w:t>
      </w:r>
      <w:r>
        <w:t>.</w:t>
      </w:r>
      <w:r w:rsidRPr="004D53E1">
        <w:t xml:space="preserve"> </w:t>
      </w:r>
      <w:r w:rsidRPr="004D53E1">
        <w:br/>
        <w:t xml:space="preserve">Insulin and islet amyloid polypeptide (IAPP) 'amylin' form stable molecular complexes which could modify amyloid fibril formation in type 2 diabetes. </w:t>
      </w:r>
      <w:r w:rsidRPr="004D53E1">
        <w:br/>
      </w:r>
      <w:r w:rsidRPr="004D53E1">
        <w:rPr>
          <w:b/>
          <w:i/>
          <w:iCs/>
        </w:rPr>
        <w:t>Amyloid and Amyloidosis</w:t>
      </w:r>
      <w:r>
        <w:rPr>
          <w:b/>
          <w:i/>
          <w:iCs/>
        </w:rPr>
        <w:t>,</w:t>
      </w:r>
      <w:r w:rsidRPr="004D53E1">
        <w:rPr>
          <w:b/>
          <w:i/>
          <w:iCs/>
        </w:rPr>
        <w:t xml:space="preserve"> </w:t>
      </w:r>
      <w:r w:rsidRPr="004D53E1">
        <w:rPr>
          <w:bCs/>
        </w:rPr>
        <w:t>1999</w:t>
      </w:r>
      <w:r w:rsidRPr="004D53E1">
        <w:t>, 533-535.</w:t>
      </w:r>
    </w:p>
    <w:p w14:paraId="4F51CB46" w14:textId="77777777" w:rsidR="00FC612B" w:rsidRPr="004D53E1" w:rsidRDefault="00FC612B" w:rsidP="00FC612B">
      <w:pPr>
        <w:keepLines/>
        <w:ind w:left="454"/>
      </w:pPr>
    </w:p>
    <w:p w14:paraId="0FF00A5C" w14:textId="77777777" w:rsidR="00FC612B" w:rsidRDefault="00FC612B" w:rsidP="00FC612B">
      <w:pPr>
        <w:keepLines/>
        <w:numPr>
          <w:ilvl w:val="0"/>
          <w:numId w:val="16"/>
        </w:numPr>
      </w:pPr>
      <w:r w:rsidRPr="003638B3">
        <w:t xml:space="preserve">V. Forge, R. T. </w:t>
      </w:r>
      <w:proofErr w:type="spellStart"/>
      <w:r w:rsidRPr="003638B3">
        <w:t>Wijesinha</w:t>
      </w:r>
      <w:proofErr w:type="spellEnd"/>
      <w:r w:rsidRPr="003638B3">
        <w:t xml:space="preserve">, J. </w:t>
      </w:r>
      <w:proofErr w:type="spellStart"/>
      <w:r w:rsidRPr="003638B3">
        <w:t>Balbach</w:t>
      </w:r>
      <w:proofErr w:type="spellEnd"/>
      <w:r w:rsidRPr="003638B3">
        <w:t xml:space="preserve">, K. </w:t>
      </w:r>
      <w:r w:rsidRPr="004D53E1">
        <w:t>Brew,  C. V. Robinson, C. Redfield and C. M. Dobson</w:t>
      </w:r>
      <w:r>
        <w:t>.</w:t>
      </w:r>
      <w:r w:rsidRPr="004D53E1">
        <w:br/>
        <w:t xml:space="preserve">Rapid collapse and slow structural reorganisation during the refolding of bovine alpha-lactalbumin. </w:t>
      </w:r>
      <w:r w:rsidRPr="004D53E1">
        <w:br/>
      </w:r>
      <w:r w:rsidRPr="004D53E1">
        <w:rPr>
          <w:b/>
          <w:i/>
          <w:iCs/>
        </w:rPr>
        <w:t xml:space="preserve">J Mol </w:t>
      </w:r>
      <w:proofErr w:type="spellStart"/>
      <w:r w:rsidRPr="004D53E1">
        <w:rPr>
          <w:b/>
          <w:i/>
          <w:iCs/>
        </w:rPr>
        <w:t>Biol</w:t>
      </w:r>
      <w:proofErr w:type="spellEnd"/>
      <w:r>
        <w:rPr>
          <w:b/>
          <w:i/>
          <w:iCs/>
        </w:rPr>
        <w:t>,</w:t>
      </w:r>
      <w:r w:rsidRPr="004D53E1">
        <w:rPr>
          <w:b/>
          <w:i/>
          <w:iCs/>
        </w:rPr>
        <w:t xml:space="preserve"> </w:t>
      </w:r>
      <w:r w:rsidRPr="004D53E1">
        <w:rPr>
          <w:bCs/>
        </w:rPr>
        <w:t>1999,</w:t>
      </w:r>
      <w:r w:rsidRPr="004D53E1">
        <w:t xml:space="preserve"> </w:t>
      </w:r>
      <w:r w:rsidRPr="004D53E1">
        <w:rPr>
          <w:iCs/>
        </w:rPr>
        <w:t>288</w:t>
      </w:r>
      <w:r>
        <w:t>(4):</w:t>
      </w:r>
      <w:r w:rsidRPr="004D53E1">
        <w:t xml:space="preserve"> 673-688.</w:t>
      </w:r>
    </w:p>
    <w:p w14:paraId="06CA1B4E" w14:textId="77777777" w:rsidR="00FC612B" w:rsidRPr="004D53E1" w:rsidRDefault="00FC612B" w:rsidP="00FC612B">
      <w:pPr>
        <w:keepLines/>
      </w:pPr>
    </w:p>
    <w:p w14:paraId="12863570" w14:textId="77777777" w:rsidR="00FC612B" w:rsidRPr="004D53E1" w:rsidRDefault="00FC612B" w:rsidP="00FC612B">
      <w:pPr>
        <w:keepLines/>
        <w:numPr>
          <w:ilvl w:val="0"/>
          <w:numId w:val="16"/>
        </w:numPr>
      </w:pPr>
      <w:r w:rsidRPr="00A23ADE">
        <w:t xml:space="preserve">J. E. Coyle, F. L. Texter, A. E. </w:t>
      </w:r>
      <w:r w:rsidRPr="004D53E1">
        <w:t xml:space="preserve">Ashcroft, D. </w:t>
      </w:r>
      <w:proofErr w:type="spellStart"/>
      <w:r w:rsidRPr="004D53E1">
        <w:t>Masselos</w:t>
      </w:r>
      <w:proofErr w:type="spellEnd"/>
      <w:r w:rsidRPr="004D53E1">
        <w:t>, C. V. Robinson and S. E. Radford</w:t>
      </w:r>
      <w:r>
        <w:t>.</w:t>
      </w:r>
      <w:r w:rsidRPr="004D53E1">
        <w:br/>
      </w:r>
      <w:proofErr w:type="spellStart"/>
      <w:r w:rsidRPr="004D53E1">
        <w:t>GroEL</w:t>
      </w:r>
      <w:proofErr w:type="spellEnd"/>
      <w:r w:rsidRPr="004D53E1">
        <w:t xml:space="preserve"> accelerates the refolding of hen lysozyme without changing its folding mechanism. </w:t>
      </w:r>
      <w:r w:rsidRPr="004D53E1">
        <w:br/>
      </w:r>
      <w:r w:rsidRPr="004D53E1">
        <w:rPr>
          <w:b/>
          <w:i/>
          <w:iCs/>
        </w:rPr>
        <w:t xml:space="preserve">Nat Struct </w:t>
      </w:r>
      <w:proofErr w:type="spellStart"/>
      <w:r w:rsidRPr="004D53E1">
        <w:rPr>
          <w:b/>
          <w:i/>
          <w:iCs/>
        </w:rPr>
        <w:t>Biol</w:t>
      </w:r>
      <w:proofErr w:type="spellEnd"/>
      <w:r>
        <w:rPr>
          <w:b/>
          <w:i/>
          <w:iCs/>
        </w:rPr>
        <w:t>,</w:t>
      </w:r>
      <w:r w:rsidRPr="004D53E1">
        <w:rPr>
          <w:b/>
          <w:i/>
          <w:iCs/>
        </w:rPr>
        <w:t xml:space="preserve"> </w:t>
      </w:r>
      <w:r w:rsidRPr="004D53E1">
        <w:rPr>
          <w:bCs/>
        </w:rPr>
        <w:t>1999,</w:t>
      </w:r>
      <w:r w:rsidRPr="004D53E1">
        <w:t xml:space="preserve"> </w:t>
      </w:r>
      <w:r w:rsidRPr="004D53E1">
        <w:rPr>
          <w:iCs/>
        </w:rPr>
        <w:t>6</w:t>
      </w:r>
      <w:r>
        <w:t>(7):</w:t>
      </w:r>
      <w:r w:rsidRPr="004D53E1">
        <w:t xml:space="preserve"> 683-690.</w:t>
      </w:r>
    </w:p>
    <w:p w14:paraId="41BCC2B5" w14:textId="77777777" w:rsidR="00FC612B" w:rsidRPr="004D53E1" w:rsidRDefault="00FC612B" w:rsidP="00FC612B">
      <w:pPr>
        <w:keepLines/>
        <w:ind w:left="454"/>
      </w:pPr>
    </w:p>
    <w:p w14:paraId="01867C5D" w14:textId="77777777" w:rsidR="00FC612B" w:rsidRDefault="00FC612B" w:rsidP="00FC612B">
      <w:pPr>
        <w:keepLines/>
        <w:numPr>
          <w:ilvl w:val="0"/>
          <w:numId w:val="16"/>
        </w:numPr>
      </w:pPr>
      <w:r w:rsidRPr="004D53E1">
        <w:t xml:space="preserve">A. Clark, E. T. A. S. </w:t>
      </w:r>
      <w:proofErr w:type="spellStart"/>
      <w:r w:rsidRPr="004D53E1">
        <w:t>Jaikaran</w:t>
      </w:r>
      <w:proofErr w:type="spellEnd"/>
      <w:r w:rsidRPr="004D53E1">
        <w:t>, P. Tito, C. V. Robinson and P. E. Fraser</w:t>
      </w:r>
      <w:r>
        <w:t>.</w:t>
      </w:r>
      <w:r w:rsidRPr="004D53E1">
        <w:br/>
        <w:t xml:space="preserve">Insulin and islet amyloid polypeptide 'amylin' form stable molecular complexes in vitro affecting fibril formation. </w:t>
      </w:r>
      <w:r w:rsidRPr="004D53E1">
        <w:br/>
      </w:r>
      <w:proofErr w:type="spellStart"/>
      <w:r w:rsidRPr="004D53E1">
        <w:rPr>
          <w:b/>
          <w:i/>
          <w:iCs/>
        </w:rPr>
        <w:t>Diabetologia</w:t>
      </w:r>
      <w:proofErr w:type="spellEnd"/>
      <w:r>
        <w:rPr>
          <w:b/>
          <w:i/>
          <w:iCs/>
        </w:rPr>
        <w:t>,</w:t>
      </w:r>
      <w:r w:rsidRPr="004D53E1">
        <w:rPr>
          <w:b/>
          <w:i/>
          <w:iCs/>
        </w:rPr>
        <w:t xml:space="preserve"> </w:t>
      </w:r>
      <w:r w:rsidRPr="004D53E1">
        <w:rPr>
          <w:bCs/>
        </w:rPr>
        <w:t>1999,</w:t>
      </w:r>
      <w:r w:rsidRPr="004D53E1">
        <w:t xml:space="preserve"> </w:t>
      </w:r>
      <w:r w:rsidRPr="004D53E1">
        <w:rPr>
          <w:iCs/>
        </w:rPr>
        <w:t>42</w:t>
      </w:r>
      <w:r>
        <w:t>: A145.</w:t>
      </w:r>
    </w:p>
    <w:p w14:paraId="6852EC6D" w14:textId="77777777" w:rsidR="00FC612B" w:rsidRDefault="00FC612B" w:rsidP="00FC612B">
      <w:pPr>
        <w:pStyle w:val="ListParagraph"/>
      </w:pPr>
    </w:p>
    <w:p w14:paraId="5044F0CB" w14:textId="77777777" w:rsidR="00FC612B" w:rsidRPr="004D53E1" w:rsidRDefault="00FC612B" w:rsidP="00FC612B">
      <w:pPr>
        <w:keepLines/>
        <w:numPr>
          <w:ilvl w:val="0"/>
          <w:numId w:val="16"/>
        </w:numPr>
      </w:pPr>
      <w:r>
        <w:t xml:space="preserve">A. A. </w:t>
      </w:r>
      <w:proofErr w:type="spellStart"/>
      <w:r>
        <w:t>Rostrom</w:t>
      </w:r>
      <w:proofErr w:type="spellEnd"/>
      <w:r>
        <w:t xml:space="preserve"> and C. V. Robinson.</w:t>
      </w:r>
      <w:r>
        <w:br/>
        <w:t>Disassembly of intact multiprotein complexes in the gas phase.</w:t>
      </w:r>
      <w:r>
        <w:br/>
      </w:r>
      <w:proofErr w:type="spellStart"/>
      <w:r w:rsidRPr="00EA729A">
        <w:rPr>
          <w:b/>
          <w:i/>
        </w:rPr>
        <w:t>Curr</w:t>
      </w:r>
      <w:proofErr w:type="spellEnd"/>
      <w:r w:rsidRPr="00EA729A">
        <w:rPr>
          <w:b/>
          <w:i/>
        </w:rPr>
        <w:t xml:space="preserve"> </w:t>
      </w:r>
      <w:proofErr w:type="spellStart"/>
      <w:r w:rsidRPr="00EA729A">
        <w:rPr>
          <w:b/>
          <w:i/>
        </w:rPr>
        <w:t>Opin</w:t>
      </w:r>
      <w:proofErr w:type="spellEnd"/>
      <w:r w:rsidRPr="00EA729A">
        <w:rPr>
          <w:b/>
          <w:i/>
        </w:rPr>
        <w:t xml:space="preserve"> Struct Biol.</w:t>
      </w:r>
      <w:r>
        <w:t xml:space="preserve"> 1999, 9(1): 135-141.</w:t>
      </w:r>
    </w:p>
    <w:p w14:paraId="7FD68025" w14:textId="77777777" w:rsidR="00FC612B" w:rsidRDefault="00FC612B" w:rsidP="00FC612B">
      <w:pPr>
        <w:keepLines/>
        <w:ind w:left="454"/>
      </w:pPr>
    </w:p>
    <w:p w14:paraId="62FF1AED" w14:textId="77777777" w:rsidR="00FC612B" w:rsidRPr="003C514A" w:rsidRDefault="00FC612B" w:rsidP="00FC612B">
      <w:pPr>
        <w:keepLines/>
        <w:numPr>
          <w:ilvl w:val="0"/>
          <w:numId w:val="16"/>
        </w:numPr>
      </w:pPr>
      <w:r w:rsidRPr="00A23ADE">
        <w:t xml:space="preserve">E. W. Chung, D. A. Henriques, D. </w:t>
      </w:r>
      <w:proofErr w:type="spellStart"/>
      <w:r w:rsidRPr="00A23ADE">
        <w:t>Renzoni</w:t>
      </w:r>
      <w:proofErr w:type="spellEnd"/>
      <w:r w:rsidRPr="00A23ADE">
        <w:t xml:space="preserve">, C. J. Morton, T. D. </w:t>
      </w:r>
      <w:r w:rsidRPr="003C514A">
        <w:t xml:space="preserve">Mulhern, M. C. </w:t>
      </w:r>
      <w:proofErr w:type="spellStart"/>
      <w:r w:rsidRPr="003C514A">
        <w:t>Pitkeathly</w:t>
      </w:r>
      <w:proofErr w:type="spellEnd"/>
      <w:r w:rsidRPr="003C514A">
        <w:t xml:space="preserve">, </w:t>
      </w:r>
      <w:r>
        <w:br/>
      </w:r>
      <w:r w:rsidRPr="003C514A">
        <w:t xml:space="preserve">J. E. </w:t>
      </w:r>
      <w:proofErr w:type="spellStart"/>
      <w:r w:rsidRPr="003C514A">
        <w:t>Ladbury</w:t>
      </w:r>
      <w:proofErr w:type="spellEnd"/>
      <w:r w:rsidRPr="003C514A">
        <w:t xml:space="preserve"> and C. V. Robinson</w:t>
      </w:r>
      <w:r>
        <w:t>.</w:t>
      </w:r>
      <w:r w:rsidRPr="003C514A">
        <w:br/>
        <w:t xml:space="preserve">Probing the nature of interactions in SH2 binding interfaces - Evidence from electrospray ionization mass spectrometry. </w:t>
      </w:r>
      <w:r w:rsidRPr="003C514A">
        <w:br/>
      </w:r>
      <w:r w:rsidRPr="003C514A">
        <w:rPr>
          <w:b/>
          <w:i/>
          <w:iCs/>
        </w:rPr>
        <w:t>Protein Sci</w:t>
      </w:r>
      <w:r>
        <w:rPr>
          <w:b/>
          <w:i/>
          <w:iCs/>
        </w:rPr>
        <w:t>,</w:t>
      </w:r>
      <w:r w:rsidRPr="003C514A">
        <w:rPr>
          <w:i/>
          <w:iCs/>
        </w:rPr>
        <w:t xml:space="preserve"> </w:t>
      </w:r>
      <w:r w:rsidRPr="003C514A">
        <w:rPr>
          <w:bCs/>
        </w:rPr>
        <w:t>1999,</w:t>
      </w:r>
      <w:r w:rsidRPr="003C514A">
        <w:t xml:space="preserve"> </w:t>
      </w:r>
      <w:r w:rsidRPr="003C514A">
        <w:rPr>
          <w:iCs/>
        </w:rPr>
        <w:t>8</w:t>
      </w:r>
      <w:r>
        <w:t>(10):</w:t>
      </w:r>
      <w:r w:rsidRPr="003C514A">
        <w:t xml:space="preserve"> 1962-1970.</w:t>
      </w:r>
    </w:p>
    <w:p w14:paraId="6FB8F04E" w14:textId="77777777" w:rsidR="00FC612B" w:rsidRPr="003C514A" w:rsidRDefault="00FC612B" w:rsidP="00FC612B">
      <w:pPr>
        <w:keepLines/>
        <w:ind w:left="454"/>
      </w:pPr>
    </w:p>
    <w:p w14:paraId="24E7C3FE" w14:textId="77777777" w:rsidR="00FC612B" w:rsidRPr="003C514A" w:rsidRDefault="00FC612B" w:rsidP="00FC612B">
      <w:pPr>
        <w:keepLines/>
        <w:numPr>
          <w:ilvl w:val="0"/>
          <w:numId w:val="16"/>
        </w:numPr>
      </w:pPr>
      <w:r w:rsidRPr="003C514A">
        <w:t xml:space="preserve">D. </w:t>
      </w:r>
      <w:proofErr w:type="spellStart"/>
      <w:r w:rsidRPr="003C514A">
        <w:t>Canet</w:t>
      </w:r>
      <w:proofErr w:type="spellEnd"/>
      <w:r w:rsidRPr="003C514A">
        <w:t xml:space="preserve">, M. </w:t>
      </w:r>
      <w:proofErr w:type="spellStart"/>
      <w:r w:rsidRPr="003C514A">
        <w:t>Sunde</w:t>
      </w:r>
      <w:proofErr w:type="spellEnd"/>
      <w:r w:rsidRPr="003C514A">
        <w:t xml:space="preserve">, A. M. Last, A. </w:t>
      </w:r>
      <w:proofErr w:type="spellStart"/>
      <w:r w:rsidRPr="003C514A">
        <w:t>Miranker</w:t>
      </w:r>
      <w:proofErr w:type="spellEnd"/>
      <w:r w:rsidRPr="003C514A">
        <w:t>, A. Spencer, C. V. Robinson and C. M. Dobson</w:t>
      </w:r>
      <w:r>
        <w:t>.</w:t>
      </w:r>
      <w:r w:rsidRPr="003C514A">
        <w:t xml:space="preserve"> Mechanistic studies of the folding of human lysozyme and the origin of amyloidogenic </w:t>
      </w:r>
      <w:proofErr w:type="spellStart"/>
      <w:r w:rsidRPr="003C514A">
        <w:t>behavior</w:t>
      </w:r>
      <w:proofErr w:type="spellEnd"/>
      <w:r w:rsidRPr="003C514A">
        <w:t xml:space="preserve"> in its disease-related variants. </w:t>
      </w:r>
      <w:r w:rsidRPr="003C514A">
        <w:br/>
      </w:r>
      <w:r w:rsidRPr="003C514A">
        <w:rPr>
          <w:b/>
          <w:i/>
          <w:iCs/>
        </w:rPr>
        <w:t>Biochemistry</w:t>
      </w:r>
      <w:r>
        <w:rPr>
          <w:b/>
          <w:i/>
          <w:iCs/>
        </w:rPr>
        <w:t>,</w:t>
      </w:r>
      <w:r w:rsidRPr="003C514A">
        <w:rPr>
          <w:i/>
          <w:iCs/>
        </w:rPr>
        <w:t xml:space="preserve"> </w:t>
      </w:r>
      <w:r w:rsidRPr="003C514A">
        <w:rPr>
          <w:bCs/>
        </w:rPr>
        <w:t>1999,</w:t>
      </w:r>
      <w:r w:rsidRPr="003C514A">
        <w:t xml:space="preserve"> </w:t>
      </w:r>
      <w:r w:rsidRPr="003C514A">
        <w:rPr>
          <w:iCs/>
        </w:rPr>
        <w:t>38</w:t>
      </w:r>
      <w:r>
        <w:t>(20):</w:t>
      </w:r>
      <w:r w:rsidRPr="003C514A">
        <w:t xml:space="preserve"> 6419-6427.</w:t>
      </w:r>
    </w:p>
    <w:p w14:paraId="6A56B13A" w14:textId="77777777" w:rsidR="00FC612B" w:rsidRPr="003C514A" w:rsidRDefault="00FC612B" w:rsidP="00FC612B">
      <w:pPr>
        <w:keepLines/>
        <w:ind w:left="454"/>
      </w:pPr>
    </w:p>
    <w:p w14:paraId="1AD9E2A0" w14:textId="77777777" w:rsidR="00FC612B" w:rsidRPr="003C514A" w:rsidRDefault="00FC612B" w:rsidP="00FC612B">
      <w:pPr>
        <w:keepLines/>
        <w:numPr>
          <w:ilvl w:val="0"/>
          <w:numId w:val="16"/>
        </w:numPr>
      </w:pPr>
      <w:r w:rsidRPr="003C514A">
        <w:t>M. Bouchard, P. Tito, D. R. Benjamin, C. V. Robinson and C. M. Dobson</w:t>
      </w:r>
      <w:r>
        <w:t>.</w:t>
      </w:r>
      <w:r w:rsidRPr="003C514A">
        <w:br/>
        <w:t xml:space="preserve">Mapping the structural characteristics of an ion channel in lipid bilayers: An H/D exchange MS/MS study of gramicidin A. </w:t>
      </w:r>
      <w:r w:rsidRPr="003C514A">
        <w:br/>
      </w:r>
      <w:r w:rsidRPr="003C514A">
        <w:rPr>
          <w:b/>
          <w:i/>
          <w:iCs/>
        </w:rPr>
        <w:t>FASEB J</w:t>
      </w:r>
      <w:r>
        <w:rPr>
          <w:b/>
          <w:i/>
          <w:iCs/>
        </w:rPr>
        <w:t>,</w:t>
      </w:r>
      <w:r w:rsidRPr="003C514A">
        <w:rPr>
          <w:i/>
          <w:iCs/>
        </w:rPr>
        <w:t xml:space="preserve"> </w:t>
      </w:r>
      <w:r w:rsidRPr="003C514A">
        <w:rPr>
          <w:bCs/>
        </w:rPr>
        <w:t>1999,</w:t>
      </w:r>
      <w:r w:rsidRPr="003C514A">
        <w:t xml:space="preserve"> </w:t>
      </w:r>
      <w:r w:rsidRPr="003C514A">
        <w:rPr>
          <w:iCs/>
        </w:rPr>
        <w:t>13</w:t>
      </w:r>
      <w:r>
        <w:t>(7): A1569.</w:t>
      </w:r>
    </w:p>
    <w:p w14:paraId="45C84826" w14:textId="77777777" w:rsidR="00FC612B" w:rsidRPr="008359AB" w:rsidRDefault="00FC612B" w:rsidP="00FC612B">
      <w:pPr>
        <w:keepLines/>
        <w:ind w:left="454"/>
        <w:jc w:val="center"/>
        <w:rPr>
          <w:b/>
          <w:sz w:val="24"/>
          <w:szCs w:val="24"/>
          <w:u w:val="single"/>
        </w:rPr>
      </w:pPr>
      <w:r w:rsidRPr="008359AB">
        <w:rPr>
          <w:b/>
          <w:sz w:val="24"/>
          <w:szCs w:val="24"/>
          <w:u w:val="single"/>
        </w:rPr>
        <w:t>1998</w:t>
      </w:r>
    </w:p>
    <w:p w14:paraId="2F84A0C3" w14:textId="77777777" w:rsidR="00FC612B" w:rsidRPr="00302FAD" w:rsidRDefault="00FC612B" w:rsidP="00FC612B">
      <w:pPr>
        <w:keepLines/>
        <w:ind w:left="454"/>
        <w:rPr>
          <w:b/>
          <w:sz w:val="24"/>
          <w:szCs w:val="24"/>
        </w:rPr>
      </w:pPr>
    </w:p>
    <w:p w14:paraId="0E183335" w14:textId="77777777" w:rsidR="00FC612B" w:rsidRPr="00424BF4" w:rsidRDefault="00FC612B" w:rsidP="00FC612B">
      <w:pPr>
        <w:keepLines/>
        <w:numPr>
          <w:ilvl w:val="0"/>
          <w:numId w:val="16"/>
        </w:numPr>
      </w:pPr>
      <w:r w:rsidRPr="00A23ADE">
        <w:t xml:space="preserve">H. Vis, U. Heinemann, C. M. </w:t>
      </w:r>
      <w:r w:rsidRPr="00424BF4">
        <w:t>Dobson and C. V. Robinson</w:t>
      </w:r>
      <w:r>
        <w:t>.</w:t>
      </w:r>
      <w:r w:rsidRPr="00424BF4">
        <w:br/>
        <w:t xml:space="preserve">Detection of a monomeric intermediate associated with dimerization of protein HU by mass spectrometry. </w:t>
      </w:r>
      <w:r w:rsidRPr="00424BF4">
        <w:br/>
      </w:r>
      <w:r w:rsidRPr="00424BF4">
        <w:rPr>
          <w:b/>
          <w:i/>
          <w:iCs/>
        </w:rPr>
        <w:t>J Am Chem Soc</w:t>
      </w:r>
      <w:r>
        <w:rPr>
          <w:b/>
          <w:i/>
          <w:iCs/>
        </w:rPr>
        <w:t>,</w:t>
      </w:r>
      <w:r w:rsidRPr="00424BF4">
        <w:rPr>
          <w:i/>
          <w:iCs/>
        </w:rPr>
        <w:t xml:space="preserve"> </w:t>
      </w:r>
      <w:r w:rsidRPr="00424BF4">
        <w:rPr>
          <w:bCs/>
        </w:rPr>
        <w:t>1998,</w:t>
      </w:r>
      <w:r w:rsidRPr="00424BF4">
        <w:t xml:space="preserve"> </w:t>
      </w:r>
      <w:r w:rsidRPr="00424BF4">
        <w:rPr>
          <w:iCs/>
        </w:rPr>
        <w:t>120</w:t>
      </w:r>
      <w:r>
        <w:t>(25):</w:t>
      </w:r>
      <w:r w:rsidRPr="00424BF4">
        <w:t xml:space="preserve"> 6427-6428.</w:t>
      </w:r>
    </w:p>
    <w:p w14:paraId="51712DFA" w14:textId="77777777" w:rsidR="00FC612B" w:rsidRPr="00424BF4" w:rsidRDefault="00FC612B" w:rsidP="00FC612B">
      <w:pPr>
        <w:keepLines/>
        <w:ind w:left="454"/>
      </w:pPr>
    </w:p>
    <w:p w14:paraId="7DFDB2B9" w14:textId="77777777" w:rsidR="00FC612B" w:rsidRPr="00424BF4" w:rsidRDefault="00FC612B" w:rsidP="00FC612B">
      <w:pPr>
        <w:keepLines/>
        <w:numPr>
          <w:ilvl w:val="0"/>
          <w:numId w:val="16"/>
        </w:numPr>
      </w:pPr>
      <w:r w:rsidRPr="00424BF4">
        <w:t xml:space="preserve">A. A. Rostom, M. </w:t>
      </w:r>
      <w:proofErr w:type="spellStart"/>
      <w:r w:rsidRPr="00424BF4">
        <w:t>Sunde</w:t>
      </w:r>
      <w:proofErr w:type="spellEnd"/>
      <w:r w:rsidRPr="00424BF4">
        <w:t xml:space="preserve">, S. J. </w:t>
      </w:r>
      <w:r w:rsidRPr="003638B3">
        <w:t xml:space="preserve">Richardson, G. Schreiber, S. Jarvis,  R. </w:t>
      </w:r>
      <w:r w:rsidRPr="00424BF4">
        <w:t>Bateman, C.</w:t>
      </w:r>
      <w:r>
        <w:t xml:space="preserve"> </w:t>
      </w:r>
      <w:r w:rsidRPr="00424BF4">
        <w:t xml:space="preserve">M. Dobson and </w:t>
      </w:r>
      <w:r>
        <w:br/>
      </w:r>
      <w:r w:rsidRPr="00424BF4">
        <w:t>C. V. Robinson</w:t>
      </w:r>
      <w:r>
        <w:t>.</w:t>
      </w:r>
      <w:r w:rsidRPr="00424BF4">
        <w:br/>
        <w:t xml:space="preserve">Dissection of multi-protein complexes using mass spectrometry: Subunit interactions in transthyretin and retinol-binding protein complexes. </w:t>
      </w:r>
      <w:r w:rsidRPr="00424BF4">
        <w:br/>
      </w:r>
      <w:r w:rsidRPr="00424BF4">
        <w:rPr>
          <w:b/>
          <w:i/>
          <w:iCs/>
        </w:rPr>
        <w:t xml:space="preserve">Proteins </w:t>
      </w:r>
      <w:proofErr w:type="spellStart"/>
      <w:r w:rsidRPr="00424BF4">
        <w:rPr>
          <w:b/>
          <w:i/>
          <w:iCs/>
        </w:rPr>
        <w:t>Suppl</w:t>
      </w:r>
      <w:proofErr w:type="spellEnd"/>
      <w:r w:rsidRPr="00424BF4">
        <w:rPr>
          <w:b/>
          <w:i/>
          <w:iCs/>
        </w:rPr>
        <w:t xml:space="preserve"> 2</w:t>
      </w:r>
      <w:r>
        <w:rPr>
          <w:b/>
          <w:i/>
          <w:iCs/>
        </w:rPr>
        <w:t>,</w:t>
      </w:r>
      <w:r w:rsidRPr="00424BF4">
        <w:rPr>
          <w:i/>
          <w:iCs/>
        </w:rPr>
        <w:t xml:space="preserve"> </w:t>
      </w:r>
      <w:r w:rsidRPr="00424BF4">
        <w:rPr>
          <w:bCs/>
        </w:rPr>
        <w:t>1998</w:t>
      </w:r>
      <w:r w:rsidRPr="00424BF4">
        <w:t>, 3-11.</w:t>
      </w:r>
    </w:p>
    <w:p w14:paraId="08BE5A6C" w14:textId="77777777" w:rsidR="00FC612B" w:rsidRPr="00424BF4" w:rsidRDefault="00FC612B" w:rsidP="00FC612B">
      <w:pPr>
        <w:keepLines/>
        <w:ind w:left="454"/>
      </w:pPr>
    </w:p>
    <w:p w14:paraId="099F946A" w14:textId="77777777" w:rsidR="00FC612B" w:rsidRPr="00424BF4" w:rsidRDefault="00FC612B" w:rsidP="00FC612B">
      <w:pPr>
        <w:keepLines/>
        <w:numPr>
          <w:ilvl w:val="0"/>
          <w:numId w:val="16"/>
        </w:numPr>
      </w:pPr>
      <w:r w:rsidRPr="00424BF4">
        <w:t>C. V. Robinson, M. Gross and S. E. Radford</w:t>
      </w:r>
      <w:r>
        <w:t>.</w:t>
      </w:r>
      <w:r w:rsidRPr="00424BF4">
        <w:br/>
        <w:t xml:space="preserve">Probing conformations of </w:t>
      </w:r>
      <w:proofErr w:type="spellStart"/>
      <w:r w:rsidRPr="00424BF4">
        <w:t>GroEL</w:t>
      </w:r>
      <w:proofErr w:type="spellEnd"/>
      <w:r w:rsidRPr="00424BF4">
        <w:t xml:space="preserve">-bound substrate proteins by mass spectrometry. </w:t>
      </w:r>
      <w:r w:rsidRPr="00424BF4">
        <w:br/>
      </w:r>
      <w:r w:rsidRPr="00424BF4">
        <w:rPr>
          <w:b/>
          <w:i/>
          <w:iCs/>
        </w:rPr>
        <w:t xml:space="preserve">Methods </w:t>
      </w:r>
      <w:proofErr w:type="spellStart"/>
      <w:r w:rsidRPr="00424BF4">
        <w:rPr>
          <w:b/>
          <w:i/>
          <w:iCs/>
        </w:rPr>
        <w:t>Enzymol</w:t>
      </w:r>
      <w:proofErr w:type="spellEnd"/>
      <w:r>
        <w:rPr>
          <w:b/>
          <w:i/>
          <w:iCs/>
        </w:rPr>
        <w:t>,</w:t>
      </w:r>
      <w:r w:rsidRPr="00424BF4">
        <w:rPr>
          <w:i/>
          <w:iCs/>
        </w:rPr>
        <w:t xml:space="preserve"> </w:t>
      </w:r>
      <w:r w:rsidRPr="00424BF4">
        <w:rPr>
          <w:bCs/>
        </w:rPr>
        <w:t>1998,</w:t>
      </w:r>
      <w:r w:rsidRPr="00424BF4">
        <w:t xml:space="preserve"> </w:t>
      </w:r>
      <w:r w:rsidRPr="00424BF4">
        <w:rPr>
          <w:iCs/>
        </w:rPr>
        <w:t>290</w:t>
      </w:r>
      <w:r>
        <w:t>:</w:t>
      </w:r>
      <w:r w:rsidRPr="00424BF4">
        <w:t xml:space="preserve"> 296-313.</w:t>
      </w:r>
    </w:p>
    <w:p w14:paraId="4A0D5C4E" w14:textId="77777777" w:rsidR="00FC612B" w:rsidRPr="00424BF4" w:rsidRDefault="00FC612B" w:rsidP="00FC612B">
      <w:pPr>
        <w:keepLines/>
        <w:ind w:left="454"/>
      </w:pPr>
    </w:p>
    <w:p w14:paraId="7D9B0635" w14:textId="77777777" w:rsidR="00FC612B" w:rsidRPr="00424BF4" w:rsidRDefault="00FC612B" w:rsidP="00FC612B">
      <w:pPr>
        <w:keepLines/>
        <w:numPr>
          <w:ilvl w:val="0"/>
          <w:numId w:val="16"/>
        </w:numPr>
      </w:pPr>
      <w:r w:rsidRPr="00A23ADE">
        <w:t xml:space="preserve">E. J. Nettleton, M. </w:t>
      </w:r>
      <w:proofErr w:type="spellStart"/>
      <w:r w:rsidRPr="00A23ADE">
        <w:t>Sunde</w:t>
      </w:r>
      <w:proofErr w:type="spellEnd"/>
      <w:r w:rsidRPr="00A23ADE">
        <w:t xml:space="preserve">, Z. H. Lai, J. W. Kelly, C. M. </w:t>
      </w:r>
      <w:r w:rsidRPr="00424BF4">
        <w:t>Dobson and C. V. Robinson</w:t>
      </w:r>
      <w:r>
        <w:t>.</w:t>
      </w:r>
      <w:r w:rsidRPr="00424BF4">
        <w:br/>
        <w:t xml:space="preserve">Protein subunit interactions and structural integrity of amyloidogenic transthyretins: Evidence from electrospray mass spectrometry. </w:t>
      </w:r>
      <w:r w:rsidRPr="00424BF4">
        <w:br/>
      </w:r>
      <w:r w:rsidRPr="00424BF4">
        <w:rPr>
          <w:b/>
          <w:i/>
          <w:iCs/>
        </w:rPr>
        <w:t xml:space="preserve">J Mol </w:t>
      </w:r>
      <w:proofErr w:type="spellStart"/>
      <w:r w:rsidRPr="00424BF4">
        <w:rPr>
          <w:b/>
          <w:i/>
          <w:iCs/>
        </w:rPr>
        <w:t>Biol</w:t>
      </w:r>
      <w:proofErr w:type="spellEnd"/>
      <w:r>
        <w:rPr>
          <w:b/>
          <w:i/>
          <w:iCs/>
        </w:rPr>
        <w:t>,</w:t>
      </w:r>
      <w:r w:rsidRPr="00424BF4">
        <w:rPr>
          <w:i/>
          <w:iCs/>
        </w:rPr>
        <w:t xml:space="preserve"> </w:t>
      </w:r>
      <w:r w:rsidRPr="00424BF4">
        <w:rPr>
          <w:bCs/>
        </w:rPr>
        <w:t>1998,</w:t>
      </w:r>
      <w:r w:rsidRPr="00424BF4">
        <w:t xml:space="preserve"> </w:t>
      </w:r>
      <w:r w:rsidRPr="00424BF4">
        <w:rPr>
          <w:iCs/>
        </w:rPr>
        <w:t>281</w:t>
      </w:r>
      <w:r>
        <w:t>(3):</w:t>
      </w:r>
      <w:r w:rsidRPr="00424BF4">
        <w:t xml:space="preserve"> 553-564.</w:t>
      </w:r>
    </w:p>
    <w:p w14:paraId="3F4A1258" w14:textId="77777777" w:rsidR="00FC612B" w:rsidRPr="00424BF4" w:rsidRDefault="00FC612B" w:rsidP="00FC612B">
      <w:pPr>
        <w:keepLines/>
        <w:ind w:left="454"/>
      </w:pPr>
    </w:p>
    <w:p w14:paraId="17AE93D0" w14:textId="77777777" w:rsidR="00FC612B" w:rsidRPr="00424BF4" w:rsidRDefault="00FC612B" w:rsidP="00FC612B">
      <w:pPr>
        <w:keepLines/>
        <w:numPr>
          <w:ilvl w:val="0"/>
          <w:numId w:val="16"/>
        </w:numPr>
      </w:pPr>
      <w:r w:rsidRPr="00A23ADE">
        <w:t xml:space="preserve">A. </w:t>
      </w:r>
      <w:proofErr w:type="spellStart"/>
      <w:r w:rsidRPr="00A23ADE">
        <w:t>Matagne</w:t>
      </w:r>
      <w:proofErr w:type="spellEnd"/>
      <w:r w:rsidRPr="00A23ADE">
        <w:t xml:space="preserve">, E. W. Chung, L. J. </w:t>
      </w:r>
      <w:r w:rsidRPr="00424BF4">
        <w:t>Ball, S. E. Radford, C. V. Robinson and C. M. Dobson</w:t>
      </w:r>
      <w:r>
        <w:t>.</w:t>
      </w:r>
      <w:r w:rsidRPr="00424BF4">
        <w:br/>
        <w:t xml:space="preserve">The origin of the alpha-domain intermediate in the folding of hen lysozyme. </w:t>
      </w:r>
      <w:r w:rsidRPr="00424BF4">
        <w:br/>
      </w:r>
      <w:r w:rsidRPr="00424BF4">
        <w:rPr>
          <w:b/>
          <w:i/>
          <w:iCs/>
        </w:rPr>
        <w:t xml:space="preserve">J Mol </w:t>
      </w:r>
      <w:proofErr w:type="spellStart"/>
      <w:r w:rsidRPr="00424BF4">
        <w:rPr>
          <w:b/>
          <w:i/>
          <w:iCs/>
        </w:rPr>
        <w:t>Biol</w:t>
      </w:r>
      <w:proofErr w:type="spellEnd"/>
      <w:r>
        <w:rPr>
          <w:b/>
          <w:i/>
          <w:iCs/>
        </w:rPr>
        <w:t>,</w:t>
      </w:r>
      <w:r w:rsidRPr="00424BF4">
        <w:rPr>
          <w:i/>
          <w:iCs/>
        </w:rPr>
        <w:t xml:space="preserve"> </w:t>
      </w:r>
      <w:r w:rsidRPr="00424BF4">
        <w:rPr>
          <w:bCs/>
        </w:rPr>
        <w:t>1998,</w:t>
      </w:r>
      <w:r w:rsidRPr="00424BF4">
        <w:t xml:space="preserve"> </w:t>
      </w:r>
      <w:r w:rsidRPr="00424BF4">
        <w:rPr>
          <w:iCs/>
        </w:rPr>
        <w:t>277</w:t>
      </w:r>
      <w:r>
        <w:t>(5):</w:t>
      </w:r>
      <w:r w:rsidRPr="00424BF4">
        <w:t xml:space="preserve"> 997-1005.</w:t>
      </w:r>
    </w:p>
    <w:p w14:paraId="1F693DE0" w14:textId="77777777" w:rsidR="00FC612B" w:rsidRPr="00424BF4" w:rsidRDefault="00FC612B" w:rsidP="00FC612B">
      <w:pPr>
        <w:keepLines/>
        <w:ind w:left="454"/>
      </w:pPr>
    </w:p>
    <w:p w14:paraId="23776D67" w14:textId="77777777" w:rsidR="00FC612B" w:rsidRPr="00424BF4" w:rsidRDefault="00FC612B" w:rsidP="00FC612B">
      <w:pPr>
        <w:keepLines/>
        <w:numPr>
          <w:ilvl w:val="0"/>
          <w:numId w:val="16"/>
        </w:numPr>
      </w:pPr>
      <w:r w:rsidRPr="00424BF4">
        <w:t xml:space="preserve">E. Chung, D. Henriques, D. </w:t>
      </w:r>
      <w:proofErr w:type="spellStart"/>
      <w:r w:rsidRPr="00424BF4">
        <w:t>Renzoni</w:t>
      </w:r>
      <w:proofErr w:type="spellEnd"/>
      <w:r w:rsidRPr="00424BF4">
        <w:t xml:space="preserve">, M. </w:t>
      </w:r>
      <w:proofErr w:type="spellStart"/>
      <w:r w:rsidRPr="00424BF4">
        <w:t>Zvelebil</w:t>
      </w:r>
      <w:proofErr w:type="spellEnd"/>
      <w:r w:rsidRPr="00424BF4">
        <w:t xml:space="preserve">, J. M. Bradshaw, G. Waksman, C. V. Robinson </w:t>
      </w:r>
      <w:r>
        <w:br/>
      </w:r>
      <w:r w:rsidRPr="00424BF4">
        <w:t xml:space="preserve">and J. E. </w:t>
      </w:r>
      <w:proofErr w:type="spellStart"/>
      <w:r w:rsidRPr="00424BF4">
        <w:t>Ladbury</w:t>
      </w:r>
      <w:proofErr w:type="spellEnd"/>
      <w:r>
        <w:t>.</w:t>
      </w:r>
      <w:r w:rsidRPr="00424BF4">
        <w:br/>
        <w:t xml:space="preserve">Mass spectrometric and thermodynamic studies reveal the role of water molecules in complexes formed between SH2 domains and tyrosyl </w:t>
      </w:r>
      <w:proofErr w:type="spellStart"/>
      <w:r w:rsidRPr="00424BF4">
        <w:t>phosphopeptides</w:t>
      </w:r>
      <w:proofErr w:type="spellEnd"/>
      <w:r w:rsidRPr="00424BF4">
        <w:t xml:space="preserve">. </w:t>
      </w:r>
      <w:r w:rsidRPr="00424BF4">
        <w:br/>
      </w:r>
      <w:r w:rsidRPr="00424BF4">
        <w:rPr>
          <w:b/>
          <w:i/>
          <w:iCs/>
        </w:rPr>
        <w:t>Structure</w:t>
      </w:r>
      <w:r>
        <w:rPr>
          <w:b/>
          <w:i/>
          <w:iCs/>
        </w:rPr>
        <w:t>,</w:t>
      </w:r>
      <w:r w:rsidRPr="00424BF4">
        <w:rPr>
          <w:i/>
          <w:iCs/>
        </w:rPr>
        <w:t xml:space="preserve"> </w:t>
      </w:r>
      <w:r w:rsidRPr="00424BF4">
        <w:rPr>
          <w:bCs/>
        </w:rPr>
        <w:t>1998,</w:t>
      </w:r>
      <w:r w:rsidRPr="00424BF4">
        <w:t xml:space="preserve"> </w:t>
      </w:r>
      <w:r w:rsidRPr="00424BF4">
        <w:rPr>
          <w:iCs/>
        </w:rPr>
        <w:t>6</w:t>
      </w:r>
      <w:r>
        <w:t>(9):</w:t>
      </w:r>
      <w:r w:rsidRPr="00424BF4">
        <w:t xml:space="preserve"> 1141-1151.</w:t>
      </w:r>
    </w:p>
    <w:p w14:paraId="37ACD6A5" w14:textId="77777777" w:rsidR="00FC612B" w:rsidRPr="00424BF4" w:rsidRDefault="00FC612B" w:rsidP="00FC612B">
      <w:pPr>
        <w:keepLines/>
        <w:ind w:left="454"/>
      </w:pPr>
    </w:p>
    <w:p w14:paraId="7CB343B1" w14:textId="77777777" w:rsidR="00FC612B" w:rsidRPr="00424BF4" w:rsidRDefault="00FC612B" w:rsidP="00FC612B">
      <w:pPr>
        <w:keepLines/>
        <w:numPr>
          <w:ilvl w:val="0"/>
          <w:numId w:val="16"/>
        </w:numPr>
      </w:pPr>
      <w:r w:rsidRPr="00424BF4">
        <w:t>M. Bouchard, C. V. Robinson and C. M. Dobson</w:t>
      </w:r>
      <w:r>
        <w:t>.</w:t>
      </w:r>
      <w:r w:rsidRPr="00424BF4">
        <w:br/>
        <w:t xml:space="preserve">Influence of solvents on gramicidin a conformational interconversion. </w:t>
      </w:r>
      <w:r w:rsidRPr="00424BF4">
        <w:br/>
      </w:r>
      <w:proofErr w:type="spellStart"/>
      <w:r w:rsidRPr="00424BF4">
        <w:rPr>
          <w:b/>
          <w:i/>
          <w:iCs/>
        </w:rPr>
        <w:t>Biophys</w:t>
      </w:r>
      <w:proofErr w:type="spellEnd"/>
      <w:r w:rsidRPr="00424BF4">
        <w:rPr>
          <w:b/>
          <w:i/>
          <w:iCs/>
        </w:rPr>
        <w:t xml:space="preserve"> J</w:t>
      </w:r>
      <w:r>
        <w:rPr>
          <w:b/>
          <w:i/>
          <w:iCs/>
        </w:rPr>
        <w:t>,</w:t>
      </w:r>
      <w:r w:rsidRPr="00424BF4">
        <w:rPr>
          <w:i/>
          <w:iCs/>
        </w:rPr>
        <w:t xml:space="preserve"> </w:t>
      </w:r>
      <w:r w:rsidRPr="00424BF4">
        <w:rPr>
          <w:bCs/>
        </w:rPr>
        <w:t>1998,</w:t>
      </w:r>
      <w:r w:rsidRPr="00424BF4">
        <w:t xml:space="preserve"> </w:t>
      </w:r>
      <w:r w:rsidRPr="00424BF4">
        <w:rPr>
          <w:iCs/>
        </w:rPr>
        <w:t>74</w:t>
      </w:r>
      <w:r>
        <w:t>(2):</w:t>
      </w:r>
      <w:r w:rsidRPr="00424BF4">
        <w:t xml:space="preserve"> A279-A279.</w:t>
      </w:r>
    </w:p>
    <w:p w14:paraId="0438CFA5" w14:textId="77777777" w:rsidR="00FC612B" w:rsidRPr="00424BF4" w:rsidRDefault="00FC612B" w:rsidP="00FC612B">
      <w:pPr>
        <w:keepLines/>
        <w:ind w:left="454"/>
      </w:pPr>
    </w:p>
    <w:p w14:paraId="1282A79D" w14:textId="77777777" w:rsidR="00FC612B" w:rsidRPr="00424BF4" w:rsidRDefault="00FC612B" w:rsidP="00FC612B">
      <w:pPr>
        <w:keepLines/>
        <w:numPr>
          <w:ilvl w:val="0"/>
          <w:numId w:val="16"/>
        </w:numPr>
      </w:pPr>
      <w:r w:rsidRPr="00A23ADE">
        <w:t xml:space="preserve">D. R. Benjamin, C. V. Robinson, J. P. </w:t>
      </w:r>
      <w:r w:rsidRPr="00424BF4">
        <w:t xml:space="preserve">Hendrick, F. U. </w:t>
      </w:r>
      <w:proofErr w:type="spellStart"/>
      <w:r w:rsidRPr="00424BF4">
        <w:t>Hartl</w:t>
      </w:r>
      <w:proofErr w:type="spellEnd"/>
      <w:r w:rsidRPr="00424BF4">
        <w:t xml:space="preserve"> and C. M. Dobson</w:t>
      </w:r>
      <w:r>
        <w:t>.</w:t>
      </w:r>
      <w:r w:rsidRPr="00424BF4">
        <w:t xml:space="preserve"> </w:t>
      </w:r>
      <w:r w:rsidRPr="00424BF4">
        <w:br/>
        <w:t xml:space="preserve">Mass spectrometry of ribosomes and ribosomal subunits. </w:t>
      </w:r>
      <w:r w:rsidRPr="00424BF4">
        <w:br/>
      </w:r>
      <w:r w:rsidRPr="00424BF4">
        <w:rPr>
          <w:b/>
          <w:i/>
          <w:iCs/>
        </w:rPr>
        <w:t xml:space="preserve">Proc Natl </w:t>
      </w:r>
      <w:proofErr w:type="spellStart"/>
      <w:r w:rsidRPr="00424BF4">
        <w:rPr>
          <w:b/>
          <w:i/>
          <w:iCs/>
        </w:rPr>
        <w:t>Acad</w:t>
      </w:r>
      <w:proofErr w:type="spellEnd"/>
      <w:r w:rsidRPr="00424BF4">
        <w:rPr>
          <w:b/>
          <w:i/>
          <w:iCs/>
        </w:rPr>
        <w:t xml:space="preserve"> Sci USA</w:t>
      </w:r>
      <w:r>
        <w:rPr>
          <w:i/>
          <w:iCs/>
        </w:rPr>
        <w:t xml:space="preserve">, </w:t>
      </w:r>
      <w:r w:rsidRPr="00424BF4">
        <w:rPr>
          <w:bCs/>
        </w:rPr>
        <w:t>1998,</w:t>
      </w:r>
      <w:r w:rsidRPr="00424BF4">
        <w:t xml:space="preserve"> </w:t>
      </w:r>
      <w:r w:rsidRPr="00424BF4">
        <w:rPr>
          <w:iCs/>
        </w:rPr>
        <w:t>95</w:t>
      </w:r>
      <w:r>
        <w:t>(13):</w:t>
      </w:r>
      <w:r w:rsidRPr="00424BF4">
        <w:t xml:space="preserve"> 7391-7395.</w:t>
      </w:r>
    </w:p>
    <w:p w14:paraId="5BC236AA" w14:textId="77777777" w:rsidR="00E23510" w:rsidRDefault="00E23510" w:rsidP="00E23510">
      <w:pPr>
        <w:ind w:left="3600"/>
        <w:rPr>
          <w:b/>
          <w:sz w:val="24"/>
          <w:szCs w:val="24"/>
          <w:u w:val="single"/>
        </w:rPr>
      </w:pPr>
    </w:p>
    <w:p w14:paraId="4B3A1509" w14:textId="77777777" w:rsidR="001D3348" w:rsidRDefault="001D3348">
      <w:pPr>
        <w:rPr>
          <w:b/>
          <w:sz w:val="24"/>
          <w:szCs w:val="24"/>
          <w:u w:val="single"/>
        </w:rPr>
      </w:pPr>
      <w:r>
        <w:rPr>
          <w:b/>
          <w:sz w:val="24"/>
          <w:szCs w:val="24"/>
          <w:u w:val="single"/>
        </w:rPr>
        <w:br w:type="page"/>
      </w:r>
    </w:p>
    <w:p w14:paraId="12B5167B" w14:textId="0CEBC039" w:rsidR="00FC612B" w:rsidRDefault="00FC612B" w:rsidP="00845A91">
      <w:pPr>
        <w:jc w:val="center"/>
        <w:rPr>
          <w:b/>
          <w:sz w:val="24"/>
          <w:szCs w:val="24"/>
          <w:u w:val="single"/>
        </w:rPr>
      </w:pPr>
      <w:r w:rsidRPr="008359AB">
        <w:rPr>
          <w:b/>
          <w:sz w:val="24"/>
          <w:szCs w:val="24"/>
          <w:u w:val="single"/>
        </w:rPr>
        <w:lastRenderedPageBreak/>
        <w:t>1997</w:t>
      </w:r>
    </w:p>
    <w:p w14:paraId="6C0D06D7" w14:textId="77777777" w:rsidR="00E23510" w:rsidRPr="00E23510" w:rsidRDefault="00E23510" w:rsidP="00E23510">
      <w:pPr>
        <w:ind w:left="3600"/>
        <w:rPr>
          <w:b/>
          <w:sz w:val="24"/>
          <w:szCs w:val="24"/>
          <w:u w:val="single"/>
        </w:rPr>
      </w:pPr>
    </w:p>
    <w:p w14:paraId="482C2315" w14:textId="77777777" w:rsidR="00FC612B" w:rsidRPr="003C2B0F" w:rsidRDefault="00FC612B" w:rsidP="00FC612B">
      <w:pPr>
        <w:keepLines/>
        <w:numPr>
          <w:ilvl w:val="0"/>
          <w:numId w:val="16"/>
        </w:numPr>
      </w:pPr>
      <w:r w:rsidRPr="003C2B0F">
        <w:t xml:space="preserve">R. C. </w:t>
      </w:r>
      <w:proofErr w:type="spellStart"/>
      <w:r w:rsidRPr="003C2B0F">
        <w:t>Wilmouth</w:t>
      </w:r>
      <w:proofErr w:type="spellEnd"/>
      <w:r w:rsidRPr="003C2B0F">
        <w:t xml:space="preserve">, I. J. </w:t>
      </w:r>
      <w:r w:rsidRPr="00A23ADE">
        <w:t xml:space="preserve">Clifton, C. V. Robinson, P. L. </w:t>
      </w:r>
      <w:r w:rsidRPr="003C2B0F">
        <w:t xml:space="preserve">Roach, R. T. </w:t>
      </w:r>
      <w:proofErr w:type="spellStart"/>
      <w:r w:rsidRPr="003C2B0F">
        <w:t>Aplin</w:t>
      </w:r>
      <w:proofErr w:type="spellEnd"/>
      <w:r w:rsidRPr="003C2B0F">
        <w:t xml:space="preserve">, N. J. Westwood, J. Hajdu </w:t>
      </w:r>
      <w:r>
        <w:br/>
      </w:r>
      <w:r w:rsidRPr="003C2B0F">
        <w:t>and C. J. Schofield</w:t>
      </w:r>
      <w:r>
        <w:t>.</w:t>
      </w:r>
      <w:r w:rsidRPr="003C2B0F">
        <w:br/>
        <w:t xml:space="preserve">Structure of a specific acyl-enzyme complex formed between beta-casomorphin-7 and porcine pancreatic elastase. </w:t>
      </w:r>
      <w:r w:rsidRPr="003C2B0F">
        <w:br/>
      </w:r>
      <w:r w:rsidRPr="003C2B0F">
        <w:rPr>
          <w:b/>
          <w:i/>
          <w:iCs/>
        </w:rPr>
        <w:t xml:space="preserve">Nat Struct </w:t>
      </w:r>
      <w:proofErr w:type="spellStart"/>
      <w:r w:rsidRPr="003C2B0F">
        <w:rPr>
          <w:b/>
          <w:i/>
          <w:iCs/>
        </w:rPr>
        <w:t>Biol</w:t>
      </w:r>
      <w:proofErr w:type="spellEnd"/>
      <w:r>
        <w:rPr>
          <w:b/>
          <w:i/>
          <w:iCs/>
        </w:rPr>
        <w:t>,</w:t>
      </w:r>
      <w:r w:rsidRPr="003C2B0F">
        <w:rPr>
          <w:b/>
          <w:i/>
          <w:iCs/>
        </w:rPr>
        <w:t xml:space="preserve"> </w:t>
      </w:r>
      <w:r w:rsidRPr="003C2B0F">
        <w:rPr>
          <w:bCs/>
        </w:rPr>
        <w:t>1997,</w:t>
      </w:r>
      <w:r w:rsidRPr="003C2B0F">
        <w:t xml:space="preserve"> </w:t>
      </w:r>
      <w:r w:rsidRPr="003C2B0F">
        <w:rPr>
          <w:iCs/>
        </w:rPr>
        <w:t>4</w:t>
      </w:r>
      <w:r>
        <w:t>(6):</w:t>
      </w:r>
      <w:r w:rsidRPr="003C2B0F">
        <w:t xml:space="preserve"> 456-462.</w:t>
      </w:r>
    </w:p>
    <w:p w14:paraId="604AB185" w14:textId="77777777" w:rsidR="00FC612B" w:rsidRPr="003C2B0F" w:rsidRDefault="00FC612B" w:rsidP="00FC612B">
      <w:pPr>
        <w:keepLines/>
        <w:ind w:left="454"/>
      </w:pPr>
    </w:p>
    <w:p w14:paraId="2C8933CD" w14:textId="77777777" w:rsidR="00FC612B" w:rsidRPr="003C2B0F" w:rsidRDefault="00FC612B" w:rsidP="00FC612B">
      <w:pPr>
        <w:keepLines/>
        <w:numPr>
          <w:ilvl w:val="0"/>
          <w:numId w:val="16"/>
        </w:numPr>
      </w:pPr>
      <w:r w:rsidRPr="003638B3">
        <w:t xml:space="preserve">F. L. Texter, J. E. Coyle, S. K. Kulkarni, C. V. </w:t>
      </w:r>
      <w:r w:rsidRPr="003C2B0F">
        <w:t>Robinson and S. E. Radford</w:t>
      </w:r>
      <w:r>
        <w:t>.</w:t>
      </w:r>
      <w:r w:rsidRPr="003C2B0F">
        <w:br/>
        <w:t xml:space="preserve">Abolition of the fast track of lysozyme folding at neutral </w:t>
      </w:r>
      <w:proofErr w:type="spellStart"/>
      <w:r w:rsidRPr="003C2B0F">
        <w:t>pH.</w:t>
      </w:r>
      <w:proofErr w:type="spellEnd"/>
      <w:r w:rsidRPr="003C2B0F">
        <w:t xml:space="preserve"> </w:t>
      </w:r>
      <w:r w:rsidRPr="003C2B0F">
        <w:br/>
      </w:r>
      <w:r w:rsidRPr="003C2B0F">
        <w:rPr>
          <w:b/>
          <w:i/>
          <w:iCs/>
        </w:rPr>
        <w:t>FASEB J</w:t>
      </w:r>
      <w:r>
        <w:rPr>
          <w:b/>
          <w:i/>
          <w:iCs/>
        </w:rPr>
        <w:t>,</w:t>
      </w:r>
      <w:r w:rsidRPr="003C2B0F">
        <w:rPr>
          <w:b/>
          <w:i/>
          <w:iCs/>
        </w:rPr>
        <w:t xml:space="preserve"> </w:t>
      </w:r>
      <w:r>
        <w:rPr>
          <w:b/>
          <w:i/>
          <w:iCs/>
        </w:rPr>
        <w:t xml:space="preserve"> </w:t>
      </w:r>
      <w:r w:rsidRPr="003C2B0F">
        <w:rPr>
          <w:bCs/>
        </w:rPr>
        <w:t>1997,</w:t>
      </w:r>
      <w:r w:rsidRPr="003C2B0F">
        <w:t xml:space="preserve"> </w:t>
      </w:r>
      <w:r w:rsidRPr="003C2B0F">
        <w:rPr>
          <w:iCs/>
        </w:rPr>
        <w:t>11</w:t>
      </w:r>
      <w:r>
        <w:t>(9): A907</w:t>
      </w:r>
      <w:r w:rsidRPr="003C2B0F">
        <w:t>.</w:t>
      </w:r>
    </w:p>
    <w:p w14:paraId="26951C50" w14:textId="77777777" w:rsidR="00FC612B" w:rsidRPr="003C2B0F" w:rsidRDefault="00FC612B" w:rsidP="00FC612B">
      <w:pPr>
        <w:keepLines/>
        <w:ind w:left="454"/>
      </w:pPr>
    </w:p>
    <w:p w14:paraId="416BDE90" w14:textId="77777777" w:rsidR="00FC612B" w:rsidRPr="003C2B0F" w:rsidRDefault="00FC612B" w:rsidP="00FC612B">
      <w:pPr>
        <w:keepLines/>
        <w:numPr>
          <w:ilvl w:val="0"/>
          <w:numId w:val="16"/>
        </w:numPr>
      </w:pPr>
      <w:r w:rsidRPr="003638B3">
        <w:t xml:space="preserve">J. E. Coyle, J. Jaeger, M. </w:t>
      </w:r>
      <w:r w:rsidRPr="003C2B0F">
        <w:t>Gross, C. V. Robinson and S. E. Radford</w:t>
      </w:r>
      <w:r>
        <w:t>.</w:t>
      </w:r>
      <w:r w:rsidRPr="003C2B0F">
        <w:br/>
        <w:t xml:space="preserve">Structural and mechanistic consequences of polypeptide binding by </w:t>
      </w:r>
      <w:proofErr w:type="spellStart"/>
      <w:r w:rsidRPr="003C2B0F">
        <w:t>GroEL</w:t>
      </w:r>
      <w:proofErr w:type="spellEnd"/>
      <w:r w:rsidRPr="003C2B0F">
        <w:t xml:space="preserve">. </w:t>
      </w:r>
      <w:r w:rsidRPr="003C2B0F">
        <w:br/>
      </w:r>
      <w:r w:rsidRPr="003C2B0F">
        <w:rPr>
          <w:b/>
          <w:i/>
          <w:iCs/>
        </w:rPr>
        <w:t>Fold Des</w:t>
      </w:r>
      <w:r>
        <w:rPr>
          <w:b/>
          <w:i/>
          <w:iCs/>
        </w:rPr>
        <w:t>,</w:t>
      </w:r>
      <w:r w:rsidRPr="003C2B0F">
        <w:rPr>
          <w:b/>
          <w:i/>
          <w:iCs/>
        </w:rPr>
        <w:t xml:space="preserve"> </w:t>
      </w:r>
      <w:r w:rsidRPr="003C2B0F">
        <w:rPr>
          <w:bCs/>
        </w:rPr>
        <w:t>1997,</w:t>
      </w:r>
      <w:r w:rsidRPr="003C2B0F">
        <w:t xml:space="preserve"> </w:t>
      </w:r>
      <w:r w:rsidRPr="003C2B0F">
        <w:rPr>
          <w:iCs/>
        </w:rPr>
        <w:t>2</w:t>
      </w:r>
      <w:r>
        <w:t>(6):</w:t>
      </w:r>
      <w:r w:rsidRPr="003C2B0F">
        <w:t xml:space="preserve"> R93-R104.</w:t>
      </w:r>
    </w:p>
    <w:p w14:paraId="62460850" w14:textId="77777777" w:rsidR="00FC612B" w:rsidRPr="003C2B0F" w:rsidRDefault="00FC612B" w:rsidP="00FC612B">
      <w:pPr>
        <w:keepLines/>
        <w:ind w:left="454"/>
      </w:pPr>
    </w:p>
    <w:p w14:paraId="33B9C246" w14:textId="77777777" w:rsidR="00FC612B" w:rsidRPr="003C2B0F" w:rsidRDefault="00FC612B" w:rsidP="00FC612B">
      <w:pPr>
        <w:keepLines/>
        <w:numPr>
          <w:ilvl w:val="0"/>
          <w:numId w:val="16"/>
        </w:numPr>
      </w:pPr>
      <w:r w:rsidRPr="003638B3">
        <w:t xml:space="preserve">E. W. Chung, E. J. Nettleton, C. J. </w:t>
      </w:r>
      <w:r w:rsidRPr="003C2B0F">
        <w:t xml:space="preserve">Morgan, M. Gross, A. </w:t>
      </w:r>
      <w:proofErr w:type="spellStart"/>
      <w:r w:rsidRPr="003C2B0F">
        <w:t>Miranker</w:t>
      </w:r>
      <w:proofErr w:type="spellEnd"/>
      <w:r w:rsidRPr="003C2B0F">
        <w:t>, S. E. Radford, C. M. Dobson and C. V. Robinson</w:t>
      </w:r>
      <w:r>
        <w:t>.</w:t>
      </w:r>
      <w:r w:rsidRPr="003C2B0F">
        <w:t xml:space="preserve"> </w:t>
      </w:r>
      <w:r w:rsidRPr="003C2B0F">
        <w:br/>
        <w:t xml:space="preserve">Hydrogen exchange properties of proteins in native and denatured states monitored by mass spectrometry and NMR. </w:t>
      </w:r>
      <w:r w:rsidRPr="003C2B0F">
        <w:br/>
      </w:r>
      <w:r w:rsidRPr="003C2B0F">
        <w:rPr>
          <w:b/>
          <w:i/>
          <w:iCs/>
        </w:rPr>
        <w:t>Protein Sci</w:t>
      </w:r>
      <w:r>
        <w:rPr>
          <w:b/>
          <w:i/>
          <w:iCs/>
        </w:rPr>
        <w:t>,</w:t>
      </w:r>
      <w:r w:rsidRPr="003C2B0F">
        <w:rPr>
          <w:b/>
          <w:i/>
          <w:iCs/>
        </w:rPr>
        <w:t xml:space="preserve"> </w:t>
      </w:r>
      <w:r w:rsidRPr="003C2B0F">
        <w:rPr>
          <w:bCs/>
        </w:rPr>
        <w:t>1997,</w:t>
      </w:r>
      <w:r w:rsidRPr="003C2B0F">
        <w:t xml:space="preserve"> </w:t>
      </w:r>
      <w:r w:rsidRPr="003C2B0F">
        <w:rPr>
          <w:iCs/>
        </w:rPr>
        <w:t>6</w:t>
      </w:r>
      <w:r>
        <w:t>(6):</w:t>
      </w:r>
      <w:r w:rsidRPr="003C2B0F">
        <w:t xml:space="preserve"> 1316-1324.</w:t>
      </w:r>
    </w:p>
    <w:p w14:paraId="785ECFC4" w14:textId="77777777" w:rsidR="00FC612B" w:rsidRPr="003C2B0F" w:rsidRDefault="00FC612B" w:rsidP="00FC612B">
      <w:pPr>
        <w:keepLines/>
        <w:ind w:left="454"/>
      </w:pPr>
    </w:p>
    <w:p w14:paraId="68559853" w14:textId="77777777" w:rsidR="00FC612B" w:rsidRDefault="00FC612B" w:rsidP="00FC612B">
      <w:pPr>
        <w:keepLines/>
        <w:numPr>
          <w:ilvl w:val="0"/>
          <w:numId w:val="16"/>
        </w:numPr>
      </w:pPr>
      <w:r w:rsidRPr="003C2B0F">
        <w:t xml:space="preserve">D. R. Booth, M. </w:t>
      </w:r>
      <w:proofErr w:type="spellStart"/>
      <w:r w:rsidRPr="003C2B0F">
        <w:t>Sunde</w:t>
      </w:r>
      <w:proofErr w:type="spellEnd"/>
      <w:r w:rsidRPr="003C2B0F">
        <w:t xml:space="preserve">, V. Bellotti, C. V. Robinson, W. L. Hutchinson, P. E. Fraser, P. N. Hawkins, </w:t>
      </w:r>
      <w:r>
        <w:br/>
      </w:r>
      <w:r w:rsidRPr="003C2B0F">
        <w:t>C. M. Dobson, S. E. Radford, C. C. F. Blake and M. B. Pepys</w:t>
      </w:r>
      <w:r>
        <w:t>.</w:t>
      </w:r>
      <w:r w:rsidRPr="003C2B0F">
        <w:br/>
        <w:t xml:space="preserve">Instability, unfolding and aggregation of human lysozyme variants underlying amyloid </w:t>
      </w:r>
      <w:proofErr w:type="spellStart"/>
      <w:r w:rsidRPr="003C2B0F">
        <w:t>fibrillogenesis</w:t>
      </w:r>
      <w:proofErr w:type="spellEnd"/>
      <w:r w:rsidRPr="003C2B0F">
        <w:t xml:space="preserve">. </w:t>
      </w:r>
      <w:r w:rsidRPr="003C2B0F">
        <w:br/>
      </w:r>
      <w:r w:rsidRPr="003C2B0F">
        <w:rPr>
          <w:b/>
          <w:i/>
          <w:iCs/>
        </w:rPr>
        <w:t>Nature</w:t>
      </w:r>
      <w:r>
        <w:rPr>
          <w:b/>
          <w:i/>
          <w:iCs/>
        </w:rPr>
        <w:t>,</w:t>
      </w:r>
      <w:r w:rsidRPr="003C2B0F">
        <w:rPr>
          <w:i/>
          <w:iCs/>
        </w:rPr>
        <w:t xml:space="preserve"> </w:t>
      </w:r>
      <w:r w:rsidRPr="003C2B0F">
        <w:rPr>
          <w:bCs/>
        </w:rPr>
        <w:t>1997,</w:t>
      </w:r>
      <w:r w:rsidRPr="003C2B0F">
        <w:t xml:space="preserve"> </w:t>
      </w:r>
      <w:r w:rsidRPr="003C2B0F">
        <w:rPr>
          <w:iCs/>
        </w:rPr>
        <w:t>385</w:t>
      </w:r>
      <w:r>
        <w:t>(6619):</w:t>
      </w:r>
      <w:r w:rsidRPr="003C2B0F">
        <w:t xml:space="preserve"> 787-793.</w:t>
      </w:r>
    </w:p>
    <w:p w14:paraId="270BEB6F" w14:textId="77777777" w:rsidR="00FC612B" w:rsidRPr="003C2B0F" w:rsidRDefault="00FC612B" w:rsidP="00FC612B">
      <w:pPr>
        <w:keepLines/>
        <w:ind w:left="454"/>
      </w:pPr>
    </w:p>
    <w:p w14:paraId="0F53C42A" w14:textId="6A575D24" w:rsidR="00FC612B" w:rsidRPr="008359AB" w:rsidRDefault="00FC612B" w:rsidP="00FC612B">
      <w:pPr>
        <w:keepLines/>
        <w:ind w:left="454"/>
        <w:jc w:val="center"/>
        <w:rPr>
          <w:b/>
          <w:sz w:val="24"/>
          <w:szCs w:val="24"/>
          <w:u w:val="single"/>
        </w:rPr>
      </w:pPr>
      <w:r w:rsidRPr="008359AB">
        <w:rPr>
          <w:b/>
          <w:sz w:val="24"/>
          <w:szCs w:val="24"/>
          <w:u w:val="single"/>
        </w:rPr>
        <w:t>1996</w:t>
      </w:r>
    </w:p>
    <w:p w14:paraId="1B9933A3" w14:textId="77777777" w:rsidR="00FC612B" w:rsidRPr="00302FAD" w:rsidRDefault="00FC612B" w:rsidP="00FC612B">
      <w:pPr>
        <w:keepLines/>
        <w:ind w:left="454"/>
        <w:jc w:val="center"/>
        <w:rPr>
          <w:b/>
          <w:sz w:val="24"/>
          <w:szCs w:val="24"/>
        </w:rPr>
      </w:pPr>
    </w:p>
    <w:p w14:paraId="4D23252C" w14:textId="18176E1D" w:rsidR="00FC612B" w:rsidRPr="008C3551" w:rsidRDefault="00FC612B" w:rsidP="00E16F83">
      <w:pPr>
        <w:keepLines/>
        <w:numPr>
          <w:ilvl w:val="0"/>
          <w:numId w:val="16"/>
        </w:numPr>
      </w:pPr>
      <w:r w:rsidRPr="003638B3">
        <w:t xml:space="preserve">C. V. Robinson, E. W. Chung, B. B. </w:t>
      </w:r>
      <w:proofErr w:type="spellStart"/>
      <w:r w:rsidRPr="003638B3">
        <w:t>Kragelund</w:t>
      </w:r>
      <w:proofErr w:type="spellEnd"/>
      <w:r w:rsidRPr="003638B3">
        <w:t xml:space="preserve">, J. </w:t>
      </w:r>
      <w:r w:rsidRPr="008C3551">
        <w:t xml:space="preserve">Knudsen, R. T. </w:t>
      </w:r>
      <w:proofErr w:type="spellStart"/>
      <w:r w:rsidRPr="008C3551">
        <w:t>Aplin</w:t>
      </w:r>
      <w:proofErr w:type="spellEnd"/>
      <w:r w:rsidRPr="008C3551">
        <w:t xml:space="preserve">, F. M Poulsen and </w:t>
      </w:r>
      <w:r>
        <w:br/>
      </w:r>
      <w:r w:rsidRPr="008C3551">
        <w:t>C. M. Dobson</w:t>
      </w:r>
      <w:r>
        <w:t>.</w:t>
      </w:r>
      <w:r w:rsidRPr="008C3551">
        <w:br/>
        <w:t xml:space="preserve">Probing the nature of noncovalent interactions by mass spectrometry. A study of protein-CoA ligand binding and assembly. </w:t>
      </w:r>
      <w:r w:rsidRPr="008C3551">
        <w:br/>
      </w:r>
      <w:r w:rsidRPr="00785A7E">
        <w:rPr>
          <w:b/>
          <w:i/>
          <w:iCs/>
        </w:rPr>
        <w:t>J Am Chem Soc,</w:t>
      </w:r>
      <w:r w:rsidRPr="00785A7E">
        <w:rPr>
          <w:i/>
          <w:iCs/>
        </w:rPr>
        <w:t xml:space="preserve"> </w:t>
      </w:r>
      <w:r w:rsidRPr="00785A7E">
        <w:rPr>
          <w:bCs/>
        </w:rPr>
        <w:t>1996,</w:t>
      </w:r>
      <w:r w:rsidRPr="008C3551">
        <w:t xml:space="preserve"> </w:t>
      </w:r>
      <w:r w:rsidRPr="00785A7E">
        <w:rPr>
          <w:iCs/>
        </w:rPr>
        <w:t>118</w:t>
      </w:r>
      <w:r>
        <w:t>(36):</w:t>
      </w:r>
      <w:r w:rsidRPr="008C3551">
        <w:t xml:space="preserve"> 8646-8653.</w:t>
      </w:r>
    </w:p>
    <w:p w14:paraId="5855DBB4" w14:textId="77777777" w:rsidR="00FC612B" w:rsidRPr="008C3551" w:rsidRDefault="00FC612B" w:rsidP="00FC612B">
      <w:pPr>
        <w:keepLines/>
        <w:numPr>
          <w:ilvl w:val="0"/>
          <w:numId w:val="16"/>
        </w:numPr>
      </w:pPr>
      <w:r w:rsidRPr="008C3551">
        <w:t xml:space="preserve">M. B. Pepys, G. A. Tennent, D. R. Booth, V. Bellotti, L. B. Lovat, S. Y. Tan, M. R. </w:t>
      </w:r>
      <w:proofErr w:type="spellStart"/>
      <w:r w:rsidRPr="008C3551">
        <w:t>Persey</w:t>
      </w:r>
      <w:proofErr w:type="spellEnd"/>
      <w:r w:rsidRPr="008C3551">
        <w:t xml:space="preserve">, </w:t>
      </w:r>
      <w:r>
        <w:br/>
      </w:r>
      <w:r w:rsidRPr="008C3551">
        <w:t xml:space="preserve">W. L. Hutchinson, S. E. Booth, S. </w:t>
      </w:r>
      <w:proofErr w:type="spellStart"/>
      <w:r w:rsidRPr="008C3551">
        <w:t>Madhoo</w:t>
      </w:r>
      <w:proofErr w:type="spellEnd"/>
      <w:r w:rsidRPr="008C3551">
        <w:t xml:space="preserve">, P. N. Hawkins, A. K. </w:t>
      </w:r>
      <w:proofErr w:type="spellStart"/>
      <w:r w:rsidRPr="008C3551">
        <w:t>Soutar</w:t>
      </w:r>
      <w:proofErr w:type="spellEnd"/>
      <w:r w:rsidRPr="008C3551">
        <w:t xml:space="preserve">, R. Van Zyl-Smit, </w:t>
      </w:r>
      <w:r>
        <w:br/>
      </w:r>
      <w:r w:rsidRPr="008C3551">
        <w:t xml:space="preserve">J. M. </w:t>
      </w:r>
      <w:proofErr w:type="spellStart"/>
      <w:r w:rsidRPr="008C3551">
        <w:t>Campistol</w:t>
      </w:r>
      <w:proofErr w:type="spellEnd"/>
      <w:r w:rsidRPr="008C3551">
        <w:t xml:space="preserve">, P. E. Fraser, S. E. Radford, C. V. Robinson, M. </w:t>
      </w:r>
      <w:proofErr w:type="spellStart"/>
      <w:r w:rsidRPr="008C3551">
        <w:t>Sunde</w:t>
      </w:r>
      <w:proofErr w:type="spellEnd"/>
      <w:r w:rsidRPr="008C3551">
        <w:t xml:space="preserve">, L. C. </w:t>
      </w:r>
      <w:proofErr w:type="spellStart"/>
      <w:r w:rsidRPr="008C3551">
        <w:t>Serpell</w:t>
      </w:r>
      <w:proofErr w:type="spellEnd"/>
      <w:r w:rsidRPr="008C3551">
        <w:t xml:space="preserve"> and </w:t>
      </w:r>
      <w:r>
        <w:br/>
      </w:r>
      <w:r w:rsidRPr="008C3551">
        <w:t>C. C. F. Blake</w:t>
      </w:r>
      <w:r>
        <w:t>.</w:t>
      </w:r>
      <w:r w:rsidRPr="008C3551">
        <w:br/>
        <w:t xml:space="preserve">Molecular mechanisms of </w:t>
      </w:r>
      <w:proofErr w:type="spellStart"/>
      <w:r w:rsidRPr="008C3551">
        <w:t>fibrillogenesis</w:t>
      </w:r>
      <w:proofErr w:type="spellEnd"/>
      <w:r w:rsidRPr="008C3551">
        <w:t xml:space="preserve"> and the protective role of amyloid P component: Two possible avenues for therapy. </w:t>
      </w:r>
      <w:r w:rsidRPr="008C3551">
        <w:br/>
      </w:r>
      <w:r w:rsidRPr="008C3551">
        <w:rPr>
          <w:b/>
          <w:i/>
          <w:iCs/>
        </w:rPr>
        <w:t>Ciba Foundation Symposia</w:t>
      </w:r>
      <w:r>
        <w:rPr>
          <w:b/>
          <w:i/>
          <w:iCs/>
        </w:rPr>
        <w:t>,</w:t>
      </w:r>
      <w:r w:rsidRPr="008C3551">
        <w:rPr>
          <w:i/>
          <w:iCs/>
        </w:rPr>
        <w:t xml:space="preserve"> </w:t>
      </w:r>
      <w:r w:rsidRPr="008C3551">
        <w:rPr>
          <w:bCs/>
        </w:rPr>
        <w:t>1996,</w:t>
      </w:r>
      <w:r w:rsidRPr="008C3551">
        <w:t xml:space="preserve"> </w:t>
      </w:r>
      <w:r w:rsidRPr="008C3551">
        <w:rPr>
          <w:iCs/>
        </w:rPr>
        <w:t>199</w:t>
      </w:r>
      <w:r>
        <w:t>:</w:t>
      </w:r>
      <w:r w:rsidRPr="008C3551">
        <w:t xml:space="preserve"> 73-89.</w:t>
      </w:r>
    </w:p>
    <w:p w14:paraId="70DA769C" w14:textId="77777777" w:rsidR="00FC612B" w:rsidRPr="008C3551" w:rsidRDefault="00FC612B" w:rsidP="00FC612B">
      <w:pPr>
        <w:keepLines/>
        <w:ind w:left="454"/>
      </w:pPr>
    </w:p>
    <w:p w14:paraId="08051FEF" w14:textId="77777777" w:rsidR="00FC612B" w:rsidRPr="008C3551" w:rsidRDefault="00FC612B" w:rsidP="00FC612B">
      <w:pPr>
        <w:keepLines/>
        <w:numPr>
          <w:ilvl w:val="0"/>
          <w:numId w:val="16"/>
        </w:numPr>
      </w:pPr>
      <w:r w:rsidRPr="008C3551">
        <w:t xml:space="preserve">A. </w:t>
      </w:r>
      <w:proofErr w:type="spellStart"/>
      <w:r w:rsidRPr="008C3551">
        <w:t>Miranker</w:t>
      </w:r>
      <w:proofErr w:type="spellEnd"/>
      <w:r w:rsidRPr="008C3551">
        <w:t>, C. V. Robinson, S. E. Radford and C. M Dobson</w:t>
      </w:r>
      <w:r>
        <w:t>.</w:t>
      </w:r>
      <w:r w:rsidRPr="008C3551">
        <w:t xml:space="preserve"> </w:t>
      </w:r>
      <w:r w:rsidRPr="008C3551">
        <w:br/>
        <w:t>Investigation of protein folding by mass spectrometry.</w:t>
      </w:r>
      <w:r w:rsidRPr="008C3551">
        <w:br/>
      </w:r>
      <w:r w:rsidRPr="008C3551">
        <w:rPr>
          <w:b/>
          <w:i/>
          <w:iCs/>
        </w:rPr>
        <w:t>FASEB J</w:t>
      </w:r>
      <w:r>
        <w:rPr>
          <w:b/>
          <w:i/>
          <w:iCs/>
        </w:rPr>
        <w:t>,</w:t>
      </w:r>
      <w:r w:rsidRPr="008C3551">
        <w:rPr>
          <w:i/>
          <w:iCs/>
        </w:rPr>
        <w:t xml:space="preserve"> </w:t>
      </w:r>
      <w:r w:rsidRPr="008C3551">
        <w:rPr>
          <w:bCs/>
        </w:rPr>
        <w:t>1996,</w:t>
      </w:r>
      <w:r w:rsidRPr="008C3551">
        <w:t xml:space="preserve"> </w:t>
      </w:r>
      <w:r w:rsidRPr="008C3551">
        <w:rPr>
          <w:iCs/>
        </w:rPr>
        <w:t>10</w:t>
      </w:r>
      <w:r>
        <w:t>(1):</w:t>
      </w:r>
      <w:r w:rsidRPr="008C3551">
        <w:t xml:space="preserve"> 93-101.</w:t>
      </w:r>
    </w:p>
    <w:p w14:paraId="47A6BE9C" w14:textId="77777777" w:rsidR="00FC612B" w:rsidRPr="008C3551" w:rsidRDefault="00FC612B" w:rsidP="00FC612B">
      <w:pPr>
        <w:keepLines/>
        <w:ind w:left="454"/>
      </w:pPr>
    </w:p>
    <w:p w14:paraId="62EB35A5" w14:textId="77777777" w:rsidR="00FC612B" w:rsidRDefault="00FC612B" w:rsidP="00FC612B">
      <w:pPr>
        <w:keepLines/>
        <w:numPr>
          <w:ilvl w:val="0"/>
          <w:numId w:val="16"/>
        </w:numPr>
      </w:pPr>
      <w:r w:rsidRPr="00A23ADE">
        <w:t xml:space="preserve">A. </w:t>
      </w:r>
      <w:proofErr w:type="spellStart"/>
      <w:r w:rsidRPr="00A23ADE">
        <w:t>Miranker</w:t>
      </w:r>
      <w:proofErr w:type="spellEnd"/>
      <w:r w:rsidRPr="00A23ADE">
        <w:t xml:space="preserve">,  G. H. </w:t>
      </w:r>
      <w:proofErr w:type="spellStart"/>
      <w:r w:rsidRPr="00A23ADE">
        <w:t>Kruppa</w:t>
      </w:r>
      <w:proofErr w:type="spellEnd"/>
      <w:r w:rsidRPr="00A23ADE">
        <w:t xml:space="preserve">,  C. V. Robinson, R. T. </w:t>
      </w:r>
      <w:proofErr w:type="spellStart"/>
      <w:r w:rsidRPr="008C3551">
        <w:t>Aplin</w:t>
      </w:r>
      <w:proofErr w:type="spellEnd"/>
      <w:r w:rsidRPr="008C3551">
        <w:t xml:space="preserve"> and C. M. Dobson</w:t>
      </w:r>
      <w:r>
        <w:t>.</w:t>
      </w:r>
      <w:r w:rsidRPr="008C3551">
        <w:t xml:space="preserve"> </w:t>
      </w:r>
      <w:r w:rsidRPr="008C3551">
        <w:br/>
        <w:t>Isotope-</w:t>
      </w:r>
      <w:proofErr w:type="spellStart"/>
      <w:r w:rsidRPr="008C3551">
        <w:t>labeling</w:t>
      </w:r>
      <w:proofErr w:type="spellEnd"/>
      <w:r w:rsidRPr="008C3551">
        <w:t xml:space="preserve"> strategy for the assignment of protein fragments generated for mass spectrometry. </w:t>
      </w:r>
      <w:r w:rsidRPr="008C3551">
        <w:br/>
      </w:r>
      <w:r w:rsidRPr="008C3551">
        <w:rPr>
          <w:b/>
          <w:i/>
          <w:iCs/>
        </w:rPr>
        <w:t>J Am Chem Soc</w:t>
      </w:r>
      <w:r>
        <w:rPr>
          <w:b/>
          <w:i/>
          <w:iCs/>
        </w:rPr>
        <w:t>,</w:t>
      </w:r>
      <w:r w:rsidRPr="008C3551">
        <w:rPr>
          <w:i/>
          <w:iCs/>
        </w:rPr>
        <w:t xml:space="preserve"> </w:t>
      </w:r>
      <w:r w:rsidRPr="008C3551">
        <w:rPr>
          <w:bCs/>
        </w:rPr>
        <w:t>1996,</w:t>
      </w:r>
      <w:r w:rsidRPr="008C3551">
        <w:t xml:space="preserve"> </w:t>
      </w:r>
      <w:r w:rsidRPr="008C3551">
        <w:rPr>
          <w:iCs/>
        </w:rPr>
        <w:t>118</w:t>
      </w:r>
      <w:r>
        <w:t>(31):</w:t>
      </w:r>
      <w:r w:rsidRPr="008C3551">
        <w:t xml:space="preserve"> 7402-7403.</w:t>
      </w:r>
    </w:p>
    <w:p w14:paraId="7475E603" w14:textId="77777777" w:rsidR="00FC612B" w:rsidRPr="008C3551" w:rsidRDefault="00FC612B" w:rsidP="00FC612B">
      <w:pPr>
        <w:keepLines/>
        <w:ind w:left="454"/>
      </w:pPr>
    </w:p>
    <w:p w14:paraId="6A05F095" w14:textId="77777777" w:rsidR="00FC612B" w:rsidRPr="008C3551" w:rsidRDefault="00FC612B" w:rsidP="00FC612B">
      <w:pPr>
        <w:keepLines/>
        <w:numPr>
          <w:ilvl w:val="0"/>
          <w:numId w:val="16"/>
        </w:numPr>
      </w:pPr>
      <w:r w:rsidRPr="008C3551">
        <w:lastRenderedPageBreak/>
        <w:t xml:space="preserve">M. Gross, C. V. Robinson, M. Mayhew, F. U. </w:t>
      </w:r>
      <w:proofErr w:type="spellStart"/>
      <w:r w:rsidRPr="008C3551">
        <w:t>Hartl</w:t>
      </w:r>
      <w:proofErr w:type="spellEnd"/>
      <w:r w:rsidRPr="008C3551">
        <w:t xml:space="preserve"> and S. E. Radford</w:t>
      </w:r>
      <w:r>
        <w:t>.</w:t>
      </w:r>
      <w:r w:rsidRPr="008C3551">
        <w:t xml:space="preserve"> </w:t>
      </w:r>
      <w:r w:rsidRPr="008C3551">
        <w:br/>
        <w:t xml:space="preserve">Significant hydrogen exchange protection in </w:t>
      </w:r>
      <w:proofErr w:type="spellStart"/>
      <w:r w:rsidRPr="008C3551">
        <w:t>GroEL</w:t>
      </w:r>
      <w:proofErr w:type="spellEnd"/>
      <w:r w:rsidRPr="008C3551">
        <w:t xml:space="preserve">-bound DHFR is maintained during iterative rounds of substrate cycling. </w:t>
      </w:r>
      <w:r w:rsidRPr="008C3551">
        <w:br/>
      </w:r>
      <w:r w:rsidRPr="008C3551">
        <w:rPr>
          <w:b/>
          <w:i/>
          <w:iCs/>
        </w:rPr>
        <w:t>Protein Sci</w:t>
      </w:r>
      <w:r>
        <w:rPr>
          <w:b/>
          <w:i/>
          <w:iCs/>
        </w:rPr>
        <w:t>,</w:t>
      </w:r>
      <w:r w:rsidRPr="008C3551">
        <w:rPr>
          <w:i/>
          <w:iCs/>
        </w:rPr>
        <w:t xml:space="preserve"> </w:t>
      </w:r>
      <w:r w:rsidRPr="008C3551">
        <w:rPr>
          <w:bCs/>
        </w:rPr>
        <w:t>1996,</w:t>
      </w:r>
      <w:r w:rsidRPr="008C3551">
        <w:t xml:space="preserve"> </w:t>
      </w:r>
      <w:r w:rsidRPr="008C3551">
        <w:rPr>
          <w:iCs/>
        </w:rPr>
        <w:t>5</w:t>
      </w:r>
      <w:r>
        <w:t>(12):</w:t>
      </w:r>
      <w:r w:rsidRPr="008C3551">
        <w:t xml:space="preserve"> 2506-2513.</w:t>
      </w:r>
    </w:p>
    <w:p w14:paraId="00EB68C3" w14:textId="77777777" w:rsidR="00FC612B" w:rsidRDefault="00FC612B" w:rsidP="00FC612B">
      <w:pPr>
        <w:keepLines/>
        <w:ind w:left="454"/>
      </w:pPr>
    </w:p>
    <w:p w14:paraId="621EB224" w14:textId="77777777" w:rsidR="00FC612B" w:rsidRPr="008359AB" w:rsidRDefault="00FC612B" w:rsidP="00FC612B">
      <w:pPr>
        <w:keepLines/>
        <w:ind w:left="454"/>
        <w:jc w:val="center"/>
        <w:rPr>
          <w:b/>
          <w:sz w:val="24"/>
          <w:szCs w:val="24"/>
          <w:u w:val="single"/>
        </w:rPr>
      </w:pPr>
      <w:r w:rsidRPr="008359AB">
        <w:rPr>
          <w:b/>
          <w:sz w:val="24"/>
          <w:szCs w:val="24"/>
          <w:u w:val="single"/>
        </w:rPr>
        <w:t>1995</w:t>
      </w:r>
    </w:p>
    <w:p w14:paraId="4EA4FCD9" w14:textId="77777777" w:rsidR="00FC612B" w:rsidRPr="00302FAD" w:rsidRDefault="00FC612B" w:rsidP="00FC612B">
      <w:pPr>
        <w:keepLines/>
        <w:ind w:left="454"/>
        <w:rPr>
          <w:b/>
          <w:sz w:val="24"/>
          <w:szCs w:val="24"/>
        </w:rPr>
      </w:pPr>
    </w:p>
    <w:p w14:paraId="2A84FA1C" w14:textId="77777777" w:rsidR="00FC612B" w:rsidRPr="00FB2592" w:rsidRDefault="00FC612B" w:rsidP="00FC612B">
      <w:pPr>
        <w:keepLines/>
        <w:numPr>
          <w:ilvl w:val="0"/>
          <w:numId w:val="16"/>
        </w:numPr>
      </w:pPr>
      <w:r w:rsidRPr="00FB2592">
        <w:t>C. V. Robinson and S. E. Radford</w:t>
      </w:r>
      <w:r>
        <w:t>.</w:t>
      </w:r>
      <w:r w:rsidRPr="00FB2592">
        <w:t xml:space="preserve"> </w:t>
      </w:r>
      <w:r w:rsidRPr="00FB2592">
        <w:br/>
        <w:t xml:space="preserve">Weighing the evidence for structure </w:t>
      </w:r>
      <w:r>
        <w:t>- Electrospray-ionization mass s</w:t>
      </w:r>
      <w:r w:rsidRPr="00FB2592">
        <w:t xml:space="preserve">pectrometry of proteins. </w:t>
      </w:r>
      <w:r w:rsidRPr="00FB2592">
        <w:rPr>
          <w:b/>
          <w:i/>
          <w:iCs/>
        </w:rPr>
        <w:t>Structure</w:t>
      </w:r>
      <w:r>
        <w:rPr>
          <w:b/>
          <w:i/>
          <w:iCs/>
        </w:rPr>
        <w:t>,</w:t>
      </w:r>
      <w:r w:rsidRPr="00FB2592">
        <w:rPr>
          <w:i/>
          <w:iCs/>
        </w:rPr>
        <w:t xml:space="preserve"> </w:t>
      </w:r>
      <w:r w:rsidRPr="00FB2592">
        <w:rPr>
          <w:bCs/>
        </w:rPr>
        <w:t>1995,</w:t>
      </w:r>
      <w:r w:rsidRPr="00FB2592">
        <w:t xml:space="preserve"> </w:t>
      </w:r>
      <w:r w:rsidRPr="00FB2592">
        <w:rPr>
          <w:iCs/>
        </w:rPr>
        <w:t>3</w:t>
      </w:r>
      <w:r>
        <w:t>(9):</w:t>
      </w:r>
      <w:r w:rsidRPr="00FB2592">
        <w:t xml:space="preserve"> 861-865.</w:t>
      </w:r>
    </w:p>
    <w:p w14:paraId="4A7BBF84" w14:textId="77777777" w:rsidR="00FC612B" w:rsidRPr="00FB2592" w:rsidRDefault="00FC612B" w:rsidP="00FC612B">
      <w:pPr>
        <w:keepLines/>
        <w:ind w:left="454"/>
      </w:pPr>
    </w:p>
    <w:p w14:paraId="086EFF67" w14:textId="77777777" w:rsidR="00FC612B" w:rsidRPr="00FB2592" w:rsidRDefault="00FC612B" w:rsidP="00FC612B">
      <w:pPr>
        <w:keepLines/>
        <w:numPr>
          <w:ilvl w:val="0"/>
          <w:numId w:val="16"/>
        </w:numPr>
      </w:pPr>
      <w:r w:rsidRPr="00FB2592">
        <w:t xml:space="preserve">B. </w:t>
      </w:r>
      <w:proofErr w:type="spellStart"/>
      <w:r w:rsidRPr="00FB2592">
        <w:t>Kragelund</w:t>
      </w:r>
      <w:proofErr w:type="spellEnd"/>
      <w:r w:rsidRPr="00FB2592">
        <w:t>, C. V. Robinson, J. Knudsen, C. M. Dobson and F. M. Poulsen</w:t>
      </w:r>
      <w:r>
        <w:t xml:space="preserve">. </w:t>
      </w:r>
      <w:r>
        <w:br/>
        <w:t>Folding of a 4-helix bundle: s</w:t>
      </w:r>
      <w:r w:rsidRPr="00FB2592">
        <w:t>tu</w:t>
      </w:r>
      <w:r>
        <w:t xml:space="preserve">dies of acyl-coenzyme A binding </w:t>
      </w:r>
      <w:r w:rsidRPr="00FB2592">
        <w:t xml:space="preserve">protein. </w:t>
      </w:r>
      <w:r w:rsidRPr="00FB2592">
        <w:br/>
      </w:r>
      <w:r w:rsidRPr="00FB2592">
        <w:rPr>
          <w:b/>
          <w:i/>
          <w:iCs/>
        </w:rPr>
        <w:t>Biochemistry</w:t>
      </w:r>
      <w:r>
        <w:rPr>
          <w:b/>
          <w:i/>
          <w:iCs/>
        </w:rPr>
        <w:t>,</w:t>
      </w:r>
      <w:r w:rsidRPr="00FB2592">
        <w:rPr>
          <w:i/>
          <w:iCs/>
        </w:rPr>
        <w:t xml:space="preserve"> </w:t>
      </w:r>
      <w:r w:rsidRPr="00FB2592">
        <w:rPr>
          <w:bCs/>
        </w:rPr>
        <w:t>1995,</w:t>
      </w:r>
      <w:r w:rsidRPr="00FB2592">
        <w:t xml:space="preserve"> </w:t>
      </w:r>
      <w:r w:rsidRPr="00FB2592">
        <w:rPr>
          <w:iCs/>
        </w:rPr>
        <w:t>34</w:t>
      </w:r>
      <w:r>
        <w:t>(21):</w:t>
      </w:r>
      <w:r w:rsidRPr="00FB2592">
        <w:t xml:space="preserve"> 7217-7224.</w:t>
      </w:r>
    </w:p>
    <w:p w14:paraId="2548BABB" w14:textId="77777777" w:rsidR="00FC612B" w:rsidRPr="00FB2592" w:rsidRDefault="00FC612B" w:rsidP="00FC612B">
      <w:pPr>
        <w:keepLines/>
        <w:ind w:left="454"/>
      </w:pPr>
    </w:p>
    <w:p w14:paraId="72306721" w14:textId="77777777" w:rsidR="00FC612B" w:rsidRPr="00FB2592" w:rsidRDefault="00FC612B" w:rsidP="00FC612B">
      <w:pPr>
        <w:keepLines/>
        <w:numPr>
          <w:ilvl w:val="0"/>
          <w:numId w:val="16"/>
        </w:numPr>
      </w:pPr>
      <w:r w:rsidRPr="00FB2592">
        <w:t xml:space="preserve">S. D. Hooke, S. J. </w:t>
      </w:r>
      <w:proofErr w:type="spellStart"/>
      <w:r w:rsidRPr="00FB2592">
        <w:t>Eyles</w:t>
      </w:r>
      <w:proofErr w:type="spellEnd"/>
      <w:r w:rsidRPr="00FB2592">
        <w:t xml:space="preserve">, A. </w:t>
      </w:r>
      <w:proofErr w:type="spellStart"/>
      <w:r w:rsidRPr="00FB2592">
        <w:t>Miranker</w:t>
      </w:r>
      <w:proofErr w:type="spellEnd"/>
      <w:r w:rsidRPr="00FB2592">
        <w:t>, S. E. Radford, C. V. Robinson and C. M. Dobson</w:t>
      </w:r>
      <w:r>
        <w:t>.</w:t>
      </w:r>
      <w:r w:rsidRPr="00FB2592">
        <w:br/>
        <w:t xml:space="preserve">Cooperative elements in protein-folding monitored by electrospray-ionization mass spectrometry. </w:t>
      </w:r>
      <w:r w:rsidRPr="00FB2592">
        <w:br/>
      </w:r>
      <w:r w:rsidRPr="00FB2592">
        <w:rPr>
          <w:b/>
          <w:i/>
          <w:iCs/>
        </w:rPr>
        <w:t>J Am Chem Soc</w:t>
      </w:r>
      <w:r>
        <w:rPr>
          <w:b/>
          <w:i/>
          <w:iCs/>
        </w:rPr>
        <w:t>,</w:t>
      </w:r>
      <w:r w:rsidRPr="00FB2592">
        <w:rPr>
          <w:i/>
          <w:iCs/>
        </w:rPr>
        <w:t xml:space="preserve"> </w:t>
      </w:r>
      <w:r w:rsidRPr="00FB2592">
        <w:rPr>
          <w:bCs/>
        </w:rPr>
        <w:t>1995,</w:t>
      </w:r>
      <w:r w:rsidRPr="00FB2592">
        <w:t xml:space="preserve"> </w:t>
      </w:r>
      <w:r w:rsidRPr="00FB2592">
        <w:rPr>
          <w:iCs/>
        </w:rPr>
        <w:t>117</w:t>
      </w:r>
      <w:r>
        <w:t>(28):</w:t>
      </w:r>
      <w:r w:rsidRPr="00FB2592">
        <w:t xml:space="preserve"> 7548-7549.</w:t>
      </w:r>
    </w:p>
    <w:p w14:paraId="45F15CF7" w14:textId="77777777" w:rsidR="00FC612B" w:rsidRPr="00FB2592" w:rsidRDefault="00FC612B" w:rsidP="00FC612B">
      <w:pPr>
        <w:keepLines/>
        <w:ind w:left="454"/>
      </w:pPr>
    </w:p>
    <w:p w14:paraId="578852DC" w14:textId="77777777" w:rsidR="00FC612B" w:rsidRDefault="00FC612B" w:rsidP="00FC612B">
      <w:pPr>
        <w:keepLines/>
        <w:numPr>
          <w:ilvl w:val="0"/>
          <w:numId w:val="16"/>
        </w:numPr>
      </w:pPr>
      <w:r w:rsidRPr="00FB2592">
        <w:t xml:space="preserve">C. Chan, A. C. Willis, C. V. Robinson, R. T. </w:t>
      </w:r>
      <w:proofErr w:type="spellStart"/>
      <w:r w:rsidRPr="00FB2592">
        <w:t>Aplin</w:t>
      </w:r>
      <w:proofErr w:type="spellEnd"/>
      <w:r w:rsidRPr="00FB2592">
        <w:t>, S. E. Radford and S. J. Ferguson</w:t>
      </w:r>
      <w:r>
        <w:t>.</w:t>
      </w:r>
      <w:r w:rsidRPr="00FB2592">
        <w:br/>
        <w:t xml:space="preserve">The complete amino acid sequence confirms the presence of </w:t>
      </w:r>
      <w:proofErr w:type="spellStart"/>
      <w:r w:rsidRPr="00FB2592">
        <w:t>Pseudoazurin</w:t>
      </w:r>
      <w:proofErr w:type="spellEnd"/>
      <w:r w:rsidRPr="00FB2592">
        <w:t xml:space="preserve"> in </w:t>
      </w:r>
      <w:proofErr w:type="spellStart"/>
      <w:r w:rsidRPr="00FB2592">
        <w:t>Thiosphaera-pantotropha</w:t>
      </w:r>
      <w:proofErr w:type="spellEnd"/>
      <w:r w:rsidRPr="00FB2592">
        <w:t xml:space="preserve">. </w:t>
      </w:r>
      <w:r w:rsidRPr="00FB2592">
        <w:br/>
      </w:r>
      <w:proofErr w:type="spellStart"/>
      <w:r w:rsidRPr="00FB2592">
        <w:rPr>
          <w:b/>
          <w:i/>
          <w:iCs/>
        </w:rPr>
        <w:t>Biochem</w:t>
      </w:r>
      <w:proofErr w:type="spellEnd"/>
      <w:r w:rsidRPr="00FB2592">
        <w:rPr>
          <w:b/>
          <w:i/>
          <w:iCs/>
        </w:rPr>
        <w:t xml:space="preserve"> J</w:t>
      </w:r>
      <w:r>
        <w:rPr>
          <w:b/>
          <w:i/>
          <w:iCs/>
        </w:rPr>
        <w:t>,</w:t>
      </w:r>
      <w:r w:rsidRPr="00FB2592">
        <w:rPr>
          <w:i/>
          <w:iCs/>
        </w:rPr>
        <w:t xml:space="preserve"> </w:t>
      </w:r>
      <w:r w:rsidRPr="00FB2592">
        <w:rPr>
          <w:bCs/>
        </w:rPr>
        <w:t>1995,</w:t>
      </w:r>
      <w:r w:rsidRPr="00FB2592">
        <w:t xml:space="preserve"> </w:t>
      </w:r>
      <w:r w:rsidRPr="00FB2592">
        <w:rPr>
          <w:iCs/>
        </w:rPr>
        <w:t>308</w:t>
      </w:r>
      <w:r>
        <w:t>:</w:t>
      </w:r>
      <w:r w:rsidRPr="00FB2592">
        <w:t xml:space="preserve"> 585-590.</w:t>
      </w:r>
    </w:p>
    <w:p w14:paraId="563064F3" w14:textId="77777777" w:rsidR="00FC612B" w:rsidRDefault="00FC612B" w:rsidP="00FC612B">
      <w:pPr>
        <w:keepLines/>
        <w:ind w:left="454"/>
        <w:jc w:val="center"/>
        <w:rPr>
          <w:b/>
          <w:sz w:val="24"/>
          <w:szCs w:val="24"/>
          <w:u w:val="single"/>
        </w:rPr>
      </w:pPr>
    </w:p>
    <w:p w14:paraId="199D9499" w14:textId="77777777" w:rsidR="00FC612B" w:rsidRPr="008359AB" w:rsidRDefault="00FC612B" w:rsidP="00FC612B">
      <w:pPr>
        <w:keepLines/>
        <w:ind w:left="454"/>
        <w:jc w:val="center"/>
        <w:rPr>
          <w:b/>
          <w:sz w:val="24"/>
          <w:szCs w:val="24"/>
          <w:u w:val="single"/>
        </w:rPr>
      </w:pPr>
      <w:r w:rsidRPr="008359AB">
        <w:rPr>
          <w:b/>
          <w:sz w:val="24"/>
          <w:szCs w:val="24"/>
          <w:u w:val="single"/>
        </w:rPr>
        <w:t>1994</w:t>
      </w:r>
    </w:p>
    <w:p w14:paraId="4D5A6EA6" w14:textId="77777777" w:rsidR="00FC612B" w:rsidRPr="00302FAD" w:rsidRDefault="00FC612B" w:rsidP="00FC612B">
      <w:pPr>
        <w:keepLines/>
        <w:ind w:left="454"/>
        <w:rPr>
          <w:b/>
          <w:sz w:val="24"/>
          <w:szCs w:val="24"/>
        </w:rPr>
      </w:pPr>
    </w:p>
    <w:p w14:paraId="2153B192" w14:textId="77777777" w:rsidR="00FC612B" w:rsidRPr="005F4486" w:rsidRDefault="00FC612B" w:rsidP="00FC612B">
      <w:pPr>
        <w:keepLines/>
        <w:numPr>
          <w:ilvl w:val="0"/>
          <w:numId w:val="16"/>
        </w:numPr>
      </w:pPr>
      <w:r w:rsidRPr="005F4486">
        <w:t xml:space="preserve">C. V. Robinson, M. Gross, S. J. </w:t>
      </w:r>
      <w:proofErr w:type="spellStart"/>
      <w:r w:rsidRPr="005F4486">
        <w:t>Eyles</w:t>
      </w:r>
      <w:proofErr w:type="spellEnd"/>
      <w:r w:rsidRPr="005F4486">
        <w:t xml:space="preserve"> J. J. </w:t>
      </w:r>
      <w:proofErr w:type="spellStart"/>
      <w:r w:rsidRPr="005F4486">
        <w:t>Ewbank</w:t>
      </w:r>
      <w:proofErr w:type="spellEnd"/>
      <w:r w:rsidRPr="005F4486">
        <w:t xml:space="preserve">, M. Mayhew, F. U. </w:t>
      </w:r>
      <w:proofErr w:type="spellStart"/>
      <w:r w:rsidRPr="005F4486">
        <w:t>Hartl</w:t>
      </w:r>
      <w:proofErr w:type="spellEnd"/>
      <w:r w:rsidRPr="005F4486">
        <w:t xml:space="preserve">, C. M. Dobson and </w:t>
      </w:r>
      <w:r>
        <w:br/>
        <w:t>S. E. Radford.</w:t>
      </w:r>
      <w:r w:rsidRPr="005F4486">
        <w:t xml:space="preserve"> </w:t>
      </w:r>
      <w:r w:rsidRPr="005F4486">
        <w:br/>
        <w:t xml:space="preserve">Conformation of </w:t>
      </w:r>
      <w:proofErr w:type="spellStart"/>
      <w:r w:rsidRPr="005F4486">
        <w:t>GroEL</w:t>
      </w:r>
      <w:proofErr w:type="spellEnd"/>
      <w:r w:rsidRPr="005F4486">
        <w:t xml:space="preserve">-bound alpha-lactalbumin probed by mass spectrometry. </w:t>
      </w:r>
      <w:r w:rsidRPr="005F4486">
        <w:br/>
      </w:r>
      <w:r w:rsidRPr="005F4486">
        <w:rPr>
          <w:b/>
          <w:i/>
          <w:iCs/>
        </w:rPr>
        <w:t>Nature</w:t>
      </w:r>
      <w:r>
        <w:rPr>
          <w:b/>
          <w:i/>
          <w:iCs/>
        </w:rPr>
        <w:t>,</w:t>
      </w:r>
      <w:r w:rsidRPr="005F4486">
        <w:rPr>
          <w:i/>
          <w:iCs/>
        </w:rPr>
        <w:t xml:space="preserve"> </w:t>
      </w:r>
      <w:r w:rsidRPr="005F4486">
        <w:rPr>
          <w:bCs/>
        </w:rPr>
        <w:t>1994,</w:t>
      </w:r>
      <w:r w:rsidRPr="005F4486">
        <w:t xml:space="preserve"> </w:t>
      </w:r>
      <w:r w:rsidRPr="005F4486">
        <w:rPr>
          <w:iCs/>
        </w:rPr>
        <w:t>372</w:t>
      </w:r>
      <w:r>
        <w:t>(6507):</w:t>
      </w:r>
      <w:r w:rsidRPr="005F4486">
        <w:t xml:space="preserve"> 646-651.</w:t>
      </w:r>
    </w:p>
    <w:p w14:paraId="22CFEAA8" w14:textId="77777777" w:rsidR="00FC612B" w:rsidRPr="005F4486" w:rsidRDefault="00FC612B" w:rsidP="00FC612B">
      <w:pPr>
        <w:keepLines/>
        <w:ind w:left="454"/>
      </w:pPr>
    </w:p>
    <w:p w14:paraId="1D6A06DA" w14:textId="77777777" w:rsidR="00FC612B" w:rsidRPr="005F4486" w:rsidRDefault="00FC612B" w:rsidP="00FC612B">
      <w:pPr>
        <w:keepLines/>
        <w:numPr>
          <w:ilvl w:val="0"/>
          <w:numId w:val="16"/>
        </w:numPr>
      </w:pPr>
      <w:r w:rsidRPr="005F4486">
        <w:t xml:space="preserve">P. L. Roach, J. E. Baldwin, R. T </w:t>
      </w:r>
      <w:proofErr w:type="spellStart"/>
      <w:r w:rsidRPr="005F4486">
        <w:t>Aplin</w:t>
      </w:r>
      <w:proofErr w:type="spellEnd"/>
      <w:r w:rsidRPr="005F4486">
        <w:t>, C. V. Robinson and C. J. Schofield</w:t>
      </w:r>
      <w:r>
        <w:t>.</w:t>
      </w:r>
      <w:r w:rsidRPr="005F4486">
        <w:t xml:space="preserve"> </w:t>
      </w:r>
      <w:r w:rsidRPr="005F4486">
        <w:br/>
        <w:t xml:space="preserve">Peptide mapping </w:t>
      </w:r>
      <w:r>
        <w:t>of the active site of Bacillus c</w:t>
      </w:r>
      <w:r w:rsidRPr="005F4486">
        <w:t xml:space="preserve">ereus beta lactamase-I by the use of high-pressure liquid chromatography coupled to electrospray-ionization mass spectrometry. </w:t>
      </w:r>
      <w:r w:rsidRPr="005F4486">
        <w:br/>
      </w:r>
      <w:r w:rsidRPr="005F4486">
        <w:rPr>
          <w:b/>
          <w:i/>
          <w:iCs/>
        </w:rPr>
        <w:t xml:space="preserve">J Chem Soc Chem </w:t>
      </w:r>
      <w:proofErr w:type="spellStart"/>
      <w:r w:rsidRPr="005F4486">
        <w:rPr>
          <w:b/>
          <w:i/>
          <w:iCs/>
        </w:rPr>
        <w:t>Commun</w:t>
      </w:r>
      <w:proofErr w:type="spellEnd"/>
      <w:r>
        <w:rPr>
          <w:b/>
          <w:i/>
          <w:iCs/>
        </w:rPr>
        <w:t>,</w:t>
      </w:r>
      <w:r w:rsidRPr="005F4486">
        <w:rPr>
          <w:i/>
          <w:iCs/>
        </w:rPr>
        <w:t xml:space="preserve"> </w:t>
      </w:r>
      <w:r>
        <w:rPr>
          <w:bCs/>
        </w:rPr>
        <w:t>1994:</w:t>
      </w:r>
      <w:r>
        <w:t xml:space="preserve"> (7):</w:t>
      </w:r>
      <w:r w:rsidRPr="005F4486">
        <w:t xml:space="preserve"> 849-850.</w:t>
      </w:r>
    </w:p>
    <w:p w14:paraId="0795882E" w14:textId="77777777" w:rsidR="00FC612B" w:rsidRPr="005F4486" w:rsidRDefault="00FC612B" w:rsidP="00FC612B">
      <w:pPr>
        <w:keepLines/>
        <w:ind w:left="454"/>
      </w:pPr>
    </w:p>
    <w:p w14:paraId="0E95FBEB" w14:textId="77777777" w:rsidR="00FC612B" w:rsidRPr="005F4486" w:rsidRDefault="00FC612B" w:rsidP="00FC612B">
      <w:pPr>
        <w:keepLines/>
        <w:numPr>
          <w:ilvl w:val="0"/>
          <w:numId w:val="16"/>
        </w:numPr>
      </w:pPr>
      <w:r w:rsidRPr="005F4486">
        <w:t xml:space="preserve">J. Payne, P. W. </w:t>
      </w:r>
      <w:proofErr w:type="spellStart"/>
      <w:r w:rsidRPr="005F4486">
        <w:t>Skett</w:t>
      </w:r>
      <w:proofErr w:type="spellEnd"/>
      <w:r w:rsidRPr="005F4486">
        <w:t xml:space="preserve">, R. T. </w:t>
      </w:r>
      <w:proofErr w:type="spellStart"/>
      <w:r w:rsidRPr="005F4486">
        <w:t>Aplin</w:t>
      </w:r>
      <w:proofErr w:type="spellEnd"/>
      <w:r w:rsidRPr="005F4486">
        <w:t>, C. V. Robinson and D. J. C. Knowles</w:t>
      </w:r>
      <w:r>
        <w:t>.</w:t>
      </w:r>
      <w:r w:rsidRPr="005F4486">
        <w:t xml:space="preserve"> </w:t>
      </w:r>
      <w:r w:rsidRPr="005F4486">
        <w:br/>
        <w:t xml:space="preserve">Beta-lactamase ragged ends detected by electrospray mass spectrometry correlates poorly with multiple banding on isoelectric focusing. </w:t>
      </w:r>
      <w:r w:rsidRPr="005F4486">
        <w:br/>
      </w:r>
      <w:proofErr w:type="spellStart"/>
      <w:r w:rsidRPr="005F4486">
        <w:rPr>
          <w:b/>
          <w:i/>
          <w:iCs/>
        </w:rPr>
        <w:t>Biol</w:t>
      </w:r>
      <w:proofErr w:type="spellEnd"/>
      <w:r w:rsidRPr="005F4486">
        <w:rPr>
          <w:b/>
          <w:i/>
          <w:iCs/>
        </w:rPr>
        <w:t xml:space="preserve"> Mass </w:t>
      </w:r>
      <w:proofErr w:type="spellStart"/>
      <w:r w:rsidRPr="005F4486">
        <w:rPr>
          <w:b/>
          <w:i/>
          <w:iCs/>
        </w:rPr>
        <w:t>Spectrom</w:t>
      </w:r>
      <w:proofErr w:type="spellEnd"/>
      <w:r>
        <w:rPr>
          <w:b/>
          <w:i/>
          <w:iCs/>
        </w:rPr>
        <w:t>,</w:t>
      </w:r>
      <w:r w:rsidRPr="005F4486">
        <w:rPr>
          <w:i/>
          <w:iCs/>
        </w:rPr>
        <w:t xml:space="preserve"> </w:t>
      </w:r>
      <w:r w:rsidRPr="005F4486">
        <w:rPr>
          <w:bCs/>
        </w:rPr>
        <w:t>1994,</w:t>
      </w:r>
      <w:r w:rsidRPr="005F4486">
        <w:t xml:space="preserve"> </w:t>
      </w:r>
      <w:r w:rsidRPr="005F4486">
        <w:rPr>
          <w:iCs/>
        </w:rPr>
        <w:t>23</w:t>
      </w:r>
      <w:r>
        <w:t>(3):</w:t>
      </w:r>
      <w:r w:rsidRPr="005F4486">
        <w:t xml:space="preserve"> 159-164.</w:t>
      </w:r>
    </w:p>
    <w:p w14:paraId="2AEE2A7C" w14:textId="77777777" w:rsidR="00FC612B" w:rsidRPr="005F4486" w:rsidRDefault="00FC612B" w:rsidP="00FC612B">
      <w:pPr>
        <w:keepLines/>
        <w:ind w:left="454"/>
      </w:pPr>
    </w:p>
    <w:p w14:paraId="0DE08ECC" w14:textId="77777777" w:rsidR="00FC612B" w:rsidRPr="005F4486" w:rsidRDefault="00FC612B" w:rsidP="00FC612B">
      <w:pPr>
        <w:keepLines/>
        <w:numPr>
          <w:ilvl w:val="0"/>
          <w:numId w:val="16"/>
        </w:numPr>
      </w:pPr>
      <w:r w:rsidRPr="005F4486">
        <w:t xml:space="preserve">Y. C. Leung, C. V. Robinson, R. T. </w:t>
      </w:r>
      <w:proofErr w:type="spellStart"/>
      <w:r w:rsidRPr="005F4486">
        <w:t>Aplin</w:t>
      </w:r>
      <w:proofErr w:type="spellEnd"/>
      <w:r w:rsidRPr="005F4486">
        <w:t xml:space="preserve"> and S. G. </w:t>
      </w:r>
      <w:proofErr w:type="spellStart"/>
      <w:r w:rsidRPr="005F4486">
        <w:t>Waley</w:t>
      </w:r>
      <w:proofErr w:type="spellEnd"/>
      <w:r>
        <w:t>.</w:t>
      </w:r>
      <w:r w:rsidRPr="005F4486">
        <w:br/>
        <w:t xml:space="preserve">Site-directed mutagenesis of beta-lactamase-I - Role of Glu-166. </w:t>
      </w:r>
      <w:r w:rsidRPr="005F4486">
        <w:br/>
      </w:r>
      <w:proofErr w:type="spellStart"/>
      <w:r w:rsidRPr="005F4486">
        <w:rPr>
          <w:b/>
          <w:i/>
          <w:iCs/>
        </w:rPr>
        <w:t>Biochem</w:t>
      </w:r>
      <w:proofErr w:type="spellEnd"/>
      <w:r w:rsidRPr="005F4486">
        <w:rPr>
          <w:b/>
          <w:i/>
          <w:iCs/>
        </w:rPr>
        <w:t xml:space="preserve"> J</w:t>
      </w:r>
      <w:r>
        <w:rPr>
          <w:b/>
          <w:i/>
          <w:iCs/>
        </w:rPr>
        <w:t>,</w:t>
      </w:r>
      <w:r w:rsidRPr="005F4486">
        <w:rPr>
          <w:i/>
          <w:iCs/>
        </w:rPr>
        <w:t xml:space="preserve"> </w:t>
      </w:r>
      <w:r w:rsidRPr="005F4486">
        <w:rPr>
          <w:bCs/>
        </w:rPr>
        <w:t>1994,</w:t>
      </w:r>
      <w:r w:rsidRPr="005F4486">
        <w:t xml:space="preserve"> </w:t>
      </w:r>
      <w:r w:rsidRPr="005F4486">
        <w:rPr>
          <w:iCs/>
        </w:rPr>
        <w:t>299</w:t>
      </w:r>
      <w:r>
        <w:t>:</w:t>
      </w:r>
      <w:r w:rsidRPr="005F4486">
        <w:t xml:space="preserve"> 671-678.</w:t>
      </w:r>
    </w:p>
    <w:p w14:paraId="7AD2E0FA" w14:textId="77777777" w:rsidR="00FC612B" w:rsidRPr="005F4486" w:rsidRDefault="00FC612B" w:rsidP="00FC612B">
      <w:pPr>
        <w:keepLines/>
        <w:ind w:left="454"/>
      </w:pPr>
    </w:p>
    <w:p w14:paraId="070DD1DB" w14:textId="77777777" w:rsidR="00FC612B" w:rsidRPr="005F4486" w:rsidRDefault="00FC612B" w:rsidP="00FC612B">
      <w:pPr>
        <w:keepLines/>
        <w:numPr>
          <w:ilvl w:val="0"/>
          <w:numId w:val="16"/>
        </w:numPr>
      </w:pPr>
      <w:r w:rsidRPr="005F4486">
        <w:t xml:space="preserve">S. J. </w:t>
      </w:r>
      <w:proofErr w:type="spellStart"/>
      <w:r w:rsidRPr="005F4486">
        <w:t>Eyles</w:t>
      </w:r>
      <w:proofErr w:type="spellEnd"/>
      <w:r w:rsidRPr="005F4486">
        <w:t xml:space="preserve">, S. E. Radford, </w:t>
      </w:r>
      <w:r>
        <w:t>C. V. Robinson and C. M. Dobson.</w:t>
      </w:r>
      <w:r w:rsidRPr="005F4486">
        <w:t xml:space="preserve"> </w:t>
      </w:r>
      <w:r w:rsidRPr="005F4486">
        <w:br/>
        <w:t xml:space="preserve">Kinetic consequences of the removal of a </w:t>
      </w:r>
      <w:proofErr w:type="spellStart"/>
      <w:r w:rsidRPr="005F4486">
        <w:t>disulfide</w:t>
      </w:r>
      <w:proofErr w:type="spellEnd"/>
      <w:r w:rsidRPr="005F4486">
        <w:t xml:space="preserve"> bridge on the folding of hen lysozyme. </w:t>
      </w:r>
      <w:r w:rsidRPr="005F4486">
        <w:rPr>
          <w:b/>
          <w:i/>
          <w:iCs/>
        </w:rPr>
        <w:t>Biochemistry</w:t>
      </w:r>
      <w:r>
        <w:rPr>
          <w:b/>
          <w:i/>
          <w:iCs/>
        </w:rPr>
        <w:t>,</w:t>
      </w:r>
      <w:r w:rsidRPr="005F4486">
        <w:rPr>
          <w:i/>
          <w:iCs/>
        </w:rPr>
        <w:t xml:space="preserve"> </w:t>
      </w:r>
      <w:r w:rsidRPr="005F4486">
        <w:rPr>
          <w:bCs/>
        </w:rPr>
        <w:t>1994,</w:t>
      </w:r>
      <w:r w:rsidRPr="005F4486">
        <w:t xml:space="preserve"> </w:t>
      </w:r>
      <w:r w:rsidRPr="005F4486">
        <w:rPr>
          <w:iCs/>
        </w:rPr>
        <w:t>33</w:t>
      </w:r>
      <w:r>
        <w:t>(44):</w:t>
      </w:r>
      <w:r w:rsidRPr="005F4486">
        <w:t xml:space="preserve"> 13038-13048.</w:t>
      </w:r>
    </w:p>
    <w:p w14:paraId="38387BED" w14:textId="77777777" w:rsidR="00FC612B" w:rsidRPr="005F4486" w:rsidRDefault="00FC612B" w:rsidP="00FC612B">
      <w:pPr>
        <w:keepLines/>
        <w:ind w:left="454"/>
      </w:pPr>
    </w:p>
    <w:p w14:paraId="69F703DE" w14:textId="77777777" w:rsidR="00FC612B" w:rsidRPr="005F4486" w:rsidRDefault="00FC612B" w:rsidP="00FC612B">
      <w:pPr>
        <w:keepLines/>
        <w:numPr>
          <w:ilvl w:val="0"/>
          <w:numId w:val="16"/>
        </w:numPr>
      </w:pPr>
      <w:r w:rsidRPr="005F4486">
        <w:t xml:space="preserve">R. T. </w:t>
      </w:r>
      <w:proofErr w:type="spellStart"/>
      <w:r w:rsidRPr="005F4486">
        <w:t>Aplin</w:t>
      </w:r>
      <w:proofErr w:type="spellEnd"/>
      <w:r w:rsidRPr="005F4486">
        <w:t>, C. V. Robinson, C. J. Schofield and N. J. Westwood</w:t>
      </w:r>
      <w:r>
        <w:t>.</w:t>
      </w:r>
      <w:r w:rsidRPr="005F4486">
        <w:br/>
        <w:t>Does the observation of noncovalent complexes between biomolecules by electrospray-ionization mass spectrometry necessarily reflect specific solution interactions?</w:t>
      </w:r>
      <w:r w:rsidRPr="005F4486">
        <w:br/>
      </w:r>
      <w:r w:rsidRPr="005F4486">
        <w:rPr>
          <w:b/>
          <w:i/>
          <w:iCs/>
        </w:rPr>
        <w:t xml:space="preserve">J Chem Soc Chem </w:t>
      </w:r>
      <w:proofErr w:type="spellStart"/>
      <w:r w:rsidRPr="005F4486">
        <w:rPr>
          <w:b/>
          <w:i/>
          <w:iCs/>
        </w:rPr>
        <w:t>Commun</w:t>
      </w:r>
      <w:proofErr w:type="spellEnd"/>
      <w:r>
        <w:rPr>
          <w:b/>
          <w:i/>
          <w:iCs/>
        </w:rPr>
        <w:t>,</w:t>
      </w:r>
      <w:r w:rsidRPr="005F4486">
        <w:rPr>
          <w:i/>
          <w:iCs/>
        </w:rPr>
        <w:t xml:space="preserve"> </w:t>
      </w:r>
      <w:r w:rsidRPr="005F4486">
        <w:rPr>
          <w:bCs/>
        </w:rPr>
        <w:t>1994,</w:t>
      </w:r>
      <w:r>
        <w:t xml:space="preserve"> (20):</w:t>
      </w:r>
      <w:r w:rsidRPr="005F4486">
        <w:t xml:space="preserve"> 2415-2417.</w:t>
      </w:r>
    </w:p>
    <w:p w14:paraId="445C5482" w14:textId="77777777" w:rsidR="00FC612B" w:rsidRPr="005F4486" w:rsidRDefault="00FC612B" w:rsidP="00FC612B">
      <w:pPr>
        <w:keepLines/>
        <w:ind w:left="454"/>
      </w:pPr>
    </w:p>
    <w:p w14:paraId="2522D88B" w14:textId="77777777" w:rsidR="00FC612B" w:rsidRPr="005F4486" w:rsidRDefault="00FC612B" w:rsidP="00FC612B">
      <w:pPr>
        <w:keepLines/>
        <w:numPr>
          <w:ilvl w:val="0"/>
          <w:numId w:val="16"/>
        </w:numPr>
      </w:pPr>
      <w:r w:rsidRPr="005F4486">
        <w:lastRenderedPageBreak/>
        <w:t xml:space="preserve">R. T. </w:t>
      </w:r>
      <w:proofErr w:type="spellStart"/>
      <w:r w:rsidRPr="005F4486">
        <w:t>Aplin</w:t>
      </w:r>
      <w:proofErr w:type="spellEnd"/>
      <w:r w:rsidRPr="005F4486">
        <w:t xml:space="preserve">, Y. C. Leung, S. E. Radford, C. V. Robinson and S. G. </w:t>
      </w:r>
      <w:proofErr w:type="spellStart"/>
      <w:r w:rsidRPr="005F4486">
        <w:t>Waley</w:t>
      </w:r>
      <w:proofErr w:type="spellEnd"/>
      <w:r>
        <w:t>.</w:t>
      </w:r>
      <w:r w:rsidRPr="005F4486">
        <w:t xml:space="preserve"> </w:t>
      </w:r>
      <w:r w:rsidRPr="005F4486">
        <w:br/>
        <w:t xml:space="preserve">Beta-lactamases - Probing the mechanism of action by electrospray-ionization mass spectrometry </w:t>
      </w:r>
      <w:r w:rsidRPr="005F4486">
        <w:br/>
      </w:r>
      <w:r w:rsidRPr="005F4486">
        <w:rPr>
          <w:b/>
          <w:i/>
          <w:iCs/>
        </w:rPr>
        <w:t>Techniques in Protein Chemistry V</w:t>
      </w:r>
      <w:r>
        <w:rPr>
          <w:b/>
          <w:i/>
          <w:iCs/>
        </w:rPr>
        <w:t>,</w:t>
      </w:r>
      <w:r w:rsidRPr="005F4486">
        <w:rPr>
          <w:i/>
          <w:iCs/>
        </w:rPr>
        <w:t xml:space="preserve"> </w:t>
      </w:r>
      <w:r>
        <w:rPr>
          <w:i/>
          <w:iCs/>
        </w:rPr>
        <w:t xml:space="preserve"> </w:t>
      </w:r>
      <w:r w:rsidRPr="005F4486">
        <w:rPr>
          <w:bCs/>
        </w:rPr>
        <w:t>1994</w:t>
      </w:r>
      <w:r w:rsidRPr="005F4486">
        <w:t>, 39-47.</w:t>
      </w:r>
    </w:p>
    <w:p w14:paraId="675D8F83" w14:textId="77777777" w:rsidR="00FC612B" w:rsidRDefault="00FC612B" w:rsidP="00FC612B">
      <w:pPr>
        <w:keepLines/>
        <w:ind w:left="454"/>
      </w:pPr>
    </w:p>
    <w:p w14:paraId="0B577912" w14:textId="77777777" w:rsidR="00FC612B" w:rsidRPr="008359AB" w:rsidRDefault="00FC612B" w:rsidP="00FC612B">
      <w:pPr>
        <w:keepLines/>
        <w:ind w:left="454"/>
        <w:jc w:val="center"/>
        <w:rPr>
          <w:b/>
          <w:sz w:val="24"/>
          <w:szCs w:val="24"/>
          <w:u w:val="single"/>
        </w:rPr>
      </w:pPr>
      <w:r w:rsidRPr="008359AB">
        <w:rPr>
          <w:b/>
          <w:sz w:val="24"/>
          <w:szCs w:val="24"/>
          <w:u w:val="single"/>
        </w:rPr>
        <w:t>1993</w:t>
      </w:r>
    </w:p>
    <w:p w14:paraId="35CC7145" w14:textId="77777777" w:rsidR="00FC612B" w:rsidRPr="00302FAD" w:rsidRDefault="00FC612B" w:rsidP="00FC612B">
      <w:pPr>
        <w:keepLines/>
        <w:ind w:left="454"/>
        <w:rPr>
          <w:b/>
          <w:sz w:val="24"/>
          <w:szCs w:val="24"/>
        </w:rPr>
      </w:pPr>
    </w:p>
    <w:p w14:paraId="7F2233B6" w14:textId="77777777" w:rsidR="00FC612B" w:rsidRPr="005F1987" w:rsidRDefault="00FC612B" w:rsidP="00FC612B">
      <w:pPr>
        <w:keepLines/>
        <w:numPr>
          <w:ilvl w:val="0"/>
          <w:numId w:val="16"/>
        </w:numPr>
      </w:pPr>
      <w:r w:rsidRPr="005F1987">
        <w:t xml:space="preserve">A. </w:t>
      </w:r>
      <w:proofErr w:type="spellStart"/>
      <w:r w:rsidRPr="005F1987">
        <w:t>Miranker</w:t>
      </w:r>
      <w:proofErr w:type="spellEnd"/>
      <w:r w:rsidRPr="005F1987">
        <w:t xml:space="preserve">, C. V. Robinson, S. E. Radford R. T. </w:t>
      </w:r>
      <w:proofErr w:type="spellStart"/>
      <w:r w:rsidRPr="005F1987">
        <w:t>Aplin</w:t>
      </w:r>
      <w:proofErr w:type="spellEnd"/>
      <w:r w:rsidRPr="005F1987">
        <w:t xml:space="preserve"> and C. M. Dobson</w:t>
      </w:r>
      <w:r>
        <w:t>.</w:t>
      </w:r>
      <w:r w:rsidRPr="005F1987">
        <w:br/>
        <w:t xml:space="preserve">Detection of transient protein-folding populations by mass spectrometry. </w:t>
      </w:r>
      <w:r w:rsidRPr="005F1987">
        <w:br/>
      </w:r>
      <w:r w:rsidRPr="005F1987">
        <w:rPr>
          <w:b/>
          <w:i/>
          <w:iCs/>
        </w:rPr>
        <w:t>Science</w:t>
      </w:r>
      <w:r>
        <w:rPr>
          <w:b/>
          <w:i/>
          <w:iCs/>
        </w:rPr>
        <w:t>,</w:t>
      </w:r>
      <w:r w:rsidRPr="005F1987">
        <w:rPr>
          <w:i/>
          <w:iCs/>
        </w:rPr>
        <w:t xml:space="preserve"> </w:t>
      </w:r>
      <w:r w:rsidRPr="005F1987">
        <w:rPr>
          <w:bCs/>
        </w:rPr>
        <w:t>1993,</w:t>
      </w:r>
      <w:r w:rsidRPr="005F1987">
        <w:t xml:space="preserve"> </w:t>
      </w:r>
      <w:r w:rsidRPr="005F1987">
        <w:rPr>
          <w:iCs/>
        </w:rPr>
        <w:t>262</w:t>
      </w:r>
      <w:r>
        <w:t>(5135):</w:t>
      </w:r>
      <w:r w:rsidRPr="005F1987">
        <w:t xml:space="preserve"> 896-900.</w:t>
      </w:r>
    </w:p>
    <w:p w14:paraId="5E26D08A" w14:textId="77777777" w:rsidR="00FC612B" w:rsidRPr="005F1987" w:rsidRDefault="00FC612B" w:rsidP="00FC612B">
      <w:pPr>
        <w:keepLines/>
        <w:ind w:left="454"/>
      </w:pPr>
    </w:p>
    <w:p w14:paraId="121B2F0E" w14:textId="77777777" w:rsidR="00FC612B" w:rsidRPr="005F1987" w:rsidRDefault="00FC612B" w:rsidP="00FC612B">
      <w:pPr>
        <w:keepLines/>
        <w:numPr>
          <w:ilvl w:val="0"/>
          <w:numId w:val="16"/>
        </w:numPr>
      </w:pPr>
      <w:r w:rsidRPr="005F1987">
        <w:t xml:space="preserve">R. T. </w:t>
      </w:r>
      <w:proofErr w:type="spellStart"/>
      <w:r w:rsidRPr="005F1987">
        <w:t>Aplin</w:t>
      </w:r>
      <w:proofErr w:type="spellEnd"/>
      <w:r w:rsidRPr="005F1987">
        <w:t>, C. V. Robinson, C. J. Schofield and N. J. Westwood</w:t>
      </w:r>
      <w:r>
        <w:t>.</w:t>
      </w:r>
      <w:r w:rsidRPr="005F1987">
        <w:t xml:space="preserve"> </w:t>
      </w:r>
      <w:r w:rsidRPr="005F1987">
        <w:br/>
        <w:t>An investigation into the mechanism of elastase inhibition by cephalosporins using electrospray</w:t>
      </w:r>
      <w:r>
        <w:t xml:space="preserve">-ionization mass spectrometry. </w:t>
      </w:r>
      <w:r>
        <w:br/>
      </w:r>
      <w:r w:rsidRPr="002468C8">
        <w:rPr>
          <w:b/>
          <w:i/>
        </w:rPr>
        <w:t>T</w:t>
      </w:r>
      <w:r w:rsidRPr="005F1987">
        <w:rPr>
          <w:b/>
          <w:i/>
          <w:iCs/>
        </w:rPr>
        <w:t>etrahedron</w:t>
      </w:r>
      <w:r>
        <w:rPr>
          <w:b/>
          <w:i/>
          <w:iCs/>
        </w:rPr>
        <w:t>,</w:t>
      </w:r>
      <w:r w:rsidRPr="005F1987">
        <w:rPr>
          <w:i/>
          <w:iCs/>
        </w:rPr>
        <w:t xml:space="preserve"> </w:t>
      </w:r>
      <w:r w:rsidRPr="005F1987">
        <w:rPr>
          <w:bCs/>
        </w:rPr>
        <w:t>1993,</w:t>
      </w:r>
      <w:r>
        <w:t xml:space="preserve"> (47):</w:t>
      </w:r>
      <w:r w:rsidRPr="005F1987">
        <w:t xml:space="preserve"> 10903-10912.</w:t>
      </w:r>
    </w:p>
    <w:p w14:paraId="37E8D54C" w14:textId="77777777" w:rsidR="00FC612B" w:rsidRPr="005F1987" w:rsidRDefault="00FC612B" w:rsidP="00FC612B">
      <w:pPr>
        <w:keepLines/>
        <w:ind w:left="454"/>
      </w:pPr>
    </w:p>
    <w:p w14:paraId="7A4B9AB3" w14:textId="77777777" w:rsidR="00FC612B" w:rsidRPr="005F1987" w:rsidRDefault="00FC612B" w:rsidP="00FC612B">
      <w:pPr>
        <w:keepLines/>
        <w:numPr>
          <w:ilvl w:val="0"/>
          <w:numId w:val="16"/>
        </w:numPr>
      </w:pPr>
      <w:r w:rsidRPr="005F1987">
        <w:t xml:space="preserve">R. T. </w:t>
      </w:r>
      <w:proofErr w:type="spellStart"/>
      <w:r w:rsidRPr="005F1987">
        <w:t>Aplin</w:t>
      </w:r>
      <w:proofErr w:type="spellEnd"/>
      <w:r w:rsidRPr="005F1987">
        <w:t xml:space="preserve">, C. V. Robinson, C. J. Schofield and S. G. </w:t>
      </w:r>
      <w:proofErr w:type="spellStart"/>
      <w:r w:rsidRPr="005F1987">
        <w:t>Waley</w:t>
      </w:r>
      <w:proofErr w:type="spellEnd"/>
      <w:r>
        <w:t>.</w:t>
      </w:r>
      <w:r w:rsidRPr="005F1987">
        <w:t xml:space="preserve"> </w:t>
      </w:r>
      <w:r w:rsidRPr="005F1987">
        <w:br/>
        <w:t xml:space="preserve">Use of electrospray mass spectrometry to investigate the inhibition of beta-lactamases by 6-halogenopenicillanic acids. </w:t>
      </w:r>
      <w:r w:rsidRPr="005F1987">
        <w:br/>
      </w:r>
      <w:r w:rsidRPr="005F1987">
        <w:rPr>
          <w:b/>
          <w:i/>
          <w:iCs/>
        </w:rPr>
        <w:t xml:space="preserve">J Chem Soc Chem </w:t>
      </w:r>
      <w:proofErr w:type="spellStart"/>
      <w:r w:rsidRPr="005F1987">
        <w:rPr>
          <w:b/>
          <w:i/>
          <w:iCs/>
        </w:rPr>
        <w:t>Commun</w:t>
      </w:r>
      <w:proofErr w:type="spellEnd"/>
      <w:r>
        <w:rPr>
          <w:b/>
          <w:i/>
          <w:iCs/>
        </w:rPr>
        <w:t>,</w:t>
      </w:r>
      <w:r w:rsidRPr="005F1987">
        <w:rPr>
          <w:b/>
          <w:i/>
          <w:iCs/>
        </w:rPr>
        <w:t xml:space="preserve"> </w:t>
      </w:r>
      <w:r w:rsidRPr="005F1987">
        <w:rPr>
          <w:bCs/>
        </w:rPr>
        <w:t>1993,</w:t>
      </w:r>
      <w:r>
        <w:t xml:space="preserve"> (2):</w:t>
      </w:r>
      <w:r w:rsidRPr="005F1987">
        <w:t xml:space="preserve"> 121-123.</w:t>
      </w:r>
    </w:p>
    <w:p w14:paraId="417AB9EA" w14:textId="77777777" w:rsidR="00FC612B" w:rsidRPr="005F1987" w:rsidRDefault="00FC612B" w:rsidP="00FC612B">
      <w:pPr>
        <w:keepLines/>
        <w:ind w:left="454"/>
      </w:pPr>
    </w:p>
    <w:p w14:paraId="1C3B2DA3" w14:textId="77777777" w:rsidR="00FC612B" w:rsidRDefault="00FC612B" w:rsidP="00FC612B">
      <w:pPr>
        <w:keepLines/>
        <w:numPr>
          <w:ilvl w:val="0"/>
          <w:numId w:val="16"/>
        </w:numPr>
      </w:pPr>
      <w:r w:rsidRPr="005F1987">
        <w:t xml:space="preserve">R. T. </w:t>
      </w:r>
      <w:proofErr w:type="spellStart"/>
      <w:r w:rsidRPr="005F1987">
        <w:t>Aplin</w:t>
      </w:r>
      <w:proofErr w:type="spellEnd"/>
      <w:r w:rsidRPr="005F1987">
        <w:t>, J. E. Baldwin, P. L. Roach, C. V. Robinson and C. J. Schofield</w:t>
      </w:r>
      <w:r>
        <w:t>.</w:t>
      </w:r>
      <w:r w:rsidRPr="005F1987">
        <w:t xml:space="preserve"> </w:t>
      </w:r>
      <w:r w:rsidRPr="005F1987">
        <w:br/>
        <w:t xml:space="preserve">Investigations into the posttranslational modification and mechanism of </w:t>
      </w:r>
      <w:proofErr w:type="spellStart"/>
      <w:r w:rsidRPr="005F1987">
        <w:t>isopenicillin</w:t>
      </w:r>
      <w:proofErr w:type="spellEnd"/>
      <w:r w:rsidRPr="005F1987">
        <w:t xml:space="preserve"> N-Acyl-</w:t>
      </w:r>
      <w:proofErr w:type="spellStart"/>
      <w:r w:rsidRPr="005F1987">
        <w:t>Coa</w:t>
      </w:r>
      <w:proofErr w:type="spellEnd"/>
      <w:r w:rsidRPr="005F1987">
        <w:t xml:space="preserve"> Acyltransferase using electrospray mass spectrometry. </w:t>
      </w:r>
      <w:r w:rsidRPr="005F1987">
        <w:br/>
      </w:r>
      <w:proofErr w:type="spellStart"/>
      <w:r w:rsidRPr="005F1987">
        <w:rPr>
          <w:b/>
          <w:i/>
          <w:iCs/>
        </w:rPr>
        <w:t>Biochem</w:t>
      </w:r>
      <w:proofErr w:type="spellEnd"/>
      <w:r>
        <w:rPr>
          <w:b/>
          <w:i/>
          <w:iCs/>
        </w:rPr>
        <w:t>,</w:t>
      </w:r>
      <w:r>
        <w:rPr>
          <w:i/>
          <w:iCs/>
        </w:rPr>
        <w:t xml:space="preserve"> </w:t>
      </w:r>
      <w:r w:rsidRPr="005F1987">
        <w:rPr>
          <w:bCs/>
        </w:rPr>
        <w:t>1993,</w:t>
      </w:r>
      <w:r w:rsidRPr="005F1987">
        <w:t xml:space="preserve"> </w:t>
      </w:r>
      <w:r w:rsidRPr="005F1987">
        <w:rPr>
          <w:iCs/>
        </w:rPr>
        <w:t>294</w:t>
      </w:r>
      <w:r>
        <w:t>:</w:t>
      </w:r>
      <w:r w:rsidRPr="005F1987">
        <w:t xml:space="preserve"> 357-363.</w:t>
      </w:r>
    </w:p>
    <w:p w14:paraId="6946DF22" w14:textId="77777777" w:rsidR="00FC612B" w:rsidRPr="005F1987" w:rsidRDefault="00FC612B" w:rsidP="00FC612B">
      <w:pPr>
        <w:keepLines/>
        <w:ind w:left="454"/>
      </w:pPr>
    </w:p>
    <w:p w14:paraId="5EEB0825" w14:textId="77777777" w:rsidR="00FC612B" w:rsidRPr="008359AB" w:rsidRDefault="00FC612B" w:rsidP="00FC612B">
      <w:pPr>
        <w:keepLines/>
        <w:ind w:left="454"/>
        <w:jc w:val="center"/>
        <w:rPr>
          <w:b/>
          <w:sz w:val="24"/>
          <w:szCs w:val="24"/>
          <w:u w:val="single"/>
        </w:rPr>
      </w:pPr>
      <w:r w:rsidRPr="008359AB">
        <w:rPr>
          <w:b/>
          <w:sz w:val="24"/>
          <w:szCs w:val="24"/>
          <w:u w:val="single"/>
        </w:rPr>
        <w:t>1992</w:t>
      </w:r>
    </w:p>
    <w:p w14:paraId="79A469C0" w14:textId="77777777" w:rsidR="00FC612B" w:rsidRPr="00302FAD" w:rsidRDefault="00FC612B" w:rsidP="00FC612B">
      <w:pPr>
        <w:keepLines/>
        <w:ind w:left="454"/>
        <w:rPr>
          <w:b/>
          <w:sz w:val="24"/>
          <w:szCs w:val="24"/>
        </w:rPr>
      </w:pPr>
    </w:p>
    <w:p w14:paraId="3379E3AF" w14:textId="77777777" w:rsidR="00FC612B" w:rsidRPr="008020EA" w:rsidRDefault="00FC612B" w:rsidP="00FC612B">
      <w:pPr>
        <w:keepLines/>
        <w:numPr>
          <w:ilvl w:val="0"/>
          <w:numId w:val="16"/>
        </w:numPr>
      </w:pPr>
      <w:r w:rsidRPr="008020EA">
        <w:rPr>
          <w:lang w:val="de-DE"/>
        </w:rPr>
        <w:t xml:space="preserve">N. Roberts, D. A. Mackenzie, D. J. Jeenes, D. B. Archer, S. E. Radford, C. V.  </w:t>
      </w:r>
      <w:r w:rsidRPr="008020EA">
        <w:t xml:space="preserve">Robinson, R. T. </w:t>
      </w:r>
      <w:proofErr w:type="spellStart"/>
      <w:r w:rsidRPr="008020EA">
        <w:t>Aplin</w:t>
      </w:r>
      <w:proofErr w:type="spellEnd"/>
      <w:r w:rsidRPr="008020EA">
        <w:t xml:space="preserve"> and C. M. Dobson</w:t>
      </w:r>
      <w:r>
        <w:t>.</w:t>
      </w:r>
      <w:r w:rsidRPr="008020EA">
        <w:t xml:space="preserve"> </w:t>
      </w:r>
      <w:r w:rsidRPr="008020EA">
        <w:br/>
        <w:t>Production of N-15-labeled hen egg-white lysozyme using Aspergillus-</w:t>
      </w:r>
      <w:proofErr w:type="spellStart"/>
      <w:r w:rsidRPr="008020EA">
        <w:t>niger</w:t>
      </w:r>
      <w:proofErr w:type="spellEnd"/>
      <w:r w:rsidRPr="008020EA">
        <w:t xml:space="preserve">. </w:t>
      </w:r>
      <w:r w:rsidRPr="008020EA">
        <w:br/>
      </w:r>
      <w:proofErr w:type="spellStart"/>
      <w:r w:rsidRPr="008020EA">
        <w:rPr>
          <w:b/>
          <w:i/>
          <w:iCs/>
        </w:rPr>
        <w:t>Biotechnol</w:t>
      </w:r>
      <w:proofErr w:type="spellEnd"/>
      <w:r w:rsidRPr="008020EA">
        <w:rPr>
          <w:b/>
          <w:i/>
          <w:iCs/>
        </w:rPr>
        <w:t xml:space="preserve"> Lett</w:t>
      </w:r>
      <w:r>
        <w:rPr>
          <w:b/>
          <w:i/>
          <w:iCs/>
        </w:rPr>
        <w:t>,</w:t>
      </w:r>
      <w:r w:rsidRPr="008020EA">
        <w:rPr>
          <w:i/>
          <w:iCs/>
        </w:rPr>
        <w:t xml:space="preserve"> </w:t>
      </w:r>
      <w:r w:rsidRPr="008020EA">
        <w:rPr>
          <w:bCs/>
        </w:rPr>
        <w:t>1992,</w:t>
      </w:r>
      <w:r w:rsidRPr="008020EA">
        <w:t xml:space="preserve"> </w:t>
      </w:r>
      <w:r w:rsidRPr="008020EA">
        <w:rPr>
          <w:iCs/>
        </w:rPr>
        <w:t>14</w:t>
      </w:r>
      <w:r>
        <w:t>(10):</w:t>
      </w:r>
      <w:r w:rsidRPr="008020EA">
        <w:t xml:space="preserve"> 897-902.</w:t>
      </w:r>
    </w:p>
    <w:p w14:paraId="66209101" w14:textId="77777777" w:rsidR="00FC612B" w:rsidRPr="008020EA" w:rsidRDefault="00FC612B" w:rsidP="00FC612B">
      <w:pPr>
        <w:keepLines/>
        <w:ind w:left="454"/>
      </w:pPr>
    </w:p>
    <w:p w14:paraId="0A67CACD" w14:textId="77777777" w:rsidR="00FC612B" w:rsidRDefault="00FC612B" w:rsidP="00FC612B">
      <w:pPr>
        <w:keepLines/>
        <w:numPr>
          <w:ilvl w:val="0"/>
          <w:numId w:val="16"/>
        </w:numPr>
      </w:pPr>
      <w:r w:rsidRPr="008020EA">
        <w:t xml:space="preserve">R. T. </w:t>
      </w:r>
      <w:proofErr w:type="spellStart"/>
      <w:r w:rsidRPr="008020EA">
        <w:t>Aplin</w:t>
      </w:r>
      <w:proofErr w:type="spellEnd"/>
      <w:r w:rsidRPr="008020EA">
        <w:t>, C. V. Robinson, C. J. Schofield and N. J. Westwood</w:t>
      </w:r>
      <w:r>
        <w:t>.</w:t>
      </w:r>
      <w:r w:rsidRPr="008020EA">
        <w:t xml:space="preserve"> </w:t>
      </w:r>
      <w:r w:rsidRPr="008020EA">
        <w:br/>
        <w:t xml:space="preserve">Studies on the inhibition of porcine pancreatic elastase using electrospray mass spectrometry. </w:t>
      </w:r>
      <w:r w:rsidRPr="008020EA">
        <w:br/>
      </w:r>
      <w:r w:rsidRPr="008020EA">
        <w:rPr>
          <w:b/>
          <w:i/>
          <w:iCs/>
        </w:rPr>
        <w:t xml:space="preserve">J Chem Soc Chem </w:t>
      </w:r>
      <w:proofErr w:type="spellStart"/>
      <w:r w:rsidRPr="008020EA">
        <w:rPr>
          <w:b/>
          <w:i/>
          <w:iCs/>
        </w:rPr>
        <w:t>Commun</w:t>
      </w:r>
      <w:proofErr w:type="spellEnd"/>
      <w:r>
        <w:rPr>
          <w:b/>
          <w:i/>
          <w:iCs/>
        </w:rPr>
        <w:t>,</w:t>
      </w:r>
      <w:r w:rsidRPr="008020EA">
        <w:rPr>
          <w:i/>
          <w:iCs/>
        </w:rPr>
        <w:t xml:space="preserve"> </w:t>
      </w:r>
      <w:r w:rsidRPr="008020EA">
        <w:rPr>
          <w:bCs/>
        </w:rPr>
        <w:t>1992,</w:t>
      </w:r>
      <w:r>
        <w:t xml:space="preserve"> (22):</w:t>
      </w:r>
      <w:r w:rsidRPr="008020EA">
        <w:t xml:space="preserve"> 1650-1652.</w:t>
      </w:r>
    </w:p>
    <w:p w14:paraId="521FFDB5" w14:textId="77777777" w:rsidR="00FC612B" w:rsidRDefault="00FC612B" w:rsidP="00FC612B">
      <w:pPr>
        <w:keepLines/>
        <w:ind w:left="454"/>
      </w:pPr>
    </w:p>
    <w:p w14:paraId="3054F0FB" w14:textId="77777777" w:rsidR="00FC612B" w:rsidRDefault="00FC612B" w:rsidP="00FC612B">
      <w:pPr>
        <w:keepLines/>
        <w:ind w:left="454"/>
        <w:jc w:val="center"/>
        <w:rPr>
          <w:b/>
          <w:sz w:val="24"/>
          <w:szCs w:val="24"/>
        </w:rPr>
      </w:pPr>
      <w:r w:rsidRPr="00302FAD">
        <w:rPr>
          <w:b/>
          <w:sz w:val="24"/>
          <w:szCs w:val="24"/>
        </w:rPr>
        <w:t>(C. V. Bradley)</w:t>
      </w:r>
    </w:p>
    <w:p w14:paraId="45AD9A0F" w14:textId="77777777" w:rsidR="00FC612B" w:rsidRDefault="00FC612B" w:rsidP="00FC612B">
      <w:pPr>
        <w:keepLines/>
        <w:ind w:left="454"/>
        <w:jc w:val="center"/>
        <w:rPr>
          <w:b/>
          <w:sz w:val="24"/>
          <w:szCs w:val="24"/>
          <w:u w:val="single"/>
        </w:rPr>
      </w:pPr>
    </w:p>
    <w:p w14:paraId="2FFC193A" w14:textId="77777777" w:rsidR="00FC612B" w:rsidRPr="008359AB" w:rsidRDefault="00FC612B" w:rsidP="00FC612B">
      <w:pPr>
        <w:keepLines/>
        <w:ind w:left="454"/>
        <w:jc w:val="center"/>
        <w:rPr>
          <w:b/>
          <w:sz w:val="24"/>
          <w:szCs w:val="24"/>
          <w:u w:val="single"/>
        </w:rPr>
      </w:pPr>
      <w:r w:rsidRPr="008359AB">
        <w:rPr>
          <w:b/>
          <w:sz w:val="24"/>
          <w:szCs w:val="24"/>
          <w:u w:val="single"/>
        </w:rPr>
        <w:t>1983</w:t>
      </w:r>
    </w:p>
    <w:p w14:paraId="75608F7F" w14:textId="77777777" w:rsidR="00FC612B" w:rsidRPr="00302FAD" w:rsidRDefault="00FC612B" w:rsidP="00FC612B">
      <w:pPr>
        <w:keepLines/>
        <w:ind w:left="454"/>
        <w:jc w:val="center"/>
        <w:rPr>
          <w:b/>
          <w:sz w:val="24"/>
          <w:szCs w:val="24"/>
        </w:rPr>
      </w:pPr>
    </w:p>
    <w:p w14:paraId="146DFBA4" w14:textId="77777777" w:rsidR="00FC612B" w:rsidRPr="008020EA" w:rsidRDefault="00FC612B" w:rsidP="00FC612B">
      <w:pPr>
        <w:keepLines/>
        <w:numPr>
          <w:ilvl w:val="0"/>
          <w:numId w:val="16"/>
        </w:numPr>
      </w:pPr>
      <w:r w:rsidRPr="008020EA">
        <w:t xml:space="preserve">R. Bedford, C. V. Bradley, S. Gardner, B. R. T. Keene and A. </w:t>
      </w:r>
      <w:proofErr w:type="spellStart"/>
      <w:r w:rsidRPr="008020EA">
        <w:t>Pettmann</w:t>
      </w:r>
      <w:proofErr w:type="spellEnd"/>
      <w:r>
        <w:t>.</w:t>
      </w:r>
      <w:r w:rsidRPr="008020EA">
        <w:br/>
      </w:r>
      <w:proofErr w:type="gramStart"/>
      <w:r w:rsidRPr="008020EA">
        <w:t>Stevens</w:t>
      </w:r>
      <w:proofErr w:type="gramEnd"/>
      <w:r w:rsidRPr="008020EA">
        <w:t xml:space="preserve"> rearrangements in </w:t>
      </w:r>
      <w:proofErr w:type="spellStart"/>
      <w:r w:rsidRPr="008020EA">
        <w:t>dihydrophenanthridinium</w:t>
      </w:r>
      <w:proofErr w:type="spellEnd"/>
      <w:r w:rsidRPr="008020EA">
        <w:t xml:space="preserve"> compounds. </w:t>
      </w:r>
      <w:r w:rsidRPr="008020EA">
        <w:br/>
      </w:r>
      <w:r w:rsidRPr="008020EA">
        <w:rPr>
          <w:b/>
          <w:i/>
          <w:iCs/>
        </w:rPr>
        <w:t>Tetrahedron Lett</w:t>
      </w:r>
      <w:r>
        <w:rPr>
          <w:b/>
          <w:i/>
          <w:iCs/>
        </w:rPr>
        <w:t>,</w:t>
      </w:r>
      <w:r w:rsidRPr="008020EA">
        <w:rPr>
          <w:i/>
          <w:iCs/>
        </w:rPr>
        <w:t xml:space="preserve"> </w:t>
      </w:r>
      <w:r w:rsidRPr="008020EA">
        <w:rPr>
          <w:bCs/>
        </w:rPr>
        <w:t>1983,</w:t>
      </w:r>
      <w:r w:rsidRPr="008020EA">
        <w:t xml:space="preserve"> </w:t>
      </w:r>
      <w:r w:rsidRPr="008020EA">
        <w:rPr>
          <w:iCs/>
        </w:rPr>
        <w:t>24</w:t>
      </w:r>
      <w:r>
        <w:t>:</w:t>
      </w:r>
      <w:r w:rsidRPr="008020EA">
        <w:t xml:space="preserve"> 1553-1554.</w:t>
      </w:r>
    </w:p>
    <w:p w14:paraId="5A5B89D5" w14:textId="77777777" w:rsidR="00FC612B" w:rsidRPr="008020EA" w:rsidRDefault="00FC612B" w:rsidP="00FC612B">
      <w:pPr>
        <w:keepLines/>
        <w:ind w:left="454"/>
      </w:pPr>
    </w:p>
    <w:p w14:paraId="04C3A69F" w14:textId="77777777" w:rsidR="00FC612B" w:rsidRPr="008020EA" w:rsidRDefault="00FC612B" w:rsidP="00FC612B">
      <w:pPr>
        <w:keepLines/>
        <w:numPr>
          <w:ilvl w:val="0"/>
          <w:numId w:val="16"/>
        </w:numPr>
      </w:pPr>
      <w:r w:rsidRPr="008020EA">
        <w:t xml:space="preserve">M. C. </w:t>
      </w:r>
      <w:proofErr w:type="spellStart"/>
      <w:r w:rsidRPr="008020EA">
        <w:t>Dumasia</w:t>
      </w:r>
      <w:proofErr w:type="spellEnd"/>
      <w:r w:rsidRPr="008020EA">
        <w:t>, E. Houghton, C. V. Bradley and D. H. Williams</w:t>
      </w:r>
      <w:r>
        <w:t>.</w:t>
      </w:r>
      <w:r w:rsidRPr="008020EA">
        <w:br/>
        <w:t>Studies related to the metabolism of anabolic steroids in the horse - The metabolism of 1-dehydrotestosterone and the use of fast atom bombardment mass</w:t>
      </w:r>
      <w:r>
        <w:t>-spectrometry in the identifica</w:t>
      </w:r>
      <w:r w:rsidRPr="008020EA">
        <w:t xml:space="preserve">tion of steroid conjugates. </w:t>
      </w:r>
      <w:r w:rsidRPr="008020EA">
        <w:br/>
      </w:r>
      <w:r w:rsidRPr="008020EA">
        <w:rPr>
          <w:b/>
          <w:i/>
          <w:iCs/>
        </w:rPr>
        <w:t xml:space="preserve">Biomed Mass </w:t>
      </w:r>
      <w:proofErr w:type="spellStart"/>
      <w:r w:rsidRPr="008020EA">
        <w:rPr>
          <w:b/>
          <w:i/>
          <w:iCs/>
        </w:rPr>
        <w:t>Spectrom</w:t>
      </w:r>
      <w:proofErr w:type="spellEnd"/>
      <w:r>
        <w:rPr>
          <w:b/>
          <w:i/>
          <w:iCs/>
        </w:rPr>
        <w:t>,</w:t>
      </w:r>
      <w:r w:rsidRPr="008020EA">
        <w:rPr>
          <w:i/>
          <w:iCs/>
        </w:rPr>
        <w:t xml:space="preserve"> </w:t>
      </w:r>
      <w:r w:rsidRPr="008020EA">
        <w:rPr>
          <w:bCs/>
        </w:rPr>
        <w:t>1983,</w:t>
      </w:r>
      <w:r>
        <w:t xml:space="preserve"> </w:t>
      </w:r>
      <w:r w:rsidRPr="008020EA">
        <w:rPr>
          <w:iCs/>
        </w:rPr>
        <w:t>10</w:t>
      </w:r>
      <w:r>
        <w:t>:</w:t>
      </w:r>
      <w:r w:rsidRPr="008020EA">
        <w:t xml:space="preserve"> 434-440.</w:t>
      </w:r>
    </w:p>
    <w:p w14:paraId="60DBC700" w14:textId="77777777" w:rsidR="00FC612B" w:rsidRDefault="00FC612B" w:rsidP="00FC612B">
      <w:pPr>
        <w:keepLines/>
        <w:ind w:left="454"/>
      </w:pPr>
    </w:p>
    <w:p w14:paraId="28FAFB6E" w14:textId="77777777" w:rsidR="001D3348" w:rsidRDefault="001D3348">
      <w:pPr>
        <w:rPr>
          <w:b/>
          <w:sz w:val="24"/>
          <w:szCs w:val="24"/>
          <w:u w:val="single"/>
        </w:rPr>
      </w:pPr>
      <w:r>
        <w:rPr>
          <w:b/>
          <w:sz w:val="24"/>
          <w:szCs w:val="24"/>
          <w:u w:val="single"/>
        </w:rPr>
        <w:br w:type="page"/>
      </w:r>
    </w:p>
    <w:p w14:paraId="6A6E2F67" w14:textId="0E45DB4E" w:rsidR="00FC612B" w:rsidRPr="008359AB" w:rsidRDefault="00FC612B" w:rsidP="00FC612B">
      <w:pPr>
        <w:keepLines/>
        <w:ind w:left="454"/>
        <w:jc w:val="center"/>
        <w:rPr>
          <w:b/>
          <w:sz w:val="24"/>
          <w:szCs w:val="24"/>
          <w:u w:val="single"/>
        </w:rPr>
      </w:pPr>
      <w:r w:rsidRPr="008359AB">
        <w:rPr>
          <w:b/>
          <w:sz w:val="24"/>
          <w:szCs w:val="24"/>
          <w:u w:val="single"/>
        </w:rPr>
        <w:lastRenderedPageBreak/>
        <w:t>1982</w:t>
      </w:r>
    </w:p>
    <w:p w14:paraId="201D6B8B" w14:textId="77777777" w:rsidR="00FC612B" w:rsidRPr="00302FAD" w:rsidRDefault="00FC612B" w:rsidP="00FC612B">
      <w:pPr>
        <w:keepLines/>
        <w:ind w:left="454"/>
        <w:jc w:val="center"/>
        <w:rPr>
          <w:b/>
          <w:sz w:val="24"/>
          <w:szCs w:val="24"/>
        </w:rPr>
      </w:pPr>
    </w:p>
    <w:p w14:paraId="23B38745" w14:textId="77777777" w:rsidR="00FC612B" w:rsidRPr="00AB0D5E" w:rsidRDefault="00FC612B" w:rsidP="00FC612B">
      <w:pPr>
        <w:keepLines/>
        <w:numPr>
          <w:ilvl w:val="0"/>
          <w:numId w:val="16"/>
        </w:numPr>
      </w:pPr>
      <w:r w:rsidRPr="00AB0D5E">
        <w:t>M. B. Bazzaz, C. V. Bradley and R. G. Brereton</w:t>
      </w:r>
      <w:r>
        <w:t>.</w:t>
      </w:r>
      <w:r w:rsidRPr="00AB0D5E">
        <w:t xml:space="preserve"> </w:t>
      </w:r>
      <w:r w:rsidRPr="00AB0D5E">
        <w:br/>
        <w:t xml:space="preserve">4-vinyl-4desethyl chlorophyll A: Characterisation of a new naturally occurring chlorophyll using fast atom bombardment, field desorption and in beam electron mass spectrometry. </w:t>
      </w:r>
      <w:r w:rsidRPr="00AB0D5E">
        <w:br/>
      </w:r>
      <w:r w:rsidRPr="00AB0D5E">
        <w:rPr>
          <w:b/>
          <w:i/>
          <w:iCs/>
        </w:rPr>
        <w:t>Tetrahedron Lett</w:t>
      </w:r>
      <w:r>
        <w:rPr>
          <w:b/>
          <w:i/>
          <w:iCs/>
        </w:rPr>
        <w:t>,</w:t>
      </w:r>
      <w:r w:rsidRPr="00AB0D5E">
        <w:rPr>
          <w:i/>
          <w:iCs/>
        </w:rPr>
        <w:t xml:space="preserve"> </w:t>
      </w:r>
      <w:r w:rsidRPr="00AB0D5E">
        <w:rPr>
          <w:bCs/>
        </w:rPr>
        <w:t>1982,</w:t>
      </w:r>
      <w:r w:rsidRPr="00AB0D5E">
        <w:t xml:space="preserve"> </w:t>
      </w:r>
      <w:r w:rsidRPr="00AB0D5E">
        <w:rPr>
          <w:iCs/>
        </w:rPr>
        <w:t>23</w:t>
      </w:r>
      <w:r>
        <w:t>:</w:t>
      </w:r>
      <w:r w:rsidRPr="00AB0D5E">
        <w:t xml:space="preserve"> 1211-1214.</w:t>
      </w:r>
    </w:p>
    <w:p w14:paraId="39591864" w14:textId="77777777" w:rsidR="00FC612B" w:rsidRPr="00CD0D94" w:rsidRDefault="00FC612B" w:rsidP="00FC612B">
      <w:pPr>
        <w:keepLines/>
        <w:ind w:left="454"/>
      </w:pPr>
    </w:p>
    <w:p w14:paraId="2A098241" w14:textId="77777777" w:rsidR="00FC612B" w:rsidRPr="00287429" w:rsidRDefault="00FC612B" w:rsidP="00FC612B">
      <w:pPr>
        <w:keepLines/>
        <w:numPr>
          <w:ilvl w:val="0"/>
          <w:numId w:val="16"/>
        </w:numPr>
      </w:pPr>
      <w:r w:rsidRPr="00287429">
        <w:t>C. V. Bradley, D. H. Williams and M. R. Hanley</w:t>
      </w:r>
      <w:r>
        <w:t>.</w:t>
      </w:r>
      <w:r w:rsidRPr="00287429">
        <w:t xml:space="preserve"> </w:t>
      </w:r>
      <w:r w:rsidRPr="00287429">
        <w:br/>
        <w:t xml:space="preserve">Peptide sequencing using the combination of Edman degradation, carboxypeptidase digestion and fast atom bombardment mass spectrometry. </w:t>
      </w:r>
      <w:r w:rsidRPr="00287429">
        <w:br/>
      </w:r>
      <w:proofErr w:type="spellStart"/>
      <w:r w:rsidRPr="00287429">
        <w:rPr>
          <w:b/>
          <w:i/>
          <w:iCs/>
        </w:rPr>
        <w:t>Biochem</w:t>
      </w:r>
      <w:proofErr w:type="spellEnd"/>
      <w:r w:rsidRPr="00287429">
        <w:rPr>
          <w:b/>
          <w:i/>
          <w:iCs/>
        </w:rPr>
        <w:t xml:space="preserve"> </w:t>
      </w:r>
      <w:proofErr w:type="spellStart"/>
      <w:r w:rsidRPr="00287429">
        <w:rPr>
          <w:b/>
          <w:i/>
          <w:iCs/>
        </w:rPr>
        <w:t>Biophys</w:t>
      </w:r>
      <w:proofErr w:type="spellEnd"/>
      <w:r w:rsidRPr="00287429">
        <w:rPr>
          <w:b/>
          <w:i/>
          <w:iCs/>
        </w:rPr>
        <w:t xml:space="preserve"> Res </w:t>
      </w:r>
      <w:proofErr w:type="spellStart"/>
      <w:r w:rsidRPr="00287429">
        <w:rPr>
          <w:b/>
          <w:i/>
          <w:iCs/>
        </w:rPr>
        <w:t>Commun</w:t>
      </w:r>
      <w:proofErr w:type="spellEnd"/>
      <w:r>
        <w:rPr>
          <w:bCs/>
        </w:rPr>
        <w:t>,</w:t>
      </w:r>
      <w:r w:rsidRPr="00287429">
        <w:rPr>
          <w:bCs/>
        </w:rPr>
        <w:t xml:space="preserve"> 1982,</w:t>
      </w:r>
      <w:r w:rsidRPr="00287429">
        <w:t xml:space="preserve"> </w:t>
      </w:r>
      <w:r w:rsidRPr="00287429">
        <w:rPr>
          <w:iCs/>
        </w:rPr>
        <w:t>104</w:t>
      </w:r>
      <w:r>
        <w:t>:</w:t>
      </w:r>
      <w:r w:rsidRPr="00287429">
        <w:t xml:space="preserve"> 1223-1230.</w:t>
      </w:r>
    </w:p>
    <w:p w14:paraId="49D6CDDB" w14:textId="77777777" w:rsidR="00FC612B" w:rsidRDefault="00FC612B" w:rsidP="00FC612B">
      <w:pPr>
        <w:keepLines/>
        <w:ind w:left="454"/>
      </w:pPr>
    </w:p>
    <w:p w14:paraId="50A42705" w14:textId="77777777" w:rsidR="00FC612B" w:rsidRPr="008359AB" w:rsidRDefault="00FC612B" w:rsidP="00FC612B">
      <w:pPr>
        <w:keepLines/>
        <w:ind w:left="454"/>
        <w:jc w:val="center"/>
        <w:rPr>
          <w:b/>
          <w:sz w:val="24"/>
          <w:szCs w:val="24"/>
          <w:u w:val="single"/>
        </w:rPr>
      </w:pPr>
      <w:r w:rsidRPr="008359AB">
        <w:rPr>
          <w:b/>
          <w:sz w:val="24"/>
          <w:szCs w:val="24"/>
          <w:u w:val="single"/>
        </w:rPr>
        <w:t>1981</w:t>
      </w:r>
    </w:p>
    <w:p w14:paraId="4479CA33" w14:textId="77777777" w:rsidR="00FC612B" w:rsidRPr="00302FAD" w:rsidRDefault="00FC612B" w:rsidP="00FC612B">
      <w:pPr>
        <w:keepLines/>
        <w:ind w:left="454"/>
        <w:rPr>
          <w:b/>
          <w:sz w:val="24"/>
          <w:szCs w:val="24"/>
        </w:rPr>
      </w:pPr>
    </w:p>
    <w:p w14:paraId="0F4EE923" w14:textId="77777777" w:rsidR="00FC612B" w:rsidRPr="00767941" w:rsidRDefault="00FC612B" w:rsidP="00FC612B">
      <w:pPr>
        <w:keepLines/>
        <w:numPr>
          <w:ilvl w:val="0"/>
          <w:numId w:val="16"/>
        </w:numPr>
      </w:pPr>
      <w:r w:rsidRPr="00767941">
        <w:t xml:space="preserve">D. H. Williams, C. V. Bradley, S. </w:t>
      </w:r>
      <w:proofErr w:type="spellStart"/>
      <w:r w:rsidRPr="00767941">
        <w:t>Santikarn</w:t>
      </w:r>
      <w:proofErr w:type="spellEnd"/>
      <w:r w:rsidRPr="00767941">
        <w:t xml:space="preserve"> and </w:t>
      </w:r>
      <w:proofErr w:type="spellStart"/>
      <w:r w:rsidRPr="00767941">
        <w:t>G.Bojesen</w:t>
      </w:r>
      <w:proofErr w:type="spellEnd"/>
      <w:r>
        <w:t>.</w:t>
      </w:r>
      <w:r w:rsidRPr="00767941">
        <w:t xml:space="preserve"> </w:t>
      </w:r>
      <w:r w:rsidRPr="00767941">
        <w:br/>
        <w:t xml:space="preserve">Fast atom bombardment mass spectrometry. </w:t>
      </w:r>
      <w:r w:rsidRPr="00767941">
        <w:br/>
      </w:r>
      <w:proofErr w:type="spellStart"/>
      <w:r w:rsidRPr="00767941">
        <w:rPr>
          <w:b/>
          <w:i/>
          <w:iCs/>
        </w:rPr>
        <w:t>Biochem</w:t>
      </w:r>
      <w:proofErr w:type="spellEnd"/>
      <w:r w:rsidRPr="00767941">
        <w:rPr>
          <w:b/>
          <w:i/>
          <w:iCs/>
        </w:rPr>
        <w:t xml:space="preserve"> J</w:t>
      </w:r>
      <w:r>
        <w:rPr>
          <w:b/>
          <w:i/>
          <w:iCs/>
        </w:rPr>
        <w:t>,</w:t>
      </w:r>
      <w:r w:rsidRPr="00767941">
        <w:rPr>
          <w:i/>
          <w:iCs/>
        </w:rPr>
        <w:t xml:space="preserve"> </w:t>
      </w:r>
      <w:r w:rsidRPr="00767941">
        <w:rPr>
          <w:bCs/>
        </w:rPr>
        <w:t>1981,</w:t>
      </w:r>
      <w:r w:rsidRPr="00767941">
        <w:t xml:space="preserve"> </w:t>
      </w:r>
      <w:r w:rsidRPr="00767941">
        <w:rPr>
          <w:iCs/>
        </w:rPr>
        <w:t>201</w:t>
      </w:r>
      <w:r>
        <w:t>:</w:t>
      </w:r>
      <w:r w:rsidRPr="00767941">
        <w:t xml:space="preserve"> 105-117.</w:t>
      </w:r>
    </w:p>
    <w:p w14:paraId="615298B0" w14:textId="77777777" w:rsidR="00FC612B" w:rsidRPr="00767941" w:rsidRDefault="00FC612B" w:rsidP="00FC612B">
      <w:pPr>
        <w:keepLines/>
        <w:ind w:left="454"/>
      </w:pPr>
    </w:p>
    <w:p w14:paraId="38B881E3" w14:textId="77777777" w:rsidR="00FC612B" w:rsidRPr="00767941" w:rsidRDefault="00FC612B" w:rsidP="00FC612B">
      <w:pPr>
        <w:keepLines/>
        <w:numPr>
          <w:ilvl w:val="0"/>
          <w:numId w:val="16"/>
        </w:numPr>
      </w:pPr>
      <w:r w:rsidRPr="00767941">
        <w:t>D.</w:t>
      </w:r>
      <w:r>
        <w:t xml:space="preserve"> </w:t>
      </w:r>
      <w:r w:rsidRPr="00767941">
        <w:t xml:space="preserve">H. Williams, C. V.  Bradley, G. </w:t>
      </w:r>
      <w:proofErr w:type="spellStart"/>
      <w:r w:rsidRPr="00767941">
        <w:t>Bojesen</w:t>
      </w:r>
      <w:proofErr w:type="spellEnd"/>
      <w:r w:rsidRPr="00767941">
        <w:t xml:space="preserve">, S. </w:t>
      </w:r>
      <w:proofErr w:type="spellStart"/>
      <w:r w:rsidRPr="00767941">
        <w:t>Santikarn</w:t>
      </w:r>
      <w:proofErr w:type="spellEnd"/>
      <w:r w:rsidRPr="00767941">
        <w:t xml:space="preserve"> and L. C. E. Taylor</w:t>
      </w:r>
      <w:r>
        <w:t>.</w:t>
      </w:r>
      <w:r w:rsidRPr="00767941">
        <w:br/>
        <w:t xml:space="preserve">Fast atom bombardment mass spectrometry: A powerful technique for the study of polar molecules. </w:t>
      </w:r>
      <w:r w:rsidRPr="00767941">
        <w:rPr>
          <w:b/>
          <w:i/>
          <w:iCs/>
        </w:rPr>
        <w:t>J Am Chem Soc</w:t>
      </w:r>
      <w:r>
        <w:rPr>
          <w:b/>
          <w:i/>
          <w:iCs/>
        </w:rPr>
        <w:t>,</w:t>
      </w:r>
      <w:r w:rsidRPr="00767941">
        <w:rPr>
          <w:i/>
          <w:iCs/>
        </w:rPr>
        <w:t xml:space="preserve"> </w:t>
      </w:r>
      <w:r w:rsidRPr="00767941">
        <w:rPr>
          <w:bCs/>
        </w:rPr>
        <w:t>1981,</w:t>
      </w:r>
      <w:r w:rsidRPr="00767941">
        <w:t xml:space="preserve"> </w:t>
      </w:r>
      <w:r w:rsidRPr="00767941">
        <w:rPr>
          <w:iCs/>
        </w:rPr>
        <w:t>103</w:t>
      </w:r>
      <w:r>
        <w:t>: 5700</w:t>
      </w:r>
      <w:r w:rsidRPr="00767941">
        <w:t>.</w:t>
      </w:r>
    </w:p>
    <w:p w14:paraId="195BB52A" w14:textId="77777777" w:rsidR="00FC612B" w:rsidRPr="00767941" w:rsidRDefault="00FC612B" w:rsidP="00FC612B">
      <w:pPr>
        <w:keepLines/>
        <w:ind w:left="454"/>
      </w:pPr>
    </w:p>
    <w:p w14:paraId="6E41BB9C" w14:textId="77777777" w:rsidR="00FC612B" w:rsidRPr="00767941" w:rsidRDefault="00FC612B" w:rsidP="00FC612B">
      <w:pPr>
        <w:keepLines/>
        <w:numPr>
          <w:ilvl w:val="0"/>
          <w:numId w:val="16"/>
        </w:numPr>
      </w:pPr>
      <w:r w:rsidRPr="00767941">
        <w:t>C. V. Bradley, I. Howe and J. H. Beynon</w:t>
      </w:r>
      <w:r>
        <w:t>.</w:t>
      </w:r>
      <w:r w:rsidRPr="00767941">
        <w:br/>
        <w:t xml:space="preserve">Sequence analysis of underivatized peptides by negative ion chemical ionization and collision induced dissociation. </w:t>
      </w:r>
      <w:r w:rsidRPr="00767941">
        <w:br/>
      </w:r>
      <w:r w:rsidRPr="00130CDA">
        <w:rPr>
          <w:b/>
          <w:i/>
          <w:iCs/>
        </w:rPr>
        <w:t xml:space="preserve">Biomed Mass </w:t>
      </w:r>
      <w:proofErr w:type="spellStart"/>
      <w:r w:rsidRPr="00130CDA">
        <w:rPr>
          <w:b/>
          <w:i/>
          <w:iCs/>
        </w:rPr>
        <w:t>Spectrom</w:t>
      </w:r>
      <w:proofErr w:type="spellEnd"/>
      <w:r w:rsidRPr="00130CDA">
        <w:rPr>
          <w:b/>
          <w:i/>
          <w:iCs/>
        </w:rPr>
        <w:t>,</w:t>
      </w:r>
      <w:r w:rsidRPr="00130CDA">
        <w:rPr>
          <w:i/>
          <w:iCs/>
        </w:rPr>
        <w:t xml:space="preserve"> </w:t>
      </w:r>
      <w:r w:rsidRPr="00130CDA">
        <w:rPr>
          <w:bCs/>
        </w:rPr>
        <w:t>1981,</w:t>
      </w:r>
      <w:r w:rsidRPr="00767941">
        <w:t xml:space="preserve"> </w:t>
      </w:r>
      <w:r w:rsidRPr="00130CDA">
        <w:rPr>
          <w:iCs/>
        </w:rPr>
        <w:t>8</w:t>
      </w:r>
      <w:r>
        <w:t>:</w:t>
      </w:r>
      <w:r w:rsidRPr="00767941">
        <w:t xml:space="preserve"> 85-89.</w:t>
      </w:r>
    </w:p>
    <w:p w14:paraId="6AC74814" w14:textId="77777777" w:rsidR="00FC612B" w:rsidRDefault="00FC612B" w:rsidP="00FC612B">
      <w:pPr>
        <w:keepLines/>
        <w:ind w:left="454"/>
      </w:pPr>
    </w:p>
    <w:p w14:paraId="7A252392" w14:textId="77777777" w:rsidR="00FC612B" w:rsidRPr="008359AB" w:rsidRDefault="00FC612B" w:rsidP="00FC612B">
      <w:pPr>
        <w:keepLines/>
        <w:ind w:left="454"/>
        <w:jc w:val="center"/>
        <w:rPr>
          <w:b/>
          <w:sz w:val="24"/>
          <w:szCs w:val="24"/>
          <w:u w:val="single"/>
        </w:rPr>
      </w:pPr>
      <w:r w:rsidRPr="008359AB">
        <w:rPr>
          <w:b/>
          <w:sz w:val="24"/>
          <w:szCs w:val="24"/>
          <w:u w:val="single"/>
        </w:rPr>
        <w:t>1980</w:t>
      </w:r>
    </w:p>
    <w:p w14:paraId="7DD27F10" w14:textId="77777777" w:rsidR="00FC612B" w:rsidRPr="00302FAD" w:rsidRDefault="00FC612B" w:rsidP="00FC612B">
      <w:pPr>
        <w:keepLines/>
        <w:ind w:left="454"/>
        <w:rPr>
          <w:b/>
          <w:sz w:val="24"/>
          <w:szCs w:val="24"/>
        </w:rPr>
      </w:pPr>
    </w:p>
    <w:p w14:paraId="0F617FBA" w14:textId="77777777" w:rsidR="00FC612B" w:rsidRPr="004F66C1" w:rsidRDefault="00FC612B" w:rsidP="00FC612B">
      <w:pPr>
        <w:keepLines/>
        <w:numPr>
          <w:ilvl w:val="0"/>
          <w:numId w:val="16"/>
        </w:numPr>
      </w:pPr>
      <w:r w:rsidRPr="00CD0D94">
        <w:t>C</w:t>
      </w:r>
      <w:r w:rsidRPr="004F66C1">
        <w:t>. V. Bradley, I. Howe and J. H. Beynon</w:t>
      </w:r>
      <w:r>
        <w:t>.</w:t>
      </w:r>
      <w:r w:rsidRPr="004F66C1">
        <w:t xml:space="preserve"> </w:t>
      </w:r>
      <w:r w:rsidRPr="004F66C1">
        <w:br/>
        <w:t xml:space="preserve">Analysis of </w:t>
      </w:r>
      <w:proofErr w:type="spellStart"/>
      <w:r w:rsidRPr="004F66C1">
        <w:t>underivatised</w:t>
      </w:r>
      <w:proofErr w:type="spellEnd"/>
      <w:r w:rsidRPr="004F66C1">
        <w:t xml:space="preserve"> peptide mixtures by collision induced dissociation of negative ions. </w:t>
      </w:r>
      <w:r w:rsidRPr="004F66C1">
        <w:br/>
      </w:r>
      <w:r w:rsidRPr="004F66C1">
        <w:rPr>
          <w:b/>
          <w:i/>
          <w:iCs/>
        </w:rPr>
        <w:t xml:space="preserve">J Chem Soc Chem </w:t>
      </w:r>
      <w:proofErr w:type="spellStart"/>
      <w:r w:rsidRPr="004F66C1">
        <w:rPr>
          <w:b/>
          <w:i/>
          <w:iCs/>
        </w:rPr>
        <w:t>Commun</w:t>
      </w:r>
      <w:proofErr w:type="spellEnd"/>
      <w:r>
        <w:rPr>
          <w:b/>
          <w:i/>
          <w:iCs/>
        </w:rPr>
        <w:t>,</w:t>
      </w:r>
      <w:r w:rsidRPr="004F66C1">
        <w:rPr>
          <w:i/>
          <w:iCs/>
        </w:rPr>
        <w:t xml:space="preserve"> </w:t>
      </w:r>
      <w:r w:rsidRPr="004F66C1">
        <w:rPr>
          <w:bCs/>
        </w:rPr>
        <w:t>1980</w:t>
      </w:r>
      <w:r w:rsidRPr="004F66C1">
        <w:t>, 562-564.</w:t>
      </w:r>
    </w:p>
    <w:bookmarkEnd w:id="1"/>
    <w:p w14:paraId="2A6DC03D" w14:textId="77777777" w:rsidR="00FC612B" w:rsidRPr="004F66C1" w:rsidRDefault="00FC612B" w:rsidP="00FC612B">
      <w:pPr>
        <w:keepLines/>
        <w:ind w:left="454"/>
      </w:pPr>
    </w:p>
    <w:sectPr w:rsidR="00FC612B" w:rsidRPr="004F66C1" w:rsidSect="00BA2B2B">
      <w:footerReference w:type="default" r:id="rId32"/>
      <w:pgSz w:w="12240" w:h="15840"/>
      <w:pgMar w:top="1135" w:right="1440" w:bottom="1276" w:left="1440" w:header="709" w:footer="709"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2209F6" w14:textId="77777777" w:rsidR="00E16F83" w:rsidRDefault="00E16F83" w:rsidP="009D2E63">
      <w:r>
        <w:separator/>
      </w:r>
    </w:p>
  </w:endnote>
  <w:endnote w:type="continuationSeparator" w:id="0">
    <w:p w14:paraId="7B535E71" w14:textId="77777777" w:rsidR="00E16F83" w:rsidRDefault="00E16F83" w:rsidP="009D2E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New Century Schoolbook">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Palatino">
    <w:altName w:val="Book Antiqua"/>
    <w:charset w:val="4D"/>
    <w:family w:val="auto"/>
    <w:pitch w:val="variable"/>
    <w:sig w:usb0="A00002FF" w:usb1="7800205A" w:usb2="14600000" w:usb3="00000000" w:csb0="00000193"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altName w:val="Arial"/>
    <w:charset w:val="00"/>
    <w:family w:val="swiss"/>
    <w:pitch w:val="variable"/>
    <w:sig w:usb0="00000000"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80706385"/>
      <w:docPartObj>
        <w:docPartGallery w:val="Page Numbers (Bottom of Page)"/>
        <w:docPartUnique/>
      </w:docPartObj>
    </w:sdtPr>
    <w:sdtEndPr>
      <w:rPr>
        <w:noProof/>
      </w:rPr>
    </w:sdtEndPr>
    <w:sdtContent>
      <w:p w14:paraId="29E51A1B" w14:textId="3B8E1983" w:rsidR="00E16F83" w:rsidRDefault="00E16F83">
        <w:pPr>
          <w:pStyle w:val="Footer"/>
          <w:jc w:val="right"/>
        </w:pPr>
        <w:r>
          <w:fldChar w:fldCharType="begin"/>
        </w:r>
        <w:r>
          <w:instrText xml:space="preserve"> PAGE   \* MERGEFORMAT </w:instrText>
        </w:r>
        <w:r>
          <w:fldChar w:fldCharType="separate"/>
        </w:r>
        <w:r w:rsidR="00D47788">
          <w:rPr>
            <w:noProof/>
          </w:rPr>
          <w:t>35</w:t>
        </w:r>
        <w:r>
          <w:rPr>
            <w:noProof/>
          </w:rPr>
          <w:fldChar w:fldCharType="end"/>
        </w:r>
      </w:p>
    </w:sdtContent>
  </w:sdt>
  <w:p w14:paraId="55273840" w14:textId="77777777" w:rsidR="00E16F83" w:rsidRDefault="00E16F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913A7" w14:textId="77777777" w:rsidR="00E16F83" w:rsidRDefault="00E16F83" w:rsidP="009D2E63">
      <w:r>
        <w:separator/>
      </w:r>
    </w:p>
  </w:footnote>
  <w:footnote w:type="continuationSeparator" w:id="0">
    <w:p w14:paraId="2EC8BE90" w14:textId="77777777" w:rsidR="00E16F83" w:rsidRDefault="00E16F83" w:rsidP="009D2E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7523F"/>
    <w:multiLevelType w:val="hybridMultilevel"/>
    <w:tmpl w:val="1A8CDA7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 w15:restartNumberingAfterBreak="0">
    <w:nsid w:val="0D3F65F3"/>
    <w:multiLevelType w:val="multilevel"/>
    <w:tmpl w:val="477E409A"/>
    <w:lvl w:ilvl="0">
      <w:start w:val="1"/>
      <w:numFmt w:val="decimal"/>
      <w:lvlText w:val="%1."/>
      <w:lvlJc w:val="left"/>
      <w:pPr>
        <w:tabs>
          <w:tab w:val="num" w:pos="596"/>
        </w:tabs>
        <w:ind w:left="596" w:hanging="454"/>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E80029B"/>
    <w:multiLevelType w:val="hybridMultilevel"/>
    <w:tmpl w:val="51D83CAC"/>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02055"/>
    <w:multiLevelType w:val="hybridMultilevel"/>
    <w:tmpl w:val="415E07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54C2B5B"/>
    <w:multiLevelType w:val="hybridMultilevel"/>
    <w:tmpl w:val="F06059EE"/>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15:restartNumberingAfterBreak="0">
    <w:nsid w:val="15F92D6F"/>
    <w:multiLevelType w:val="hybridMultilevel"/>
    <w:tmpl w:val="84DEDF36"/>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6" w15:restartNumberingAfterBreak="0">
    <w:nsid w:val="22EE491B"/>
    <w:multiLevelType w:val="hybridMultilevel"/>
    <w:tmpl w:val="E1088DDE"/>
    <w:lvl w:ilvl="0" w:tplc="0840E6FC">
      <w:start w:val="2013"/>
      <w:numFmt w:val="decimal"/>
      <w:lvlText w:val="%1"/>
      <w:lvlJc w:val="left"/>
      <w:pPr>
        <w:ind w:left="780" w:hanging="4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5DF1A13"/>
    <w:multiLevelType w:val="hybridMultilevel"/>
    <w:tmpl w:val="F69A1F7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8" w15:restartNumberingAfterBreak="0">
    <w:nsid w:val="269307F6"/>
    <w:multiLevelType w:val="hybridMultilevel"/>
    <w:tmpl w:val="3E62AA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8B26A6D"/>
    <w:multiLevelType w:val="hybridMultilevel"/>
    <w:tmpl w:val="6C067CC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0" w15:restartNumberingAfterBreak="0">
    <w:nsid w:val="2A826EE7"/>
    <w:multiLevelType w:val="hybridMultilevel"/>
    <w:tmpl w:val="AC0C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543CFF"/>
    <w:multiLevelType w:val="hybridMultilevel"/>
    <w:tmpl w:val="83FE36C2"/>
    <w:lvl w:ilvl="0" w:tplc="45B4736E">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2872038"/>
    <w:multiLevelType w:val="hybridMultilevel"/>
    <w:tmpl w:val="095EA02E"/>
    <w:lvl w:ilvl="0" w:tplc="C05C1864">
      <w:start w:val="1"/>
      <w:numFmt w:val="decimal"/>
      <w:lvlText w:val="%1."/>
      <w:lvlJc w:val="left"/>
      <w:pPr>
        <w:ind w:left="644" w:hanging="360"/>
      </w:pPr>
      <w:rPr>
        <w:rFonts w:cs="Times New Roman"/>
        <w:b w:val="0"/>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15:restartNumberingAfterBreak="0">
    <w:nsid w:val="36E34FB6"/>
    <w:multiLevelType w:val="hybridMultilevel"/>
    <w:tmpl w:val="1C7AF724"/>
    <w:lvl w:ilvl="0" w:tplc="3F9EDF18">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38C10DCF"/>
    <w:multiLevelType w:val="hybridMultilevel"/>
    <w:tmpl w:val="27D0AD62"/>
    <w:lvl w:ilvl="0" w:tplc="0409000F">
      <w:start w:val="1"/>
      <w:numFmt w:val="decimal"/>
      <w:lvlText w:val="%1."/>
      <w:lvlJc w:val="left"/>
      <w:pPr>
        <w:ind w:left="720" w:hanging="360"/>
      </w:pPr>
    </w:lvl>
    <w:lvl w:ilvl="1" w:tplc="301E3F52">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E946551"/>
    <w:multiLevelType w:val="hybridMultilevel"/>
    <w:tmpl w:val="28103F8C"/>
    <w:lvl w:ilvl="0" w:tplc="45B4736E">
      <w:start w:val="5"/>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45B4736E">
      <w:start w:val="5"/>
      <w:numFmt w:val="bullet"/>
      <w:lvlText w:val="-"/>
      <w:lvlJc w:val="left"/>
      <w:pPr>
        <w:ind w:left="2160" w:hanging="360"/>
      </w:pPr>
      <w:rPr>
        <w:rFonts w:ascii="Calibri" w:eastAsiaTheme="minorHAnsi" w:hAnsi="Calibri" w:cstheme="minorBid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8A5731"/>
    <w:multiLevelType w:val="hybridMultilevel"/>
    <w:tmpl w:val="7A360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3B43F2"/>
    <w:multiLevelType w:val="hybridMultilevel"/>
    <w:tmpl w:val="BF8C0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CC0719"/>
    <w:multiLevelType w:val="hybridMultilevel"/>
    <w:tmpl w:val="FF86648E"/>
    <w:lvl w:ilvl="0" w:tplc="05C4A538">
      <w:start w:val="1"/>
      <w:numFmt w:val="bullet"/>
      <w:lvlText w:val=""/>
      <w:lvlJc w:val="left"/>
      <w:pPr>
        <w:tabs>
          <w:tab w:val="num" w:pos="360"/>
        </w:tabs>
        <w:ind w:left="360" w:hanging="360"/>
      </w:pPr>
      <w:rPr>
        <w:rFonts w:ascii="Symbol" w:hAnsi="Symbol" w:hint="default"/>
      </w:rPr>
    </w:lvl>
    <w:lvl w:ilvl="1" w:tplc="EBC6C7B4" w:tentative="1">
      <w:start w:val="1"/>
      <w:numFmt w:val="bullet"/>
      <w:lvlText w:val="o"/>
      <w:lvlJc w:val="left"/>
      <w:pPr>
        <w:tabs>
          <w:tab w:val="num" w:pos="1298"/>
        </w:tabs>
        <w:ind w:left="1298" w:hanging="360"/>
      </w:pPr>
      <w:rPr>
        <w:rFonts w:ascii="Courier New" w:hAnsi="Courier New" w:hint="default"/>
      </w:rPr>
    </w:lvl>
    <w:lvl w:ilvl="2" w:tplc="EF8C6F34" w:tentative="1">
      <w:start w:val="1"/>
      <w:numFmt w:val="bullet"/>
      <w:lvlText w:val=""/>
      <w:lvlJc w:val="left"/>
      <w:pPr>
        <w:tabs>
          <w:tab w:val="num" w:pos="2018"/>
        </w:tabs>
        <w:ind w:left="2018" w:hanging="360"/>
      </w:pPr>
      <w:rPr>
        <w:rFonts w:ascii="Wingdings" w:hAnsi="Wingdings" w:hint="default"/>
      </w:rPr>
    </w:lvl>
    <w:lvl w:ilvl="3" w:tplc="82FA55AE" w:tentative="1">
      <w:start w:val="1"/>
      <w:numFmt w:val="bullet"/>
      <w:lvlText w:val=""/>
      <w:lvlJc w:val="left"/>
      <w:pPr>
        <w:tabs>
          <w:tab w:val="num" w:pos="2738"/>
        </w:tabs>
        <w:ind w:left="2738" w:hanging="360"/>
      </w:pPr>
      <w:rPr>
        <w:rFonts w:ascii="Symbol" w:hAnsi="Symbol" w:hint="default"/>
      </w:rPr>
    </w:lvl>
    <w:lvl w:ilvl="4" w:tplc="4F8E5450" w:tentative="1">
      <w:start w:val="1"/>
      <w:numFmt w:val="bullet"/>
      <w:lvlText w:val="o"/>
      <w:lvlJc w:val="left"/>
      <w:pPr>
        <w:tabs>
          <w:tab w:val="num" w:pos="3458"/>
        </w:tabs>
        <w:ind w:left="3458" w:hanging="360"/>
      </w:pPr>
      <w:rPr>
        <w:rFonts w:ascii="Courier New" w:hAnsi="Courier New" w:hint="default"/>
      </w:rPr>
    </w:lvl>
    <w:lvl w:ilvl="5" w:tplc="166CA130" w:tentative="1">
      <w:start w:val="1"/>
      <w:numFmt w:val="bullet"/>
      <w:lvlText w:val=""/>
      <w:lvlJc w:val="left"/>
      <w:pPr>
        <w:tabs>
          <w:tab w:val="num" w:pos="4178"/>
        </w:tabs>
        <w:ind w:left="4178" w:hanging="360"/>
      </w:pPr>
      <w:rPr>
        <w:rFonts w:ascii="Wingdings" w:hAnsi="Wingdings" w:hint="default"/>
      </w:rPr>
    </w:lvl>
    <w:lvl w:ilvl="6" w:tplc="3D9268CE" w:tentative="1">
      <w:start w:val="1"/>
      <w:numFmt w:val="bullet"/>
      <w:lvlText w:val=""/>
      <w:lvlJc w:val="left"/>
      <w:pPr>
        <w:tabs>
          <w:tab w:val="num" w:pos="4898"/>
        </w:tabs>
        <w:ind w:left="4898" w:hanging="360"/>
      </w:pPr>
      <w:rPr>
        <w:rFonts w:ascii="Symbol" w:hAnsi="Symbol" w:hint="default"/>
      </w:rPr>
    </w:lvl>
    <w:lvl w:ilvl="7" w:tplc="2A124CF0" w:tentative="1">
      <w:start w:val="1"/>
      <w:numFmt w:val="bullet"/>
      <w:lvlText w:val="o"/>
      <w:lvlJc w:val="left"/>
      <w:pPr>
        <w:tabs>
          <w:tab w:val="num" w:pos="5618"/>
        </w:tabs>
        <w:ind w:left="5618" w:hanging="360"/>
      </w:pPr>
      <w:rPr>
        <w:rFonts w:ascii="Courier New" w:hAnsi="Courier New" w:hint="default"/>
      </w:rPr>
    </w:lvl>
    <w:lvl w:ilvl="8" w:tplc="F6828A28" w:tentative="1">
      <w:start w:val="1"/>
      <w:numFmt w:val="bullet"/>
      <w:lvlText w:val=""/>
      <w:lvlJc w:val="left"/>
      <w:pPr>
        <w:tabs>
          <w:tab w:val="num" w:pos="6338"/>
        </w:tabs>
        <w:ind w:left="6338" w:hanging="360"/>
      </w:pPr>
      <w:rPr>
        <w:rFonts w:ascii="Wingdings" w:hAnsi="Wingdings" w:hint="default"/>
      </w:rPr>
    </w:lvl>
  </w:abstractNum>
  <w:abstractNum w:abstractNumId="19" w15:restartNumberingAfterBreak="0">
    <w:nsid w:val="48327BCE"/>
    <w:multiLevelType w:val="hybridMultilevel"/>
    <w:tmpl w:val="BA26BB9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1E1E97"/>
    <w:multiLevelType w:val="hybridMultilevel"/>
    <w:tmpl w:val="92822B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B07126A"/>
    <w:multiLevelType w:val="hybridMultilevel"/>
    <w:tmpl w:val="43522B20"/>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2" w15:restartNumberingAfterBreak="0">
    <w:nsid w:val="4CB62AD5"/>
    <w:multiLevelType w:val="hybridMultilevel"/>
    <w:tmpl w:val="E2F2E130"/>
    <w:lvl w:ilvl="0" w:tplc="08090005">
      <w:start w:val="1"/>
      <w:numFmt w:val="bullet"/>
      <w:lvlText w:val=""/>
      <w:lvlJc w:val="left"/>
      <w:pPr>
        <w:ind w:left="2520" w:hanging="360"/>
      </w:pPr>
      <w:rPr>
        <w:rFonts w:ascii="Wingdings" w:hAnsi="Wingdings"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3" w15:restartNumberingAfterBreak="0">
    <w:nsid w:val="4DA50501"/>
    <w:multiLevelType w:val="hybridMultilevel"/>
    <w:tmpl w:val="A34AFEE2"/>
    <w:lvl w:ilvl="0" w:tplc="FF8C2E24">
      <w:start w:val="2013"/>
      <w:numFmt w:val="decimal"/>
      <w:lvlText w:val="%1"/>
      <w:lvlJc w:val="left"/>
      <w:pPr>
        <w:ind w:left="780" w:hanging="420"/>
      </w:pPr>
      <w:rPr>
        <w:rFonts w:cs="Tahoma"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2EB577F"/>
    <w:multiLevelType w:val="hybridMultilevel"/>
    <w:tmpl w:val="0A86FD74"/>
    <w:lvl w:ilvl="0" w:tplc="6C8EDCAA">
      <w:start w:val="2011"/>
      <w:numFmt w:val="decimal"/>
      <w:lvlText w:val="%1"/>
      <w:lvlJc w:val="left"/>
      <w:pPr>
        <w:ind w:left="420" w:hanging="420"/>
      </w:pPr>
      <w:rPr>
        <w:rFonts w:cs="Times New Roman" w:hint="default"/>
        <w:b/>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5" w15:restartNumberingAfterBreak="0">
    <w:nsid w:val="580B682D"/>
    <w:multiLevelType w:val="hybridMultilevel"/>
    <w:tmpl w:val="A86EFB58"/>
    <w:lvl w:ilvl="0" w:tplc="FA645DEE">
      <w:start w:val="1"/>
      <w:numFmt w:val="bullet"/>
      <w:lvlText w:val=""/>
      <w:lvlJc w:val="left"/>
      <w:pPr>
        <w:ind w:left="2520" w:hanging="360"/>
      </w:pPr>
      <w:rPr>
        <w:rFonts w:ascii="Wingdings" w:hAnsi="Wingdings" w:hint="default"/>
        <w:color w:val="auto"/>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26" w15:restartNumberingAfterBreak="0">
    <w:nsid w:val="5B550D76"/>
    <w:multiLevelType w:val="hybridMultilevel"/>
    <w:tmpl w:val="0E344D3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A5B64"/>
    <w:multiLevelType w:val="hybridMultilevel"/>
    <w:tmpl w:val="B2A87FE4"/>
    <w:lvl w:ilvl="0" w:tplc="F1BC7574">
      <w:start w:val="1"/>
      <w:numFmt w:val="bullet"/>
      <w:pStyle w:val="Styleforeducation"/>
      <w:lvlText w:val=""/>
      <w:lvlJc w:val="left"/>
      <w:pPr>
        <w:ind w:left="2160" w:hanging="360"/>
      </w:pPr>
      <w:rPr>
        <w:rFonts w:ascii="Wingdings" w:hAnsi="Wingdings" w:hint="default"/>
        <w:sz w:val="20"/>
        <w:szCs w:val="2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8" w15:restartNumberingAfterBreak="0">
    <w:nsid w:val="628B400E"/>
    <w:multiLevelType w:val="hybridMultilevel"/>
    <w:tmpl w:val="B8007928"/>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9" w15:restartNumberingAfterBreak="0">
    <w:nsid w:val="66DB3931"/>
    <w:multiLevelType w:val="hybridMultilevel"/>
    <w:tmpl w:val="67C6A05A"/>
    <w:lvl w:ilvl="0" w:tplc="CD42DBB0">
      <w:start w:val="2013"/>
      <w:numFmt w:val="decimal"/>
      <w:lvlText w:val="%1"/>
      <w:lvlJc w:val="left"/>
      <w:pPr>
        <w:ind w:left="800" w:hanging="440"/>
      </w:pPr>
      <w:rPr>
        <w:rFonts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7A20104"/>
    <w:multiLevelType w:val="hybridMultilevel"/>
    <w:tmpl w:val="202C876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E41BAD"/>
    <w:multiLevelType w:val="hybridMultilevel"/>
    <w:tmpl w:val="B2EA4DF8"/>
    <w:lvl w:ilvl="0" w:tplc="FA645DEE">
      <w:start w:val="1"/>
      <w:numFmt w:val="bullet"/>
      <w:lvlText w:val=""/>
      <w:lvlJc w:val="left"/>
      <w:pPr>
        <w:ind w:left="2160" w:hanging="360"/>
      </w:pPr>
      <w:rPr>
        <w:rFonts w:ascii="Wingdings" w:hAnsi="Wingdings" w:hint="default"/>
        <w:color w:val="auto"/>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2" w15:restartNumberingAfterBreak="0">
    <w:nsid w:val="734C7FB4"/>
    <w:multiLevelType w:val="hybridMultilevel"/>
    <w:tmpl w:val="CA12C712"/>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3" w15:restartNumberingAfterBreak="0">
    <w:nsid w:val="743E3C12"/>
    <w:multiLevelType w:val="multilevel"/>
    <w:tmpl w:val="F9FAAB60"/>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75103CC3"/>
    <w:multiLevelType w:val="hybridMultilevel"/>
    <w:tmpl w:val="715AFE56"/>
    <w:lvl w:ilvl="0" w:tplc="08090005">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5" w15:restartNumberingAfterBreak="0">
    <w:nsid w:val="77512F40"/>
    <w:multiLevelType w:val="hybridMultilevel"/>
    <w:tmpl w:val="0916D1A6"/>
    <w:lvl w:ilvl="0" w:tplc="FA645DEE">
      <w:start w:val="1"/>
      <w:numFmt w:val="bullet"/>
      <w:lvlText w:val=""/>
      <w:lvlJc w:val="left"/>
      <w:pPr>
        <w:ind w:left="2520" w:hanging="360"/>
      </w:pPr>
      <w:rPr>
        <w:rFonts w:ascii="Wingdings" w:hAnsi="Wingdings" w:hint="default"/>
        <w:color w:val="auto"/>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6" w15:restartNumberingAfterBreak="0">
    <w:nsid w:val="7B0B31C0"/>
    <w:multiLevelType w:val="hybridMultilevel"/>
    <w:tmpl w:val="A57E7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736C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8"/>
  </w:num>
  <w:num w:numId="2">
    <w:abstractNumId w:val="24"/>
  </w:num>
  <w:num w:numId="3">
    <w:abstractNumId w:val="12"/>
  </w:num>
  <w:num w:numId="4">
    <w:abstractNumId w:val="17"/>
  </w:num>
  <w:num w:numId="5">
    <w:abstractNumId w:val="28"/>
  </w:num>
  <w:num w:numId="6">
    <w:abstractNumId w:val="4"/>
  </w:num>
  <w:num w:numId="7">
    <w:abstractNumId w:val="11"/>
  </w:num>
  <w:num w:numId="8">
    <w:abstractNumId w:val="15"/>
  </w:num>
  <w:num w:numId="9">
    <w:abstractNumId w:val="26"/>
  </w:num>
  <w:num w:numId="10">
    <w:abstractNumId w:val="27"/>
  </w:num>
  <w:num w:numId="11">
    <w:abstractNumId w:val="3"/>
  </w:num>
  <w:num w:numId="12">
    <w:abstractNumId w:val="14"/>
  </w:num>
  <w:num w:numId="13">
    <w:abstractNumId w:val="30"/>
  </w:num>
  <w:num w:numId="14">
    <w:abstractNumId w:val="2"/>
  </w:num>
  <w:num w:numId="15">
    <w:abstractNumId w:val="19"/>
  </w:num>
  <w:num w:numId="16">
    <w:abstractNumId w:val="1"/>
  </w:num>
  <w:num w:numId="17">
    <w:abstractNumId w:val="33"/>
  </w:num>
  <w:num w:numId="18">
    <w:abstractNumId w:val="37"/>
  </w:num>
  <w:num w:numId="19">
    <w:abstractNumId w:val="23"/>
  </w:num>
  <w:num w:numId="20">
    <w:abstractNumId w:val="6"/>
  </w:num>
  <w:num w:numId="21">
    <w:abstractNumId w:val="34"/>
  </w:num>
  <w:num w:numId="22">
    <w:abstractNumId w:val="0"/>
  </w:num>
  <w:num w:numId="23">
    <w:abstractNumId w:val="13"/>
  </w:num>
  <w:num w:numId="24">
    <w:abstractNumId w:val="32"/>
  </w:num>
  <w:num w:numId="25">
    <w:abstractNumId w:val="10"/>
  </w:num>
  <w:num w:numId="26">
    <w:abstractNumId w:val="8"/>
  </w:num>
  <w:num w:numId="27">
    <w:abstractNumId w:val="9"/>
  </w:num>
  <w:num w:numId="28">
    <w:abstractNumId w:val="5"/>
  </w:num>
  <w:num w:numId="29">
    <w:abstractNumId w:val="21"/>
  </w:num>
  <w:num w:numId="30">
    <w:abstractNumId w:val="7"/>
  </w:num>
  <w:num w:numId="31">
    <w:abstractNumId w:val="22"/>
  </w:num>
  <w:num w:numId="32">
    <w:abstractNumId w:val="25"/>
  </w:num>
  <w:num w:numId="33">
    <w:abstractNumId w:val="20"/>
  </w:num>
  <w:num w:numId="34">
    <w:abstractNumId w:val="35"/>
  </w:num>
  <w:num w:numId="35">
    <w:abstractNumId w:val="31"/>
  </w:num>
  <w:num w:numId="36">
    <w:abstractNumId w:val="36"/>
  </w:num>
  <w:num w:numId="37">
    <w:abstractNumId w:val="29"/>
  </w:num>
  <w:num w:numId="38">
    <w:abstractNumId w:val="16"/>
  </w:num>
  <w:num w:numId="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fr-BE" w:vendorID="64" w:dllVersion="6" w:nlCheck="1" w:checkStyle="0"/>
  <w:activeWritingStyle w:appName="MSWord" w:lang="en-NZ" w:vendorID="64" w:dllVersion="6" w:nlCheck="1" w:checkStyle="1"/>
  <w:activeWritingStyle w:appName="MSWord" w:lang="de-DE"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nl-NL" w:vendorID="64" w:dllVersion="4096" w:nlCheck="1" w:checkStyle="0"/>
  <w:activeWritingStyle w:appName="MSWord" w:lang="fr-FR" w:vendorID="64" w:dllVersion="4096" w:nlCheck="1" w:checkStyle="0"/>
  <w:activeWritingStyle w:appName="MSWord" w:lang="pl-PL" w:vendorID="64" w:dllVersion="4096" w:nlCheck="1" w:checkStyle="0"/>
  <w:activeWritingStyle w:appName="MSWord" w:lang="nb-NO"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es-ES" w:vendorID="64" w:dllVersion="6" w:nlCheck="1" w:checkStyle="0"/>
  <w:activeWritingStyle w:appName="MSWord" w:lang="sv-SE" w:vendorID="64" w:dllVersion="4096" w:nlCheck="1" w:checkStyle="0"/>
  <w:activeWritingStyle w:appName="MSWord" w:lang="en-NZ" w:vendorID="64" w:dllVersion="4096" w:nlCheck="1" w:checkStyle="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0393"/>
    <w:rsid w:val="000009E4"/>
    <w:rsid w:val="000028DB"/>
    <w:rsid w:val="00002CCA"/>
    <w:rsid w:val="00003268"/>
    <w:rsid w:val="00003570"/>
    <w:rsid w:val="00004778"/>
    <w:rsid w:val="00004C65"/>
    <w:rsid w:val="00004E52"/>
    <w:rsid w:val="00005F70"/>
    <w:rsid w:val="0001027B"/>
    <w:rsid w:val="0001141E"/>
    <w:rsid w:val="00011F81"/>
    <w:rsid w:val="000125CA"/>
    <w:rsid w:val="0001566E"/>
    <w:rsid w:val="00015DA7"/>
    <w:rsid w:val="00017AAC"/>
    <w:rsid w:val="0002122B"/>
    <w:rsid w:val="0002280D"/>
    <w:rsid w:val="0002286C"/>
    <w:rsid w:val="000230E9"/>
    <w:rsid w:val="00023F7F"/>
    <w:rsid w:val="00024093"/>
    <w:rsid w:val="00024B29"/>
    <w:rsid w:val="00025EB4"/>
    <w:rsid w:val="000261EA"/>
    <w:rsid w:val="00027992"/>
    <w:rsid w:val="0003082E"/>
    <w:rsid w:val="00031F09"/>
    <w:rsid w:val="00032BCB"/>
    <w:rsid w:val="00033CB2"/>
    <w:rsid w:val="00035940"/>
    <w:rsid w:val="00035A6F"/>
    <w:rsid w:val="00035D80"/>
    <w:rsid w:val="000363E1"/>
    <w:rsid w:val="00042646"/>
    <w:rsid w:val="00043AE5"/>
    <w:rsid w:val="00044D41"/>
    <w:rsid w:val="00045658"/>
    <w:rsid w:val="000457EB"/>
    <w:rsid w:val="00046221"/>
    <w:rsid w:val="00047BD0"/>
    <w:rsid w:val="000504D9"/>
    <w:rsid w:val="0005195F"/>
    <w:rsid w:val="00052235"/>
    <w:rsid w:val="00053667"/>
    <w:rsid w:val="0005528E"/>
    <w:rsid w:val="00055D88"/>
    <w:rsid w:val="00057D6E"/>
    <w:rsid w:val="000639C4"/>
    <w:rsid w:val="00064267"/>
    <w:rsid w:val="00066777"/>
    <w:rsid w:val="00070DC6"/>
    <w:rsid w:val="0007118C"/>
    <w:rsid w:val="00071E46"/>
    <w:rsid w:val="000723DE"/>
    <w:rsid w:val="00072935"/>
    <w:rsid w:val="00073E67"/>
    <w:rsid w:val="0007609D"/>
    <w:rsid w:val="000778CB"/>
    <w:rsid w:val="000816B7"/>
    <w:rsid w:val="000818DD"/>
    <w:rsid w:val="00082AEB"/>
    <w:rsid w:val="000852DF"/>
    <w:rsid w:val="00085306"/>
    <w:rsid w:val="000865E5"/>
    <w:rsid w:val="000874CF"/>
    <w:rsid w:val="000911E4"/>
    <w:rsid w:val="00091D1E"/>
    <w:rsid w:val="00093710"/>
    <w:rsid w:val="0009487C"/>
    <w:rsid w:val="000958B0"/>
    <w:rsid w:val="000960DC"/>
    <w:rsid w:val="0009649B"/>
    <w:rsid w:val="00097472"/>
    <w:rsid w:val="000A0B3B"/>
    <w:rsid w:val="000A26E1"/>
    <w:rsid w:val="000A2A9A"/>
    <w:rsid w:val="000A3153"/>
    <w:rsid w:val="000A5AFC"/>
    <w:rsid w:val="000B02AC"/>
    <w:rsid w:val="000B0A7C"/>
    <w:rsid w:val="000B7E50"/>
    <w:rsid w:val="000C03E6"/>
    <w:rsid w:val="000C07B6"/>
    <w:rsid w:val="000C288B"/>
    <w:rsid w:val="000C36BC"/>
    <w:rsid w:val="000C3A74"/>
    <w:rsid w:val="000C407C"/>
    <w:rsid w:val="000C6FB5"/>
    <w:rsid w:val="000C7B4E"/>
    <w:rsid w:val="000C7D18"/>
    <w:rsid w:val="000D0667"/>
    <w:rsid w:val="000D240D"/>
    <w:rsid w:val="000D3E77"/>
    <w:rsid w:val="000D429B"/>
    <w:rsid w:val="000D5F33"/>
    <w:rsid w:val="000D66A7"/>
    <w:rsid w:val="000D6A3E"/>
    <w:rsid w:val="000D6BEE"/>
    <w:rsid w:val="000D6FE5"/>
    <w:rsid w:val="000D7EE1"/>
    <w:rsid w:val="000E0B4D"/>
    <w:rsid w:val="000E337E"/>
    <w:rsid w:val="000E3A53"/>
    <w:rsid w:val="000E527A"/>
    <w:rsid w:val="000E546E"/>
    <w:rsid w:val="000E5A6D"/>
    <w:rsid w:val="000E731B"/>
    <w:rsid w:val="000F0FFE"/>
    <w:rsid w:val="000F262C"/>
    <w:rsid w:val="000F2E85"/>
    <w:rsid w:val="000F30BB"/>
    <w:rsid w:val="000F4D50"/>
    <w:rsid w:val="000F57FB"/>
    <w:rsid w:val="000F6791"/>
    <w:rsid w:val="000F7BCF"/>
    <w:rsid w:val="000F7FD6"/>
    <w:rsid w:val="00101097"/>
    <w:rsid w:val="00101171"/>
    <w:rsid w:val="00103363"/>
    <w:rsid w:val="00104117"/>
    <w:rsid w:val="00105CFB"/>
    <w:rsid w:val="00106441"/>
    <w:rsid w:val="0011232E"/>
    <w:rsid w:val="00112D1E"/>
    <w:rsid w:val="00113493"/>
    <w:rsid w:val="001169AC"/>
    <w:rsid w:val="00120E31"/>
    <w:rsid w:val="0012233C"/>
    <w:rsid w:val="00122CF0"/>
    <w:rsid w:val="0012509A"/>
    <w:rsid w:val="0012518F"/>
    <w:rsid w:val="00126EF8"/>
    <w:rsid w:val="00130B68"/>
    <w:rsid w:val="00130C06"/>
    <w:rsid w:val="001314D9"/>
    <w:rsid w:val="00133522"/>
    <w:rsid w:val="001341C5"/>
    <w:rsid w:val="00134D94"/>
    <w:rsid w:val="0013583D"/>
    <w:rsid w:val="00136AF7"/>
    <w:rsid w:val="0014072B"/>
    <w:rsid w:val="00143B8E"/>
    <w:rsid w:val="00144AF5"/>
    <w:rsid w:val="00146ACD"/>
    <w:rsid w:val="00147AA2"/>
    <w:rsid w:val="00147C5A"/>
    <w:rsid w:val="00150A29"/>
    <w:rsid w:val="00151F2A"/>
    <w:rsid w:val="0015270D"/>
    <w:rsid w:val="001533A2"/>
    <w:rsid w:val="001536AA"/>
    <w:rsid w:val="001537FB"/>
    <w:rsid w:val="001548CF"/>
    <w:rsid w:val="00154A73"/>
    <w:rsid w:val="00156E72"/>
    <w:rsid w:val="00160D6F"/>
    <w:rsid w:val="00161BFD"/>
    <w:rsid w:val="00161CC9"/>
    <w:rsid w:val="0016309D"/>
    <w:rsid w:val="00163449"/>
    <w:rsid w:val="00163D5B"/>
    <w:rsid w:val="00166462"/>
    <w:rsid w:val="001671A5"/>
    <w:rsid w:val="001709A8"/>
    <w:rsid w:val="0017139A"/>
    <w:rsid w:val="0017596C"/>
    <w:rsid w:val="00177057"/>
    <w:rsid w:val="001810CE"/>
    <w:rsid w:val="001822C3"/>
    <w:rsid w:val="00183538"/>
    <w:rsid w:val="0018552F"/>
    <w:rsid w:val="00185ECC"/>
    <w:rsid w:val="00186708"/>
    <w:rsid w:val="0018794A"/>
    <w:rsid w:val="00187D0D"/>
    <w:rsid w:val="0019109A"/>
    <w:rsid w:val="00191B2D"/>
    <w:rsid w:val="00191BAA"/>
    <w:rsid w:val="00191E30"/>
    <w:rsid w:val="00192499"/>
    <w:rsid w:val="00193119"/>
    <w:rsid w:val="001A36E4"/>
    <w:rsid w:val="001A3E9B"/>
    <w:rsid w:val="001A5659"/>
    <w:rsid w:val="001B0419"/>
    <w:rsid w:val="001B056E"/>
    <w:rsid w:val="001B1313"/>
    <w:rsid w:val="001B27DF"/>
    <w:rsid w:val="001B2A45"/>
    <w:rsid w:val="001B4EAC"/>
    <w:rsid w:val="001B586B"/>
    <w:rsid w:val="001B5B7F"/>
    <w:rsid w:val="001B5BE7"/>
    <w:rsid w:val="001B6438"/>
    <w:rsid w:val="001B66BB"/>
    <w:rsid w:val="001B6969"/>
    <w:rsid w:val="001C10EF"/>
    <w:rsid w:val="001C17E5"/>
    <w:rsid w:val="001C1967"/>
    <w:rsid w:val="001C33E0"/>
    <w:rsid w:val="001C38B5"/>
    <w:rsid w:val="001C4B43"/>
    <w:rsid w:val="001C4D45"/>
    <w:rsid w:val="001C5867"/>
    <w:rsid w:val="001C5F77"/>
    <w:rsid w:val="001C5F96"/>
    <w:rsid w:val="001C6769"/>
    <w:rsid w:val="001C6ACB"/>
    <w:rsid w:val="001C74BF"/>
    <w:rsid w:val="001C773E"/>
    <w:rsid w:val="001D00A5"/>
    <w:rsid w:val="001D2AC1"/>
    <w:rsid w:val="001D3348"/>
    <w:rsid w:val="001D3F49"/>
    <w:rsid w:val="001D43F3"/>
    <w:rsid w:val="001D4F05"/>
    <w:rsid w:val="001E01A1"/>
    <w:rsid w:val="001E068C"/>
    <w:rsid w:val="001E1743"/>
    <w:rsid w:val="001E1E8B"/>
    <w:rsid w:val="001E260A"/>
    <w:rsid w:val="001E2FF3"/>
    <w:rsid w:val="001E34A8"/>
    <w:rsid w:val="001E402D"/>
    <w:rsid w:val="001E4FCD"/>
    <w:rsid w:val="001E5B0E"/>
    <w:rsid w:val="001E791A"/>
    <w:rsid w:val="001F072A"/>
    <w:rsid w:val="001F0846"/>
    <w:rsid w:val="001F0947"/>
    <w:rsid w:val="001F339A"/>
    <w:rsid w:val="001F3EC3"/>
    <w:rsid w:val="001F7ACE"/>
    <w:rsid w:val="00200A23"/>
    <w:rsid w:val="00202F03"/>
    <w:rsid w:val="002030D2"/>
    <w:rsid w:val="002038CD"/>
    <w:rsid w:val="00203E5A"/>
    <w:rsid w:val="002042F8"/>
    <w:rsid w:val="002048AB"/>
    <w:rsid w:val="00206C23"/>
    <w:rsid w:val="00211994"/>
    <w:rsid w:val="00211E60"/>
    <w:rsid w:val="00215B4A"/>
    <w:rsid w:val="00215C91"/>
    <w:rsid w:val="002207A2"/>
    <w:rsid w:val="002209A9"/>
    <w:rsid w:val="0022158A"/>
    <w:rsid w:val="002223A9"/>
    <w:rsid w:val="002236FD"/>
    <w:rsid w:val="002251CC"/>
    <w:rsid w:val="00225ABF"/>
    <w:rsid w:val="0022642F"/>
    <w:rsid w:val="0022786B"/>
    <w:rsid w:val="002307F8"/>
    <w:rsid w:val="00231F44"/>
    <w:rsid w:val="002331AE"/>
    <w:rsid w:val="0023404B"/>
    <w:rsid w:val="0023576A"/>
    <w:rsid w:val="002358F6"/>
    <w:rsid w:val="00235F9D"/>
    <w:rsid w:val="0023699C"/>
    <w:rsid w:val="002369FD"/>
    <w:rsid w:val="00237109"/>
    <w:rsid w:val="00240D2F"/>
    <w:rsid w:val="00241C98"/>
    <w:rsid w:val="002432B2"/>
    <w:rsid w:val="002433BF"/>
    <w:rsid w:val="00243CF0"/>
    <w:rsid w:val="002447CE"/>
    <w:rsid w:val="00245AE7"/>
    <w:rsid w:val="00247822"/>
    <w:rsid w:val="00250965"/>
    <w:rsid w:val="00252F85"/>
    <w:rsid w:val="00253C65"/>
    <w:rsid w:val="002548AE"/>
    <w:rsid w:val="00254BDC"/>
    <w:rsid w:val="00255550"/>
    <w:rsid w:val="002555B2"/>
    <w:rsid w:val="00261594"/>
    <w:rsid w:val="0026185C"/>
    <w:rsid w:val="0026307A"/>
    <w:rsid w:val="00263FA7"/>
    <w:rsid w:val="0026450E"/>
    <w:rsid w:val="00266223"/>
    <w:rsid w:val="0027024B"/>
    <w:rsid w:val="0027089C"/>
    <w:rsid w:val="00273650"/>
    <w:rsid w:val="002769E6"/>
    <w:rsid w:val="00276E5D"/>
    <w:rsid w:val="0027757B"/>
    <w:rsid w:val="00277B44"/>
    <w:rsid w:val="00280B5A"/>
    <w:rsid w:val="00280C26"/>
    <w:rsid w:val="002810A4"/>
    <w:rsid w:val="002832B7"/>
    <w:rsid w:val="002836CF"/>
    <w:rsid w:val="00283AAC"/>
    <w:rsid w:val="00283D86"/>
    <w:rsid w:val="00284324"/>
    <w:rsid w:val="00287429"/>
    <w:rsid w:val="00287DF9"/>
    <w:rsid w:val="002905F2"/>
    <w:rsid w:val="00290AEC"/>
    <w:rsid w:val="00292757"/>
    <w:rsid w:val="00293EC4"/>
    <w:rsid w:val="0029403E"/>
    <w:rsid w:val="00294782"/>
    <w:rsid w:val="00294990"/>
    <w:rsid w:val="002952EE"/>
    <w:rsid w:val="00296FAD"/>
    <w:rsid w:val="002A0CD6"/>
    <w:rsid w:val="002A11E9"/>
    <w:rsid w:val="002A2E1A"/>
    <w:rsid w:val="002A3D0A"/>
    <w:rsid w:val="002A483A"/>
    <w:rsid w:val="002A52EC"/>
    <w:rsid w:val="002A6B1B"/>
    <w:rsid w:val="002A75BE"/>
    <w:rsid w:val="002A7ED2"/>
    <w:rsid w:val="002B0B5E"/>
    <w:rsid w:val="002B161D"/>
    <w:rsid w:val="002B585D"/>
    <w:rsid w:val="002B67FC"/>
    <w:rsid w:val="002B686A"/>
    <w:rsid w:val="002B7915"/>
    <w:rsid w:val="002C2BD0"/>
    <w:rsid w:val="002C3312"/>
    <w:rsid w:val="002C33EE"/>
    <w:rsid w:val="002C4475"/>
    <w:rsid w:val="002C4F7A"/>
    <w:rsid w:val="002C5520"/>
    <w:rsid w:val="002C69FD"/>
    <w:rsid w:val="002C6D44"/>
    <w:rsid w:val="002C7FB8"/>
    <w:rsid w:val="002D0A60"/>
    <w:rsid w:val="002D23BD"/>
    <w:rsid w:val="002D57EE"/>
    <w:rsid w:val="002D5BCC"/>
    <w:rsid w:val="002D5D75"/>
    <w:rsid w:val="002E0250"/>
    <w:rsid w:val="002E0B5A"/>
    <w:rsid w:val="002E100E"/>
    <w:rsid w:val="002E38F4"/>
    <w:rsid w:val="002E4BAB"/>
    <w:rsid w:val="002E5251"/>
    <w:rsid w:val="002E7BD5"/>
    <w:rsid w:val="002E7EB4"/>
    <w:rsid w:val="002F1A42"/>
    <w:rsid w:val="002F22CE"/>
    <w:rsid w:val="002F3378"/>
    <w:rsid w:val="002F3913"/>
    <w:rsid w:val="002F3B0D"/>
    <w:rsid w:val="002F5F5B"/>
    <w:rsid w:val="002F6B68"/>
    <w:rsid w:val="002F6F96"/>
    <w:rsid w:val="00300962"/>
    <w:rsid w:val="00302275"/>
    <w:rsid w:val="00302FAD"/>
    <w:rsid w:val="003037A6"/>
    <w:rsid w:val="00303974"/>
    <w:rsid w:val="00304873"/>
    <w:rsid w:val="00305FDF"/>
    <w:rsid w:val="00307FBA"/>
    <w:rsid w:val="00310507"/>
    <w:rsid w:val="00310795"/>
    <w:rsid w:val="00312F82"/>
    <w:rsid w:val="003135B8"/>
    <w:rsid w:val="00313BD6"/>
    <w:rsid w:val="00314CB4"/>
    <w:rsid w:val="0031524B"/>
    <w:rsid w:val="00316BC7"/>
    <w:rsid w:val="0031736F"/>
    <w:rsid w:val="0032232A"/>
    <w:rsid w:val="00324192"/>
    <w:rsid w:val="0032474B"/>
    <w:rsid w:val="003250A8"/>
    <w:rsid w:val="003252E6"/>
    <w:rsid w:val="00325BF1"/>
    <w:rsid w:val="003276CA"/>
    <w:rsid w:val="0033075A"/>
    <w:rsid w:val="003308A5"/>
    <w:rsid w:val="00330F77"/>
    <w:rsid w:val="0033210F"/>
    <w:rsid w:val="003329F4"/>
    <w:rsid w:val="00335635"/>
    <w:rsid w:val="0033574C"/>
    <w:rsid w:val="00335B4B"/>
    <w:rsid w:val="00336219"/>
    <w:rsid w:val="003373A9"/>
    <w:rsid w:val="0033748B"/>
    <w:rsid w:val="00341315"/>
    <w:rsid w:val="0034181E"/>
    <w:rsid w:val="0034191E"/>
    <w:rsid w:val="00343EC7"/>
    <w:rsid w:val="00345FF3"/>
    <w:rsid w:val="0034765E"/>
    <w:rsid w:val="003504CD"/>
    <w:rsid w:val="00351131"/>
    <w:rsid w:val="00351A35"/>
    <w:rsid w:val="003535C3"/>
    <w:rsid w:val="00353E52"/>
    <w:rsid w:val="00354C9A"/>
    <w:rsid w:val="00354D10"/>
    <w:rsid w:val="00355CE4"/>
    <w:rsid w:val="003563EA"/>
    <w:rsid w:val="00357E88"/>
    <w:rsid w:val="00360F30"/>
    <w:rsid w:val="0036111F"/>
    <w:rsid w:val="0036166C"/>
    <w:rsid w:val="00361CD3"/>
    <w:rsid w:val="003629D0"/>
    <w:rsid w:val="00362F76"/>
    <w:rsid w:val="00363114"/>
    <w:rsid w:val="003636F8"/>
    <w:rsid w:val="003638B3"/>
    <w:rsid w:val="003662CF"/>
    <w:rsid w:val="00370616"/>
    <w:rsid w:val="00370E97"/>
    <w:rsid w:val="00373052"/>
    <w:rsid w:val="0037329C"/>
    <w:rsid w:val="00373869"/>
    <w:rsid w:val="00374751"/>
    <w:rsid w:val="00374B42"/>
    <w:rsid w:val="00375BE5"/>
    <w:rsid w:val="00376270"/>
    <w:rsid w:val="00377222"/>
    <w:rsid w:val="003772AC"/>
    <w:rsid w:val="003777B5"/>
    <w:rsid w:val="00381225"/>
    <w:rsid w:val="003816AF"/>
    <w:rsid w:val="003817B3"/>
    <w:rsid w:val="003818C2"/>
    <w:rsid w:val="0038289C"/>
    <w:rsid w:val="003828C9"/>
    <w:rsid w:val="00384A13"/>
    <w:rsid w:val="00384C5E"/>
    <w:rsid w:val="0038774F"/>
    <w:rsid w:val="00390FD2"/>
    <w:rsid w:val="00391C4C"/>
    <w:rsid w:val="003942C8"/>
    <w:rsid w:val="003A17EB"/>
    <w:rsid w:val="003A1D5D"/>
    <w:rsid w:val="003A22AA"/>
    <w:rsid w:val="003A363D"/>
    <w:rsid w:val="003A37E4"/>
    <w:rsid w:val="003A3B22"/>
    <w:rsid w:val="003A3D4D"/>
    <w:rsid w:val="003A5BAE"/>
    <w:rsid w:val="003A6073"/>
    <w:rsid w:val="003B0111"/>
    <w:rsid w:val="003B286F"/>
    <w:rsid w:val="003B45B6"/>
    <w:rsid w:val="003B6D89"/>
    <w:rsid w:val="003C2382"/>
    <w:rsid w:val="003C2B0F"/>
    <w:rsid w:val="003C2D06"/>
    <w:rsid w:val="003C3A5F"/>
    <w:rsid w:val="003C40D4"/>
    <w:rsid w:val="003C514A"/>
    <w:rsid w:val="003D2697"/>
    <w:rsid w:val="003D42D8"/>
    <w:rsid w:val="003E01E1"/>
    <w:rsid w:val="003E0F50"/>
    <w:rsid w:val="003E1290"/>
    <w:rsid w:val="003E1FFF"/>
    <w:rsid w:val="003E29C8"/>
    <w:rsid w:val="003E70B3"/>
    <w:rsid w:val="003E7197"/>
    <w:rsid w:val="003E7DB5"/>
    <w:rsid w:val="003E7F94"/>
    <w:rsid w:val="003F0CEB"/>
    <w:rsid w:val="003F13C9"/>
    <w:rsid w:val="003F38FF"/>
    <w:rsid w:val="003F5FEE"/>
    <w:rsid w:val="003F77BD"/>
    <w:rsid w:val="004002AB"/>
    <w:rsid w:val="004027B8"/>
    <w:rsid w:val="00402EE2"/>
    <w:rsid w:val="004035A9"/>
    <w:rsid w:val="004045F9"/>
    <w:rsid w:val="00406F48"/>
    <w:rsid w:val="004120CF"/>
    <w:rsid w:val="00412AB3"/>
    <w:rsid w:val="00413E98"/>
    <w:rsid w:val="0041414D"/>
    <w:rsid w:val="00414C51"/>
    <w:rsid w:val="004204F8"/>
    <w:rsid w:val="00420945"/>
    <w:rsid w:val="00421821"/>
    <w:rsid w:val="00421B43"/>
    <w:rsid w:val="004222DC"/>
    <w:rsid w:val="00422F5A"/>
    <w:rsid w:val="00423127"/>
    <w:rsid w:val="00423842"/>
    <w:rsid w:val="00423C1A"/>
    <w:rsid w:val="00424BF4"/>
    <w:rsid w:val="00426818"/>
    <w:rsid w:val="00427D61"/>
    <w:rsid w:val="00430322"/>
    <w:rsid w:val="00430510"/>
    <w:rsid w:val="00431D28"/>
    <w:rsid w:val="00431E6B"/>
    <w:rsid w:val="00432166"/>
    <w:rsid w:val="004332DA"/>
    <w:rsid w:val="0043367B"/>
    <w:rsid w:val="004351AA"/>
    <w:rsid w:val="004406A6"/>
    <w:rsid w:val="00440DBB"/>
    <w:rsid w:val="00440DF4"/>
    <w:rsid w:val="00442FE7"/>
    <w:rsid w:val="00443ECA"/>
    <w:rsid w:val="004448E0"/>
    <w:rsid w:val="00444C86"/>
    <w:rsid w:val="00450C5E"/>
    <w:rsid w:val="0045324F"/>
    <w:rsid w:val="004532E8"/>
    <w:rsid w:val="004556D2"/>
    <w:rsid w:val="00455E1D"/>
    <w:rsid w:val="00460C82"/>
    <w:rsid w:val="00460DB1"/>
    <w:rsid w:val="00462251"/>
    <w:rsid w:val="00464D3C"/>
    <w:rsid w:val="00464EBB"/>
    <w:rsid w:val="004650F4"/>
    <w:rsid w:val="004658D3"/>
    <w:rsid w:val="004708EB"/>
    <w:rsid w:val="004712C6"/>
    <w:rsid w:val="004725E3"/>
    <w:rsid w:val="00473395"/>
    <w:rsid w:val="00474CF9"/>
    <w:rsid w:val="00474CFB"/>
    <w:rsid w:val="004753A3"/>
    <w:rsid w:val="00475FEE"/>
    <w:rsid w:val="00477693"/>
    <w:rsid w:val="00480386"/>
    <w:rsid w:val="0048101F"/>
    <w:rsid w:val="00483028"/>
    <w:rsid w:val="00484E63"/>
    <w:rsid w:val="004862B5"/>
    <w:rsid w:val="004869CB"/>
    <w:rsid w:val="004876F1"/>
    <w:rsid w:val="00490AE6"/>
    <w:rsid w:val="0049128F"/>
    <w:rsid w:val="00494D89"/>
    <w:rsid w:val="004962B8"/>
    <w:rsid w:val="00496D23"/>
    <w:rsid w:val="00497763"/>
    <w:rsid w:val="004A1655"/>
    <w:rsid w:val="004A24D8"/>
    <w:rsid w:val="004A29B5"/>
    <w:rsid w:val="004A40FB"/>
    <w:rsid w:val="004A758B"/>
    <w:rsid w:val="004A76C0"/>
    <w:rsid w:val="004B1575"/>
    <w:rsid w:val="004B176C"/>
    <w:rsid w:val="004B2EE8"/>
    <w:rsid w:val="004B4C37"/>
    <w:rsid w:val="004B7C73"/>
    <w:rsid w:val="004C2399"/>
    <w:rsid w:val="004C3A7F"/>
    <w:rsid w:val="004C4B33"/>
    <w:rsid w:val="004C7C84"/>
    <w:rsid w:val="004D0399"/>
    <w:rsid w:val="004D0D7F"/>
    <w:rsid w:val="004D269D"/>
    <w:rsid w:val="004D2F36"/>
    <w:rsid w:val="004D37E4"/>
    <w:rsid w:val="004D39C2"/>
    <w:rsid w:val="004D3BE4"/>
    <w:rsid w:val="004D3DA2"/>
    <w:rsid w:val="004D44A4"/>
    <w:rsid w:val="004D53E1"/>
    <w:rsid w:val="004E0231"/>
    <w:rsid w:val="004E066A"/>
    <w:rsid w:val="004E114A"/>
    <w:rsid w:val="004E2B04"/>
    <w:rsid w:val="004E5547"/>
    <w:rsid w:val="004E5659"/>
    <w:rsid w:val="004E7279"/>
    <w:rsid w:val="004F1DAE"/>
    <w:rsid w:val="004F4047"/>
    <w:rsid w:val="004F5861"/>
    <w:rsid w:val="004F5BE7"/>
    <w:rsid w:val="004F66C1"/>
    <w:rsid w:val="004F6EBE"/>
    <w:rsid w:val="004F6F17"/>
    <w:rsid w:val="00501A74"/>
    <w:rsid w:val="00505CFF"/>
    <w:rsid w:val="00507E16"/>
    <w:rsid w:val="00510C71"/>
    <w:rsid w:val="00511D0F"/>
    <w:rsid w:val="00512F13"/>
    <w:rsid w:val="00513FDC"/>
    <w:rsid w:val="00515033"/>
    <w:rsid w:val="0051650C"/>
    <w:rsid w:val="00516E80"/>
    <w:rsid w:val="00517A61"/>
    <w:rsid w:val="005211B5"/>
    <w:rsid w:val="00522202"/>
    <w:rsid w:val="00522927"/>
    <w:rsid w:val="00523974"/>
    <w:rsid w:val="0053262B"/>
    <w:rsid w:val="00532687"/>
    <w:rsid w:val="00535910"/>
    <w:rsid w:val="00535FB7"/>
    <w:rsid w:val="005405FF"/>
    <w:rsid w:val="00540815"/>
    <w:rsid w:val="00541EEE"/>
    <w:rsid w:val="005422EF"/>
    <w:rsid w:val="00542EBD"/>
    <w:rsid w:val="00544747"/>
    <w:rsid w:val="005451D7"/>
    <w:rsid w:val="00546160"/>
    <w:rsid w:val="00554575"/>
    <w:rsid w:val="00554B46"/>
    <w:rsid w:val="00555A15"/>
    <w:rsid w:val="00557D4B"/>
    <w:rsid w:val="00560EB1"/>
    <w:rsid w:val="00561554"/>
    <w:rsid w:val="00561D72"/>
    <w:rsid w:val="005658BE"/>
    <w:rsid w:val="00571C71"/>
    <w:rsid w:val="00572F0D"/>
    <w:rsid w:val="0057520C"/>
    <w:rsid w:val="00576D86"/>
    <w:rsid w:val="00580598"/>
    <w:rsid w:val="00581D56"/>
    <w:rsid w:val="00582361"/>
    <w:rsid w:val="00582E98"/>
    <w:rsid w:val="00583FD1"/>
    <w:rsid w:val="0058405E"/>
    <w:rsid w:val="00586BBC"/>
    <w:rsid w:val="005878FF"/>
    <w:rsid w:val="00587A8C"/>
    <w:rsid w:val="00587E74"/>
    <w:rsid w:val="005906A0"/>
    <w:rsid w:val="00590AD6"/>
    <w:rsid w:val="00591C88"/>
    <w:rsid w:val="00592D49"/>
    <w:rsid w:val="00592F36"/>
    <w:rsid w:val="00593F80"/>
    <w:rsid w:val="00594413"/>
    <w:rsid w:val="005A0EE3"/>
    <w:rsid w:val="005A1E03"/>
    <w:rsid w:val="005A23BD"/>
    <w:rsid w:val="005A3D59"/>
    <w:rsid w:val="005A3D8B"/>
    <w:rsid w:val="005B08B2"/>
    <w:rsid w:val="005B15F9"/>
    <w:rsid w:val="005B2370"/>
    <w:rsid w:val="005B26E2"/>
    <w:rsid w:val="005B4FAC"/>
    <w:rsid w:val="005B740D"/>
    <w:rsid w:val="005C08FC"/>
    <w:rsid w:val="005C345F"/>
    <w:rsid w:val="005C4879"/>
    <w:rsid w:val="005C58AF"/>
    <w:rsid w:val="005C6D50"/>
    <w:rsid w:val="005C76E3"/>
    <w:rsid w:val="005D010D"/>
    <w:rsid w:val="005D0E6A"/>
    <w:rsid w:val="005D2903"/>
    <w:rsid w:val="005D3365"/>
    <w:rsid w:val="005D4A62"/>
    <w:rsid w:val="005D4AA0"/>
    <w:rsid w:val="005D5234"/>
    <w:rsid w:val="005D5662"/>
    <w:rsid w:val="005D5850"/>
    <w:rsid w:val="005D70D5"/>
    <w:rsid w:val="005D7C3E"/>
    <w:rsid w:val="005E0096"/>
    <w:rsid w:val="005E0979"/>
    <w:rsid w:val="005E1052"/>
    <w:rsid w:val="005E21ED"/>
    <w:rsid w:val="005E3B86"/>
    <w:rsid w:val="005F0AA6"/>
    <w:rsid w:val="005F1987"/>
    <w:rsid w:val="005F3876"/>
    <w:rsid w:val="005F4268"/>
    <w:rsid w:val="005F4486"/>
    <w:rsid w:val="005F51FA"/>
    <w:rsid w:val="005F54F1"/>
    <w:rsid w:val="005F6CF5"/>
    <w:rsid w:val="005F73C8"/>
    <w:rsid w:val="005F7620"/>
    <w:rsid w:val="00602CF1"/>
    <w:rsid w:val="00603D72"/>
    <w:rsid w:val="00604002"/>
    <w:rsid w:val="00604045"/>
    <w:rsid w:val="0060441F"/>
    <w:rsid w:val="0060460B"/>
    <w:rsid w:val="00605A7D"/>
    <w:rsid w:val="0060662E"/>
    <w:rsid w:val="00607FDE"/>
    <w:rsid w:val="00610358"/>
    <w:rsid w:val="00613238"/>
    <w:rsid w:val="00613A2C"/>
    <w:rsid w:val="00613CA6"/>
    <w:rsid w:val="006146A9"/>
    <w:rsid w:val="00614996"/>
    <w:rsid w:val="00615253"/>
    <w:rsid w:val="00616250"/>
    <w:rsid w:val="006177ED"/>
    <w:rsid w:val="00622AD5"/>
    <w:rsid w:val="00624490"/>
    <w:rsid w:val="006252EF"/>
    <w:rsid w:val="00625433"/>
    <w:rsid w:val="006273FC"/>
    <w:rsid w:val="00627D39"/>
    <w:rsid w:val="00630C04"/>
    <w:rsid w:val="00634885"/>
    <w:rsid w:val="00634DFF"/>
    <w:rsid w:val="00635D62"/>
    <w:rsid w:val="006361F4"/>
    <w:rsid w:val="006362A1"/>
    <w:rsid w:val="00637AAE"/>
    <w:rsid w:val="00637D81"/>
    <w:rsid w:val="00640253"/>
    <w:rsid w:val="006403DE"/>
    <w:rsid w:val="00641346"/>
    <w:rsid w:val="006414AF"/>
    <w:rsid w:val="00642D34"/>
    <w:rsid w:val="00642EE7"/>
    <w:rsid w:val="006457B6"/>
    <w:rsid w:val="00645EBA"/>
    <w:rsid w:val="00646708"/>
    <w:rsid w:val="00647AD1"/>
    <w:rsid w:val="00647D47"/>
    <w:rsid w:val="00647ED0"/>
    <w:rsid w:val="00652B1D"/>
    <w:rsid w:val="00653906"/>
    <w:rsid w:val="00653EBE"/>
    <w:rsid w:val="00654686"/>
    <w:rsid w:val="00654C84"/>
    <w:rsid w:val="00656C28"/>
    <w:rsid w:val="0065772C"/>
    <w:rsid w:val="006610D3"/>
    <w:rsid w:val="00664A6E"/>
    <w:rsid w:val="00666CA6"/>
    <w:rsid w:val="00666D14"/>
    <w:rsid w:val="00666F4D"/>
    <w:rsid w:val="0067003A"/>
    <w:rsid w:val="00671CAD"/>
    <w:rsid w:val="00673502"/>
    <w:rsid w:val="00673677"/>
    <w:rsid w:val="00674C2A"/>
    <w:rsid w:val="00674E99"/>
    <w:rsid w:val="00675A47"/>
    <w:rsid w:val="0067678F"/>
    <w:rsid w:val="00680083"/>
    <w:rsid w:val="00682283"/>
    <w:rsid w:val="00682BB8"/>
    <w:rsid w:val="006835F4"/>
    <w:rsid w:val="0068397A"/>
    <w:rsid w:val="006863F9"/>
    <w:rsid w:val="00686C1A"/>
    <w:rsid w:val="00686C28"/>
    <w:rsid w:val="00686E34"/>
    <w:rsid w:val="00686ECD"/>
    <w:rsid w:val="00687FD2"/>
    <w:rsid w:val="0069027C"/>
    <w:rsid w:val="006904F8"/>
    <w:rsid w:val="00694126"/>
    <w:rsid w:val="00697B93"/>
    <w:rsid w:val="006A19A4"/>
    <w:rsid w:val="006A2056"/>
    <w:rsid w:val="006A2A6E"/>
    <w:rsid w:val="006A2F9F"/>
    <w:rsid w:val="006A3995"/>
    <w:rsid w:val="006A45FA"/>
    <w:rsid w:val="006A4B0D"/>
    <w:rsid w:val="006A6318"/>
    <w:rsid w:val="006A7992"/>
    <w:rsid w:val="006B08C9"/>
    <w:rsid w:val="006B0CD3"/>
    <w:rsid w:val="006B15A9"/>
    <w:rsid w:val="006B17C9"/>
    <w:rsid w:val="006B1941"/>
    <w:rsid w:val="006B2C13"/>
    <w:rsid w:val="006B4551"/>
    <w:rsid w:val="006B658C"/>
    <w:rsid w:val="006B7C2F"/>
    <w:rsid w:val="006C031F"/>
    <w:rsid w:val="006C065A"/>
    <w:rsid w:val="006C0995"/>
    <w:rsid w:val="006C3B4E"/>
    <w:rsid w:val="006C4ABD"/>
    <w:rsid w:val="006C4BD2"/>
    <w:rsid w:val="006C7884"/>
    <w:rsid w:val="006D07E4"/>
    <w:rsid w:val="006D1448"/>
    <w:rsid w:val="006D2662"/>
    <w:rsid w:val="006D35E1"/>
    <w:rsid w:val="006D3E68"/>
    <w:rsid w:val="006D468C"/>
    <w:rsid w:val="006D5A5A"/>
    <w:rsid w:val="006D6818"/>
    <w:rsid w:val="006D6B15"/>
    <w:rsid w:val="006D6B5B"/>
    <w:rsid w:val="006D6CC3"/>
    <w:rsid w:val="006D79A1"/>
    <w:rsid w:val="006E2146"/>
    <w:rsid w:val="006E48CF"/>
    <w:rsid w:val="006E7F02"/>
    <w:rsid w:val="006F052A"/>
    <w:rsid w:val="006F0A6B"/>
    <w:rsid w:val="006F11A3"/>
    <w:rsid w:val="006F22E9"/>
    <w:rsid w:val="006F313D"/>
    <w:rsid w:val="006F33A9"/>
    <w:rsid w:val="006F5284"/>
    <w:rsid w:val="006F5672"/>
    <w:rsid w:val="006F69A7"/>
    <w:rsid w:val="00700609"/>
    <w:rsid w:val="0070466D"/>
    <w:rsid w:val="007052E7"/>
    <w:rsid w:val="007056D1"/>
    <w:rsid w:val="007063DF"/>
    <w:rsid w:val="0071199C"/>
    <w:rsid w:val="00711A3E"/>
    <w:rsid w:val="00711F71"/>
    <w:rsid w:val="00714180"/>
    <w:rsid w:val="00716BBB"/>
    <w:rsid w:val="00717344"/>
    <w:rsid w:val="00720380"/>
    <w:rsid w:val="007213C7"/>
    <w:rsid w:val="00722911"/>
    <w:rsid w:val="00723F45"/>
    <w:rsid w:val="00724826"/>
    <w:rsid w:val="00724B27"/>
    <w:rsid w:val="00724DF5"/>
    <w:rsid w:val="00726C88"/>
    <w:rsid w:val="00726EBB"/>
    <w:rsid w:val="0073045B"/>
    <w:rsid w:val="00730472"/>
    <w:rsid w:val="00731A12"/>
    <w:rsid w:val="007328A1"/>
    <w:rsid w:val="00733500"/>
    <w:rsid w:val="007344A4"/>
    <w:rsid w:val="0073665F"/>
    <w:rsid w:val="00740246"/>
    <w:rsid w:val="00740CED"/>
    <w:rsid w:val="0074204A"/>
    <w:rsid w:val="00743D6C"/>
    <w:rsid w:val="007460BC"/>
    <w:rsid w:val="00746428"/>
    <w:rsid w:val="007478E3"/>
    <w:rsid w:val="007508C6"/>
    <w:rsid w:val="00750AD6"/>
    <w:rsid w:val="00751252"/>
    <w:rsid w:val="007528FA"/>
    <w:rsid w:val="00753696"/>
    <w:rsid w:val="00754184"/>
    <w:rsid w:val="0075487C"/>
    <w:rsid w:val="00761B44"/>
    <w:rsid w:val="00763169"/>
    <w:rsid w:val="0076482E"/>
    <w:rsid w:val="007667E5"/>
    <w:rsid w:val="00766F43"/>
    <w:rsid w:val="00767941"/>
    <w:rsid w:val="00771902"/>
    <w:rsid w:val="00771A40"/>
    <w:rsid w:val="00773CCE"/>
    <w:rsid w:val="00774566"/>
    <w:rsid w:val="007749E2"/>
    <w:rsid w:val="00776526"/>
    <w:rsid w:val="007775A0"/>
    <w:rsid w:val="00777F7A"/>
    <w:rsid w:val="00780668"/>
    <w:rsid w:val="00780D7E"/>
    <w:rsid w:val="00780D9F"/>
    <w:rsid w:val="00785A7E"/>
    <w:rsid w:val="007903EF"/>
    <w:rsid w:val="00790C2F"/>
    <w:rsid w:val="00792F9F"/>
    <w:rsid w:val="0079435B"/>
    <w:rsid w:val="007B1F41"/>
    <w:rsid w:val="007B35D2"/>
    <w:rsid w:val="007B43A3"/>
    <w:rsid w:val="007B6BC8"/>
    <w:rsid w:val="007B6C7C"/>
    <w:rsid w:val="007B6F5A"/>
    <w:rsid w:val="007B7C64"/>
    <w:rsid w:val="007C0044"/>
    <w:rsid w:val="007C0D67"/>
    <w:rsid w:val="007C2300"/>
    <w:rsid w:val="007C29F8"/>
    <w:rsid w:val="007C344F"/>
    <w:rsid w:val="007C37E4"/>
    <w:rsid w:val="007C73AE"/>
    <w:rsid w:val="007C76C5"/>
    <w:rsid w:val="007D1F08"/>
    <w:rsid w:val="007D68B4"/>
    <w:rsid w:val="007D6D72"/>
    <w:rsid w:val="007D6F5B"/>
    <w:rsid w:val="007E188C"/>
    <w:rsid w:val="007E3561"/>
    <w:rsid w:val="007E4087"/>
    <w:rsid w:val="007E45B0"/>
    <w:rsid w:val="007E639A"/>
    <w:rsid w:val="007E66BE"/>
    <w:rsid w:val="007E6E3A"/>
    <w:rsid w:val="007E7BAD"/>
    <w:rsid w:val="007F017C"/>
    <w:rsid w:val="007F0B6D"/>
    <w:rsid w:val="007F1F18"/>
    <w:rsid w:val="007F25B0"/>
    <w:rsid w:val="007F397A"/>
    <w:rsid w:val="007F4D9B"/>
    <w:rsid w:val="008003F1"/>
    <w:rsid w:val="00800714"/>
    <w:rsid w:val="00801958"/>
    <w:rsid w:val="008020EA"/>
    <w:rsid w:val="00803F67"/>
    <w:rsid w:val="008109F5"/>
    <w:rsid w:val="00813A31"/>
    <w:rsid w:val="00814CDB"/>
    <w:rsid w:val="00815A81"/>
    <w:rsid w:val="00815E31"/>
    <w:rsid w:val="00820334"/>
    <w:rsid w:val="00822A8B"/>
    <w:rsid w:val="00823B3A"/>
    <w:rsid w:val="008263D5"/>
    <w:rsid w:val="008312FF"/>
    <w:rsid w:val="00834CC4"/>
    <w:rsid w:val="00834F66"/>
    <w:rsid w:val="008359AB"/>
    <w:rsid w:val="0083607D"/>
    <w:rsid w:val="00837CE0"/>
    <w:rsid w:val="00841679"/>
    <w:rsid w:val="00844086"/>
    <w:rsid w:val="00844229"/>
    <w:rsid w:val="00845A91"/>
    <w:rsid w:val="00847011"/>
    <w:rsid w:val="00847B4B"/>
    <w:rsid w:val="00847BCC"/>
    <w:rsid w:val="008532DC"/>
    <w:rsid w:val="00853443"/>
    <w:rsid w:val="00854B46"/>
    <w:rsid w:val="00857DCF"/>
    <w:rsid w:val="0086114F"/>
    <w:rsid w:val="00862838"/>
    <w:rsid w:val="0086339B"/>
    <w:rsid w:val="008642CA"/>
    <w:rsid w:val="008643CC"/>
    <w:rsid w:val="0086792E"/>
    <w:rsid w:val="0087038B"/>
    <w:rsid w:val="00870477"/>
    <w:rsid w:val="0087291F"/>
    <w:rsid w:val="0087402B"/>
    <w:rsid w:val="00875706"/>
    <w:rsid w:val="00876949"/>
    <w:rsid w:val="00880B6D"/>
    <w:rsid w:val="008813B7"/>
    <w:rsid w:val="008847C9"/>
    <w:rsid w:val="00884C29"/>
    <w:rsid w:val="00885FA7"/>
    <w:rsid w:val="00887363"/>
    <w:rsid w:val="00887DED"/>
    <w:rsid w:val="008900E1"/>
    <w:rsid w:val="0089134C"/>
    <w:rsid w:val="0089160D"/>
    <w:rsid w:val="00891D70"/>
    <w:rsid w:val="00892508"/>
    <w:rsid w:val="00892E3E"/>
    <w:rsid w:val="008930D7"/>
    <w:rsid w:val="0089352B"/>
    <w:rsid w:val="00897F67"/>
    <w:rsid w:val="008A18D2"/>
    <w:rsid w:val="008A1E31"/>
    <w:rsid w:val="008A25D6"/>
    <w:rsid w:val="008A74FB"/>
    <w:rsid w:val="008A7D01"/>
    <w:rsid w:val="008B017E"/>
    <w:rsid w:val="008B056F"/>
    <w:rsid w:val="008B2597"/>
    <w:rsid w:val="008B4C8D"/>
    <w:rsid w:val="008B613C"/>
    <w:rsid w:val="008B6D13"/>
    <w:rsid w:val="008C110C"/>
    <w:rsid w:val="008C3551"/>
    <w:rsid w:val="008C3ADB"/>
    <w:rsid w:val="008C5DD2"/>
    <w:rsid w:val="008C711D"/>
    <w:rsid w:val="008D08C2"/>
    <w:rsid w:val="008D3271"/>
    <w:rsid w:val="008D3DBA"/>
    <w:rsid w:val="008D653A"/>
    <w:rsid w:val="008D785F"/>
    <w:rsid w:val="008E2021"/>
    <w:rsid w:val="008E6BAF"/>
    <w:rsid w:val="008E6C99"/>
    <w:rsid w:val="008E7F5B"/>
    <w:rsid w:val="008F12BD"/>
    <w:rsid w:val="008F1B65"/>
    <w:rsid w:val="008F5787"/>
    <w:rsid w:val="008F6669"/>
    <w:rsid w:val="008F767D"/>
    <w:rsid w:val="00900646"/>
    <w:rsid w:val="00902921"/>
    <w:rsid w:val="0090346B"/>
    <w:rsid w:val="009037B4"/>
    <w:rsid w:val="00904526"/>
    <w:rsid w:val="00904E0B"/>
    <w:rsid w:val="00905CC1"/>
    <w:rsid w:val="009130D4"/>
    <w:rsid w:val="00914D93"/>
    <w:rsid w:val="00914E03"/>
    <w:rsid w:val="00914E8B"/>
    <w:rsid w:val="00914EAC"/>
    <w:rsid w:val="00915BBF"/>
    <w:rsid w:val="009168C8"/>
    <w:rsid w:val="00920219"/>
    <w:rsid w:val="00921230"/>
    <w:rsid w:val="00921A63"/>
    <w:rsid w:val="00922581"/>
    <w:rsid w:val="009228D8"/>
    <w:rsid w:val="009229EA"/>
    <w:rsid w:val="00922D05"/>
    <w:rsid w:val="00923AFC"/>
    <w:rsid w:val="00925058"/>
    <w:rsid w:val="0092506E"/>
    <w:rsid w:val="009253F8"/>
    <w:rsid w:val="00931196"/>
    <w:rsid w:val="009311B7"/>
    <w:rsid w:val="009328AA"/>
    <w:rsid w:val="0093428B"/>
    <w:rsid w:val="0093516E"/>
    <w:rsid w:val="0093548F"/>
    <w:rsid w:val="009364D6"/>
    <w:rsid w:val="00937D1D"/>
    <w:rsid w:val="00940340"/>
    <w:rsid w:val="00940C58"/>
    <w:rsid w:val="009422A6"/>
    <w:rsid w:val="0094310C"/>
    <w:rsid w:val="0094385B"/>
    <w:rsid w:val="00943980"/>
    <w:rsid w:val="00943FC1"/>
    <w:rsid w:val="009454FA"/>
    <w:rsid w:val="0094689F"/>
    <w:rsid w:val="00946E3A"/>
    <w:rsid w:val="00950352"/>
    <w:rsid w:val="0095207E"/>
    <w:rsid w:val="009541B6"/>
    <w:rsid w:val="0095590C"/>
    <w:rsid w:val="00955E04"/>
    <w:rsid w:val="00957FA7"/>
    <w:rsid w:val="00960D24"/>
    <w:rsid w:val="00960FA8"/>
    <w:rsid w:val="00961B96"/>
    <w:rsid w:val="009625F8"/>
    <w:rsid w:val="0096342F"/>
    <w:rsid w:val="009709CA"/>
    <w:rsid w:val="00974246"/>
    <w:rsid w:val="00974572"/>
    <w:rsid w:val="0097513C"/>
    <w:rsid w:val="00975E02"/>
    <w:rsid w:val="00977DF9"/>
    <w:rsid w:val="00980CD4"/>
    <w:rsid w:val="009811C9"/>
    <w:rsid w:val="00981FD4"/>
    <w:rsid w:val="00982B9C"/>
    <w:rsid w:val="009837DB"/>
    <w:rsid w:val="0098382B"/>
    <w:rsid w:val="00984EE4"/>
    <w:rsid w:val="00985303"/>
    <w:rsid w:val="00986E7E"/>
    <w:rsid w:val="009872A6"/>
    <w:rsid w:val="00991825"/>
    <w:rsid w:val="00991B52"/>
    <w:rsid w:val="00991C6E"/>
    <w:rsid w:val="00991DFB"/>
    <w:rsid w:val="0099242C"/>
    <w:rsid w:val="00992C15"/>
    <w:rsid w:val="009936CD"/>
    <w:rsid w:val="0099392C"/>
    <w:rsid w:val="009945D4"/>
    <w:rsid w:val="00996CBF"/>
    <w:rsid w:val="0099746F"/>
    <w:rsid w:val="009A0AE1"/>
    <w:rsid w:val="009A3454"/>
    <w:rsid w:val="009A364E"/>
    <w:rsid w:val="009A3DCA"/>
    <w:rsid w:val="009A4108"/>
    <w:rsid w:val="009A465E"/>
    <w:rsid w:val="009A53DF"/>
    <w:rsid w:val="009A57D7"/>
    <w:rsid w:val="009B1F9E"/>
    <w:rsid w:val="009B28DD"/>
    <w:rsid w:val="009B320F"/>
    <w:rsid w:val="009B3C6E"/>
    <w:rsid w:val="009B47CA"/>
    <w:rsid w:val="009B5F89"/>
    <w:rsid w:val="009B736B"/>
    <w:rsid w:val="009B7B1F"/>
    <w:rsid w:val="009C07CB"/>
    <w:rsid w:val="009C2D81"/>
    <w:rsid w:val="009C3D76"/>
    <w:rsid w:val="009C4BD4"/>
    <w:rsid w:val="009C530A"/>
    <w:rsid w:val="009C614E"/>
    <w:rsid w:val="009C6273"/>
    <w:rsid w:val="009C7706"/>
    <w:rsid w:val="009C7B45"/>
    <w:rsid w:val="009D01A3"/>
    <w:rsid w:val="009D040A"/>
    <w:rsid w:val="009D109F"/>
    <w:rsid w:val="009D1132"/>
    <w:rsid w:val="009D115D"/>
    <w:rsid w:val="009D1F1F"/>
    <w:rsid w:val="009D2755"/>
    <w:rsid w:val="009D2E63"/>
    <w:rsid w:val="009D5CE5"/>
    <w:rsid w:val="009E037F"/>
    <w:rsid w:val="009E28D6"/>
    <w:rsid w:val="009E28EC"/>
    <w:rsid w:val="009E3F75"/>
    <w:rsid w:val="009E4284"/>
    <w:rsid w:val="009E4964"/>
    <w:rsid w:val="009E51AF"/>
    <w:rsid w:val="009E625A"/>
    <w:rsid w:val="009F07AA"/>
    <w:rsid w:val="009F134B"/>
    <w:rsid w:val="009F13B4"/>
    <w:rsid w:val="009F25FF"/>
    <w:rsid w:val="009F46AC"/>
    <w:rsid w:val="009F5DD7"/>
    <w:rsid w:val="009F6392"/>
    <w:rsid w:val="009F6485"/>
    <w:rsid w:val="009F6536"/>
    <w:rsid w:val="009F6EE0"/>
    <w:rsid w:val="009F7D62"/>
    <w:rsid w:val="00A01C31"/>
    <w:rsid w:val="00A029E0"/>
    <w:rsid w:val="00A02E6C"/>
    <w:rsid w:val="00A02F1A"/>
    <w:rsid w:val="00A04F65"/>
    <w:rsid w:val="00A051EF"/>
    <w:rsid w:val="00A05637"/>
    <w:rsid w:val="00A0600E"/>
    <w:rsid w:val="00A066E4"/>
    <w:rsid w:val="00A06963"/>
    <w:rsid w:val="00A07631"/>
    <w:rsid w:val="00A07BC5"/>
    <w:rsid w:val="00A07D55"/>
    <w:rsid w:val="00A1160C"/>
    <w:rsid w:val="00A116C5"/>
    <w:rsid w:val="00A118C7"/>
    <w:rsid w:val="00A12C84"/>
    <w:rsid w:val="00A12CE6"/>
    <w:rsid w:val="00A1573A"/>
    <w:rsid w:val="00A17218"/>
    <w:rsid w:val="00A174D4"/>
    <w:rsid w:val="00A17B88"/>
    <w:rsid w:val="00A20080"/>
    <w:rsid w:val="00A21258"/>
    <w:rsid w:val="00A213D9"/>
    <w:rsid w:val="00A213E1"/>
    <w:rsid w:val="00A23ADE"/>
    <w:rsid w:val="00A25B3F"/>
    <w:rsid w:val="00A32383"/>
    <w:rsid w:val="00A32390"/>
    <w:rsid w:val="00A36176"/>
    <w:rsid w:val="00A405A5"/>
    <w:rsid w:val="00A405D3"/>
    <w:rsid w:val="00A4127B"/>
    <w:rsid w:val="00A413E7"/>
    <w:rsid w:val="00A42927"/>
    <w:rsid w:val="00A44AD5"/>
    <w:rsid w:val="00A4629D"/>
    <w:rsid w:val="00A469FB"/>
    <w:rsid w:val="00A50393"/>
    <w:rsid w:val="00A52645"/>
    <w:rsid w:val="00A5288E"/>
    <w:rsid w:val="00A52F7B"/>
    <w:rsid w:val="00A54BEB"/>
    <w:rsid w:val="00A60A0A"/>
    <w:rsid w:val="00A61271"/>
    <w:rsid w:val="00A6268B"/>
    <w:rsid w:val="00A63C50"/>
    <w:rsid w:val="00A67016"/>
    <w:rsid w:val="00A67834"/>
    <w:rsid w:val="00A67862"/>
    <w:rsid w:val="00A67E8D"/>
    <w:rsid w:val="00A7147D"/>
    <w:rsid w:val="00A737E3"/>
    <w:rsid w:val="00A738F7"/>
    <w:rsid w:val="00A73EEA"/>
    <w:rsid w:val="00A7408A"/>
    <w:rsid w:val="00A7478F"/>
    <w:rsid w:val="00A758E5"/>
    <w:rsid w:val="00A75FFD"/>
    <w:rsid w:val="00A776C0"/>
    <w:rsid w:val="00A77923"/>
    <w:rsid w:val="00A81FF1"/>
    <w:rsid w:val="00A82794"/>
    <w:rsid w:val="00A82CCB"/>
    <w:rsid w:val="00A8353E"/>
    <w:rsid w:val="00A8355E"/>
    <w:rsid w:val="00A83C22"/>
    <w:rsid w:val="00A84A1E"/>
    <w:rsid w:val="00A854B0"/>
    <w:rsid w:val="00A85DF3"/>
    <w:rsid w:val="00A87C26"/>
    <w:rsid w:val="00A9056F"/>
    <w:rsid w:val="00A905EC"/>
    <w:rsid w:val="00A948B8"/>
    <w:rsid w:val="00A94CD1"/>
    <w:rsid w:val="00A955AB"/>
    <w:rsid w:val="00A96DA0"/>
    <w:rsid w:val="00A978C5"/>
    <w:rsid w:val="00AA1293"/>
    <w:rsid w:val="00AA4492"/>
    <w:rsid w:val="00AA45CB"/>
    <w:rsid w:val="00AA4C63"/>
    <w:rsid w:val="00AA5681"/>
    <w:rsid w:val="00AB0D5E"/>
    <w:rsid w:val="00AB2725"/>
    <w:rsid w:val="00AB38E1"/>
    <w:rsid w:val="00AB3D00"/>
    <w:rsid w:val="00AB6879"/>
    <w:rsid w:val="00AB7770"/>
    <w:rsid w:val="00AC05D4"/>
    <w:rsid w:val="00AC0A6B"/>
    <w:rsid w:val="00AC0C63"/>
    <w:rsid w:val="00AC1600"/>
    <w:rsid w:val="00AC1DFE"/>
    <w:rsid w:val="00AC20B9"/>
    <w:rsid w:val="00AC2988"/>
    <w:rsid w:val="00AC36DF"/>
    <w:rsid w:val="00AC71B3"/>
    <w:rsid w:val="00AD0626"/>
    <w:rsid w:val="00AD0A3E"/>
    <w:rsid w:val="00AD1D83"/>
    <w:rsid w:val="00AD45E6"/>
    <w:rsid w:val="00AD74E4"/>
    <w:rsid w:val="00AD75F4"/>
    <w:rsid w:val="00AE124E"/>
    <w:rsid w:val="00AE20EE"/>
    <w:rsid w:val="00AE2A34"/>
    <w:rsid w:val="00AE2B43"/>
    <w:rsid w:val="00AE575A"/>
    <w:rsid w:val="00AF0989"/>
    <w:rsid w:val="00AF1152"/>
    <w:rsid w:val="00AF179E"/>
    <w:rsid w:val="00AF3822"/>
    <w:rsid w:val="00AF576F"/>
    <w:rsid w:val="00AF70C8"/>
    <w:rsid w:val="00AF75A0"/>
    <w:rsid w:val="00B01405"/>
    <w:rsid w:val="00B02E0E"/>
    <w:rsid w:val="00B04516"/>
    <w:rsid w:val="00B0608B"/>
    <w:rsid w:val="00B07122"/>
    <w:rsid w:val="00B101C1"/>
    <w:rsid w:val="00B1136C"/>
    <w:rsid w:val="00B1180D"/>
    <w:rsid w:val="00B1195C"/>
    <w:rsid w:val="00B11D1B"/>
    <w:rsid w:val="00B1220F"/>
    <w:rsid w:val="00B13079"/>
    <w:rsid w:val="00B15704"/>
    <w:rsid w:val="00B16B34"/>
    <w:rsid w:val="00B17F68"/>
    <w:rsid w:val="00B2135F"/>
    <w:rsid w:val="00B215DB"/>
    <w:rsid w:val="00B2288E"/>
    <w:rsid w:val="00B25E38"/>
    <w:rsid w:val="00B26727"/>
    <w:rsid w:val="00B267AC"/>
    <w:rsid w:val="00B26A7E"/>
    <w:rsid w:val="00B27616"/>
    <w:rsid w:val="00B30D3A"/>
    <w:rsid w:val="00B327C2"/>
    <w:rsid w:val="00B32909"/>
    <w:rsid w:val="00B33262"/>
    <w:rsid w:val="00B3382C"/>
    <w:rsid w:val="00B34049"/>
    <w:rsid w:val="00B3600E"/>
    <w:rsid w:val="00B36620"/>
    <w:rsid w:val="00B366D1"/>
    <w:rsid w:val="00B400DB"/>
    <w:rsid w:val="00B40155"/>
    <w:rsid w:val="00B421F3"/>
    <w:rsid w:val="00B43A45"/>
    <w:rsid w:val="00B44148"/>
    <w:rsid w:val="00B4439C"/>
    <w:rsid w:val="00B44ADB"/>
    <w:rsid w:val="00B45D49"/>
    <w:rsid w:val="00B464E2"/>
    <w:rsid w:val="00B50420"/>
    <w:rsid w:val="00B50D38"/>
    <w:rsid w:val="00B51FA8"/>
    <w:rsid w:val="00B5408C"/>
    <w:rsid w:val="00B54474"/>
    <w:rsid w:val="00B5502D"/>
    <w:rsid w:val="00B55309"/>
    <w:rsid w:val="00B56474"/>
    <w:rsid w:val="00B570AC"/>
    <w:rsid w:val="00B57906"/>
    <w:rsid w:val="00B57DA3"/>
    <w:rsid w:val="00B61D04"/>
    <w:rsid w:val="00B6369F"/>
    <w:rsid w:val="00B65BA2"/>
    <w:rsid w:val="00B65CF8"/>
    <w:rsid w:val="00B6764E"/>
    <w:rsid w:val="00B67994"/>
    <w:rsid w:val="00B705C9"/>
    <w:rsid w:val="00B71807"/>
    <w:rsid w:val="00B721BF"/>
    <w:rsid w:val="00B723F6"/>
    <w:rsid w:val="00B742FB"/>
    <w:rsid w:val="00B77BBA"/>
    <w:rsid w:val="00B77DD3"/>
    <w:rsid w:val="00B80538"/>
    <w:rsid w:val="00B81C28"/>
    <w:rsid w:val="00B84E9A"/>
    <w:rsid w:val="00B866A7"/>
    <w:rsid w:val="00B91CDA"/>
    <w:rsid w:val="00B922B2"/>
    <w:rsid w:val="00B922D3"/>
    <w:rsid w:val="00B93D1F"/>
    <w:rsid w:val="00B959A9"/>
    <w:rsid w:val="00B95D63"/>
    <w:rsid w:val="00BA120D"/>
    <w:rsid w:val="00BA2048"/>
    <w:rsid w:val="00BA2B2B"/>
    <w:rsid w:val="00BA4436"/>
    <w:rsid w:val="00BA5A5F"/>
    <w:rsid w:val="00BA5D1A"/>
    <w:rsid w:val="00BA5D51"/>
    <w:rsid w:val="00BA60C8"/>
    <w:rsid w:val="00BA718A"/>
    <w:rsid w:val="00BA73F0"/>
    <w:rsid w:val="00BA7A48"/>
    <w:rsid w:val="00BB198C"/>
    <w:rsid w:val="00BB2CFC"/>
    <w:rsid w:val="00BB4DB1"/>
    <w:rsid w:val="00BB4EEF"/>
    <w:rsid w:val="00BB550E"/>
    <w:rsid w:val="00BB68C9"/>
    <w:rsid w:val="00BB6CCF"/>
    <w:rsid w:val="00BB6DBA"/>
    <w:rsid w:val="00BC0414"/>
    <w:rsid w:val="00BC10F0"/>
    <w:rsid w:val="00BC1712"/>
    <w:rsid w:val="00BC210C"/>
    <w:rsid w:val="00BC2D7D"/>
    <w:rsid w:val="00BC3719"/>
    <w:rsid w:val="00BC4A38"/>
    <w:rsid w:val="00BC52F9"/>
    <w:rsid w:val="00BC6A2D"/>
    <w:rsid w:val="00BC6E14"/>
    <w:rsid w:val="00BC79DD"/>
    <w:rsid w:val="00BD01AD"/>
    <w:rsid w:val="00BD1692"/>
    <w:rsid w:val="00BD27AF"/>
    <w:rsid w:val="00BD3014"/>
    <w:rsid w:val="00BD30EB"/>
    <w:rsid w:val="00BD36F5"/>
    <w:rsid w:val="00BD3B45"/>
    <w:rsid w:val="00BD3B50"/>
    <w:rsid w:val="00BD7ACC"/>
    <w:rsid w:val="00BE1877"/>
    <w:rsid w:val="00BE2B84"/>
    <w:rsid w:val="00BE4A70"/>
    <w:rsid w:val="00BE506D"/>
    <w:rsid w:val="00BE5401"/>
    <w:rsid w:val="00BF1591"/>
    <w:rsid w:val="00BF1A2D"/>
    <w:rsid w:val="00BF21CC"/>
    <w:rsid w:val="00BF22DF"/>
    <w:rsid w:val="00BF37A1"/>
    <w:rsid w:val="00BF418B"/>
    <w:rsid w:val="00BF5169"/>
    <w:rsid w:val="00BF54A6"/>
    <w:rsid w:val="00BF6920"/>
    <w:rsid w:val="00BF790F"/>
    <w:rsid w:val="00BF79E9"/>
    <w:rsid w:val="00BF7BD3"/>
    <w:rsid w:val="00C00441"/>
    <w:rsid w:val="00C01A35"/>
    <w:rsid w:val="00C03A97"/>
    <w:rsid w:val="00C06C54"/>
    <w:rsid w:val="00C06CEA"/>
    <w:rsid w:val="00C06DDA"/>
    <w:rsid w:val="00C1099D"/>
    <w:rsid w:val="00C10B55"/>
    <w:rsid w:val="00C10CA2"/>
    <w:rsid w:val="00C11454"/>
    <w:rsid w:val="00C132B5"/>
    <w:rsid w:val="00C13842"/>
    <w:rsid w:val="00C15168"/>
    <w:rsid w:val="00C1519D"/>
    <w:rsid w:val="00C164C6"/>
    <w:rsid w:val="00C1666A"/>
    <w:rsid w:val="00C2163D"/>
    <w:rsid w:val="00C234DA"/>
    <w:rsid w:val="00C258A4"/>
    <w:rsid w:val="00C25D7A"/>
    <w:rsid w:val="00C26F34"/>
    <w:rsid w:val="00C270A7"/>
    <w:rsid w:val="00C27B8A"/>
    <w:rsid w:val="00C30725"/>
    <w:rsid w:val="00C32402"/>
    <w:rsid w:val="00C32916"/>
    <w:rsid w:val="00C33FB6"/>
    <w:rsid w:val="00C3502A"/>
    <w:rsid w:val="00C3555E"/>
    <w:rsid w:val="00C36117"/>
    <w:rsid w:val="00C37BC5"/>
    <w:rsid w:val="00C40DA5"/>
    <w:rsid w:val="00C42EDF"/>
    <w:rsid w:val="00C43DB5"/>
    <w:rsid w:val="00C44D63"/>
    <w:rsid w:val="00C52478"/>
    <w:rsid w:val="00C52D76"/>
    <w:rsid w:val="00C54425"/>
    <w:rsid w:val="00C54E0A"/>
    <w:rsid w:val="00C55C4B"/>
    <w:rsid w:val="00C55EC2"/>
    <w:rsid w:val="00C57400"/>
    <w:rsid w:val="00C6220A"/>
    <w:rsid w:val="00C654E9"/>
    <w:rsid w:val="00C65E8F"/>
    <w:rsid w:val="00C670E5"/>
    <w:rsid w:val="00C703E2"/>
    <w:rsid w:val="00C71D04"/>
    <w:rsid w:val="00C72E85"/>
    <w:rsid w:val="00C732EB"/>
    <w:rsid w:val="00C7513D"/>
    <w:rsid w:val="00C75AAD"/>
    <w:rsid w:val="00C82DB3"/>
    <w:rsid w:val="00C833AB"/>
    <w:rsid w:val="00C83F36"/>
    <w:rsid w:val="00C841BB"/>
    <w:rsid w:val="00C844DF"/>
    <w:rsid w:val="00C852B0"/>
    <w:rsid w:val="00C861EF"/>
    <w:rsid w:val="00C86AFA"/>
    <w:rsid w:val="00C8716D"/>
    <w:rsid w:val="00C8781E"/>
    <w:rsid w:val="00C91FB1"/>
    <w:rsid w:val="00C92474"/>
    <w:rsid w:val="00C92A3B"/>
    <w:rsid w:val="00C933A8"/>
    <w:rsid w:val="00C93B8A"/>
    <w:rsid w:val="00C94910"/>
    <w:rsid w:val="00C94B2A"/>
    <w:rsid w:val="00CA02E8"/>
    <w:rsid w:val="00CA16F6"/>
    <w:rsid w:val="00CA2FCF"/>
    <w:rsid w:val="00CA74A8"/>
    <w:rsid w:val="00CA7F07"/>
    <w:rsid w:val="00CB01EF"/>
    <w:rsid w:val="00CB1AF6"/>
    <w:rsid w:val="00CB2E7C"/>
    <w:rsid w:val="00CB2E9E"/>
    <w:rsid w:val="00CB622D"/>
    <w:rsid w:val="00CC33EE"/>
    <w:rsid w:val="00CC4238"/>
    <w:rsid w:val="00CC43EC"/>
    <w:rsid w:val="00CC48B4"/>
    <w:rsid w:val="00CC5ACE"/>
    <w:rsid w:val="00CC699D"/>
    <w:rsid w:val="00CC78B5"/>
    <w:rsid w:val="00CD13E5"/>
    <w:rsid w:val="00CD1AB3"/>
    <w:rsid w:val="00CD3DDC"/>
    <w:rsid w:val="00CD4581"/>
    <w:rsid w:val="00CD63AE"/>
    <w:rsid w:val="00CD656B"/>
    <w:rsid w:val="00CD76A6"/>
    <w:rsid w:val="00CE13E5"/>
    <w:rsid w:val="00CE1C68"/>
    <w:rsid w:val="00CE1C94"/>
    <w:rsid w:val="00CE291D"/>
    <w:rsid w:val="00CE49AF"/>
    <w:rsid w:val="00CE49FD"/>
    <w:rsid w:val="00CE4BED"/>
    <w:rsid w:val="00CE589B"/>
    <w:rsid w:val="00CE62DE"/>
    <w:rsid w:val="00CF0C37"/>
    <w:rsid w:val="00CF3356"/>
    <w:rsid w:val="00CF364D"/>
    <w:rsid w:val="00CF4146"/>
    <w:rsid w:val="00CF5752"/>
    <w:rsid w:val="00CF6400"/>
    <w:rsid w:val="00CF66EC"/>
    <w:rsid w:val="00CF73DB"/>
    <w:rsid w:val="00D062BE"/>
    <w:rsid w:val="00D07D65"/>
    <w:rsid w:val="00D122F3"/>
    <w:rsid w:val="00D12E0D"/>
    <w:rsid w:val="00D134E9"/>
    <w:rsid w:val="00D14D93"/>
    <w:rsid w:val="00D16C3A"/>
    <w:rsid w:val="00D17657"/>
    <w:rsid w:val="00D22687"/>
    <w:rsid w:val="00D301E2"/>
    <w:rsid w:val="00D30634"/>
    <w:rsid w:val="00D309F0"/>
    <w:rsid w:val="00D320BA"/>
    <w:rsid w:val="00D3234D"/>
    <w:rsid w:val="00D325F7"/>
    <w:rsid w:val="00D32BF0"/>
    <w:rsid w:val="00D33A47"/>
    <w:rsid w:val="00D36121"/>
    <w:rsid w:val="00D36DE8"/>
    <w:rsid w:val="00D42523"/>
    <w:rsid w:val="00D461B9"/>
    <w:rsid w:val="00D465E9"/>
    <w:rsid w:val="00D46FDD"/>
    <w:rsid w:val="00D47240"/>
    <w:rsid w:val="00D47788"/>
    <w:rsid w:val="00D51322"/>
    <w:rsid w:val="00D52859"/>
    <w:rsid w:val="00D52F61"/>
    <w:rsid w:val="00D53F10"/>
    <w:rsid w:val="00D54DEA"/>
    <w:rsid w:val="00D55C74"/>
    <w:rsid w:val="00D560EE"/>
    <w:rsid w:val="00D63442"/>
    <w:rsid w:val="00D6398D"/>
    <w:rsid w:val="00D649E2"/>
    <w:rsid w:val="00D64C4E"/>
    <w:rsid w:val="00D64F48"/>
    <w:rsid w:val="00D66135"/>
    <w:rsid w:val="00D67E42"/>
    <w:rsid w:val="00D716E4"/>
    <w:rsid w:val="00D747B8"/>
    <w:rsid w:val="00D75781"/>
    <w:rsid w:val="00D7601E"/>
    <w:rsid w:val="00D764CD"/>
    <w:rsid w:val="00D801BD"/>
    <w:rsid w:val="00D805C7"/>
    <w:rsid w:val="00D810DA"/>
    <w:rsid w:val="00D814B8"/>
    <w:rsid w:val="00D81894"/>
    <w:rsid w:val="00D83370"/>
    <w:rsid w:val="00D84A6D"/>
    <w:rsid w:val="00D8545E"/>
    <w:rsid w:val="00D87243"/>
    <w:rsid w:val="00D91465"/>
    <w:rsid w:val="00D9184F"/>
    <w:rsid w:val="00D91D57"/>
    <w:rsid w:val="00D94C6F"/>
    <w:rsid w:val="00D963F7"/>
    <w:rsid w:val="00D97400"/>
    <w:rsid w:val="00DA7806"/>
    <w:rsid w:val="00DA7884"/>
    <w:rsid w:val="00DB17DF"/>
    <w:rsid w:val="00DB2A37"/>
    <w:rsid w:val="00DB2B76"/>
    <w:rsid w:val="00DB455D"/>
    <w:rsid w:val="00DB55C5"/>
    <w:rsid w:val="00DB56EB"/>
    <w:rsid w:val="00DB5C48"/>
    <w:rsid w:val="00DC220B"/>
    <w:rsid w:val="00DC2246"/>
    <w:rsid w:val="00DC2475"/>
    <w:rsid w:val="00DC3279"/>
    <w:rsid w:val="00DC4FD3"/>
    <w:rsid w:val="00DC6549"/>
    <w:rsid w:val="00DC737A"/>
    <w:rsid w:val="00DC760F"/>
    <w:rsid w:val="00DD09D4"/>
    <w:rsid w:val="00DD31DC"/>
    <w:rsid w:val="00DD3A7F"/>
    <w:rsid w:val="00DD48F2"/>
    <w:rsid w:val="00DE72B7"/>
    <w:rsid w:val="00DE7ECE"/>
    <w:rsid w:val="00DF0277"/>
    <w:rsid w:val="00DF03AF"/>
    <w:rsid w:val="00DF07A2"/>
    <w:rsid w:val="00DF1420"/>
    <w:rsid w:val="00DF285A"/>
    <w:rsid w:val="00DF2919"/>
    <w:rsid w:val="00E027BF"/>
    <w:rsid w:val="00E02867"/>
    <w:rsid w:val="00E03396"/>
    <w:rsid w:val="00E0494C"/>
    <w:rsid w:val="00E04960"/>
    <w:rsid w:val="00E051F0"/>
    <w:rsid w:val="00E05979"/>
    <w:rsid w:val="00E1083D"/>
    <w:rsid w:val="00E125BC"/>
    <w:rsid w:val="00E13C6C"/>
    <w:rsid w:val="00E15B4D"/>
    <w:rsid w:val="00E15C4F"/>
    <w:rsid w:val="00E16DF2"/>
    <w:rsid w:val="00E16F83"/>
    <w:rsid w:val="00E1742A"/>
    <w:rsid w:val="00E20228"/>
    <w:rsid w:val="00E20C06"/>
    <w:rsid w:val="00E20F28"/>
    <w:rsid w:val="00E21465"/>
    <w:rsid w:val="00E215BF"/>
    <w:rsid w:val="00E217CC"/>
    <w:rsid w:val="00E2286F"/>
    <w:rsid w:val="00E23510"/>
    <w:rsid w:val="00E267EB"/>
    <w:rsid w:val="00E309D5"/>
    <w:rsid w:val="00E31C33"/>
    <w:rsid w:val="00E32E7D"/>
    <w:rsid w:val="00E3714D"/>
    <w:rsid w:val="00E37313"/>
    <w:rsid w:val="00E37864"/>
    <w:rsid w:val="00E40608"/>
    <w:rsid w:val="00E406DC"/>
    <w:rsid w:val="00E40B8E"/>
    <w:rsid w:val="00E43C84"/>
    <w:rsid w:val="00E44B09"/>
    <w:rsid w:val="00E46814"/>
    <w:rsid w:val="00E46992"/>
    <w:rsid w:val="00E47425"/>
    <w:rsid w:val="00E539A7"/>
    <w:rsid w:val="00E5440B"/>
    <w:rsid w:val="00E5583A"/>
    <w:rsid w:val="00E56EDE"/>
    <w:rsid w:val="00E60684"/>
    <w:rsid w:val="00E626FC"/>
    <w:rsid w:val="00E63A23"/>
    <w:rsid w:val="00E644ED"/>
    <w:rsid w:val="00E65588"/>
    <w:rsid w:val="00E66862"/>
    <w:rsid w:val="00E674E4"/>
    <w:rsid w:val="00E67822"/>
    <w:rsid w:val="00E70192"/>
    <w:rsid w:val="00E70C50"/>
    <w:rsid w:val="00E7186C"/>
    <w:rsid w:val="00E72A72"/>
    <w:rsid w:val="00E736F5"/>
    <w:rsid w:val="00E74895"/>
    <w:rsid w:val="00E74E83"/>
    <w:rsid w:val="00E75180"/>
    <w:rsid w:val="00E758D2"/>
    <w:rsid w:val="00E80055"/>
    <w:rsid w:val="00E81EE5"/>
    <w:rsid w:val="00E8349E"/>
    <w:rsid w:val="00E838BF"/>
    <w:rsid w:val="00E85073"/>
    <w:rsid w:val="00E85523"/>
    <w:rsid w:val="00E85A84"/>
    <w:rsid w:val="00E90963"/>
    <w:rsid w:val="00E921A3"/>
    <w:rsid w:val="00E9258C"/>
    <w:rsid w:val="00E92C22"/>
    <w:rsid w:val="00E93FFA"/>
    <w:rsid w:val="00E9529E"/>
    <w:rsid w:val="00E959DB"/>
    <w:rsid w:val="00E977FB"/>
    <w:rsid w:val="00E97E2E"/>
    <w:rsid w:val="00EA2A70"/>
    <w:rsid w:val="00EA3042"/>
    <w:rsid w:val="00EA3745"/>
    <w:rsid w:val="00EA3EDC"/>
    <w:rsid w:val="00EA511D"/>
    <w:rsid w:val="00EA7F8E"/>
    <w:rsid w:val="00EB1D0C"/>
    <w:rsid w:val="00EB1D59"/>
    <w:rsid w:val="00EB37A2"/>
    <w:rsid w:val="00EB44CE"/>
    <w:rsid w:val="00EB544F"/>
    <w:rsid w:val="00EB6CA5"/>
    <w:rsid w:val="00EB6D39"/>
    <w:rsid w:val="00EC2F93"/>
    <w:rsid w:val="00EC4328"/>
    <w:rsid w:val="00EC49B9"/>
    <w:rsid w:val="00EC4D55"/>
    <w:rsid w:val="00EC66B0"/>
    <w:rsid w:val="00ED0002"/>
    <w:rsid w:val="00ED05EF"/>
    <w:rsid w:val="00ED1C0A"/>
    <w:rsid w:val="00ED240C"/>
    <w:rsid w:val="00ED2582"/>
    <w:rsid w:val="00ED41E2"/>
    <w:rsid w:val="00ED5633"/>
    <w:rsid w:val="00ED59DE"/>
    <w:rsid w:val="00ED694C"/>
    <w:rsid w:val="00ED7202"/>
    <w:rsid w:val="00ED794B"/>
    <w:rsid w:val="00EE158F"/>
    <w:rsid w:val="00EE29B8"/>
    <w:rsid w:val="00EE34EF"/>
    <w:rsid w:val="00EE4168"/>
    <w:rsid w:val="00EE463E"/>
    <w:rsid w:val="00EE632E"/>
    <w:rsid w:val="00EF0338"/>
    <w:rsid w:val="00EF04B8"/>
    <w:rsid w:val="00EF0B7D"/>
    <w:rsid w:val="00EF0DCB"/>
    <w:rsid w:val="00EF18CA"/>
    <w:rsid w:val="00EF2C07"/>
    <w:rsid w:val="00EF3BA4"/>
    <w:rsid w:val="00EF4006"/>
    <w:rsid w:val="00EF4595"/>
    <w:rsid w:val="00EF48F6"/>
    <w:rsid w:val="00EF526C"/>
    <w:rsid w:val="00F0045C"/>
    <w:rsid w:val="00F00BA2"/>
    <w:rsid w:val="00F02E1B"/>
    <w:rsid w:val="00F0722C"/>
    <w:rsid w:val="00F07692"/>
    <w:rsid w:val="00F124E5"/>
    <w:rsid w:val="00F126CC"/>
    <w:rsid w:val="00F1458F"/>
    <w:rsid w:val="00F15B8B"/>
    <w:rsid w:val="00F17F25"/>
    <w:rsid w:val="00F211BE"/>
    <w:rsid w:val="00F220DF"/>
    <w:rsid w:val="00F22210"/>
    <w:rsid w:val="00F230FB"/>
    <w:rsid w:val="00F235D5"/>
    <w:rsid w:val="00F24BD3"/>
    <w:rsid w:val="00F25208"/>
    <w:rsid w:val="00F26AD6"/>
    <w:rsid w:val="00F2796C"/>
    <w:rsid w:val="00F312AB"/>
    <w:rsid w:val="00F342A1"/>
    <w:rsid w:val="00F34960"/>
    <w:rsid w:val="00F351DA"/>
    <w:rsid w:val="00F37A75"/>
    <w:rsid w:val="00F42302"/>
    <w:rsid w:val="00F42BC3"/>
    <w:rsid w:val="00F4415C"/>
    <w:rsid w:val="00F44DC7"/>
    <w:rsid w:val="00F4647B"/>
    <w:rsid w:val="00F515D8"/>
    <w:rsid w:val="00F52708"/>
    <w:rsid w:val="00F55774"/>
    <w:rsid w:val="00F56224"/>
    <w:rsid w:val="00F56E05"/>
    <w:rsid w:val="00F603F0"/>
    <w:rsid w:val="00F6068F"/>
    <w:rsid w:val="00F612CE"/>
    <w:rsid w:val="00F61DBE"/>
    <w:rsid w:val="00F63A53"/>
    <w:rsid w:val="00F64883"/>
    <w:rsid w:val="00F66849"/>
    <w:rsid w:val="00F67908"/>
    <w:rsid w:val="00F700F4"/>
    <w:rsid w:val="00F7100A"/>
    <w:rsid w:val="00F72918"/>
    <w:rsid w:val="00F778A4"/>
    <w:rsid w:val="00F80B59"/>
    <w:rsid w:val="00F8130B"/>
    <w:rsid w:val="00F81325"/>
    <w:rsid w:val="00F81A15"/>
    <w:rsid w:val="00F820FD"/>
    <w:rsid w:val="00F82C01"/>
    <w:rsid w:val="00F84068"/>
    <w:rsid w:val="00F8472C"/>
    <w:rsid w:val="00F86451"/>
    <w:rsid w:val="00F879A2"/>
    <w:rsid w:val="00F9041A"/>
    <w:rsid w:val="00F90840"/>
    <w:rsid w:val="00F90CDD"/>
    <w:rsid w:val="00F922BE"/>
    <w:rsid w:val="00F941A1"/>
    <w:rsid w:val="00F95267"/>
    <w:rsid w:val="00F96385"/>
    <w:rsid w:val="00F967FF"/>
    <w:rsid w:val="00F9697A"/>
    <w:rsid w:val="00FA041B"/>
    <w:rsid w:val="00FA0DFA"/>
    <w:rsid w:val="00FA320E"/>
    <w:rsid w:val="00FA6AC3"/>
    <w:rsid w:val="00FA7AB9"/>
    <w:rsid w:val="00FB008B"/>
    <w:rsid w:val="00FB2196"/>
    <w:rsid w:val="00FB2592"/>
    <w:rsid w:val="00FB4202"/>
    <w:rsid w:val="00FB49B1"/>
    <w:rsid w:val="00FB578B"/>
    <w:rsid w:val="00FB6539"/>
    <w:rsid w:val="00FB6B4D"/>
    <w:rsid w:val="00FB6C77"/>
    <w:rsid w:val="00FB7D70"/>
    <w:rsid w:val="00FC0B4F"/>
    <w:rsid w:val="00FC1171"/>
    <w:rsid w:val="00FC2253"/>
    <w:rsid w:val="00FC3E0C"/>
    <w:rsid w:val="00FC4738"/>
    <w:rsid w:val="00FC4EC4"/>
    <w:rsid w:val="00FC612B"/>
    <w:rsid w:val="00FD0A8E"/>
    <w:rsid w:val="00FD1232"/>
    <w:rsid w:val="00FD13E0"/>
    <w:rsid w:val="00FD28EF"/>
    <w:rsid w:val="00FD4780"/>
    <w:rsid w:val="00FD524E"/>
    <w:rsid w:val="00FD605F"/>
    <w:rsid w:val="00FD65BF"/>
    <w:rsid w:val="00FE09EA"/>
    <w:rsid w:val="00FE20B4"/>
    <w:rsid w:val="00FE3C84"/>
    <w:rsid w:val="00FE55CA"/>
    <w:rsid w:val="00FE6242"/>
    <w:rsid w:val="00FE68A8"/>
    <w:rsid w:val="00FE6903"/>
    <w:rsid w:val="00FE75AC"/>
    <w:rsid w:val="00FE7B8D"/>
    <w:rsid w:val="00FF22C2"/>
    <w:rsid w:val="00FF25D9"/>
    <w:rsid w:val="00FF2D43"/>
    <w:rsid w:val="00FF325E"/>
    <w:rsid w:val="00FF354B"/>
    <w:rsid w:val="00FF737D"/>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41"/>
    <o:shapelayout v:ext="edit">
      <o:idmap v:ext="edit" data="1"/>
    </o:shapelayout>
  </w:shapeDefaults>
  <w:decimalSymbol w:val="."/>
  <w:listSeparator w:val=","/>
  <w14:docId w14:val="7836279C"/>
  <w15:docId w15:val="{632AA34E-C3A7-41D0-B4AA-8AE6EAD57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7344"/>
    <w:rPr>
      <w:rFonts w:ascii="Tahoma" w:hAnsi="Tahoma"/>
      <w:sz w:val="20"/>
      <w:szCs w:val="20"/>
      <w:lang w:eastAsia="en-US"/>
    </w:rPr>
  </w:style>
  <w:style w:type="paragraph" w:styleId="Heading1">
    <w:name w:val="heading 1"/>
    <w:basedOn w:val="Normal"/>
    <w:next w:val="Normal"/>
    <w:link w:val="Heading1Char"/>
    <w:uiPriority w:val="99"/>
    <w:qFormat/>
    <w:rsid w:val="003037A6"/>
    <w:pPr>
      <w:keepNext/>
      <w:spacing w:before="240" w:after="60"/>
      <w:outlineLvl w:val="0"/>
    </w:pPr>
    <w:rPr>
      <w:rFonts w:ascii="Arial" w:hAnsi="Arial"/>
      <w:b/>
      <w:kern w:val="32"/>
      <w:sz w:val="32"/>
      <w:szCs w:val="32"/>
    </w:rPr>
  </w:style>
  <w:style w:type="paragraph" w:styleId="Heading2">
    <w:name w:val="heading 2"/>
    <w:basedOn w:val="Normal"/>
    <w:next w:val="Normal"/>
    <w:link w:val="Heading2Char"/>
    <w:uiPriority w:val="99"/>
    <w:qFormat/>
    <w:rsid w:val="003037A6"/>
    <w:pPr>
      <w:keepNext/>
      <w:ind w:right="3"/>
      <w:outlineLvl w:val="1"/>
    </w:pPr>
    <w:rPr>
      <w:rFonts w:ascii="Garamond" w:hAnsi="Garamond"/>
      <w:b/>
    </w:rPr>
  </w:style>
  <w:style w:type="paragraph" w:styleId="Heading3">
    <w:name w:val="heading 3"/>
    <w:basedOn w:val="Normal"/>
    <w:next w:val="Normal"/>
    <w:link w:val="Heading3Char"/>
    <w:uiPriority w:val="99"/>
    <w:qFormat/>
    <w:rsid w:val="00BA2B2B"/>
    <w:pPr>
      <w:keepNext/>
      <w:pageBreakBefore/>
      <w:pBdr>
        <w:bottom w:val="single" w:sz="4" w:space="1" w:color="auto"/>
      </w:pBdr>
      <w:spacing w:before="240" w:after="60"/>
      <w:jc w:val="center"/>
      <w:outlineLvl w:val="2"/>
    </w:pPr>
    <w:rPr>
      <w:rFonts w:ascii="Arial" w:hAnsi="Arial"/>
      <w:b/>
      <w:sz w:val="26"/>
      <w:szCs w:val="26"/>
    </w:rPr>
  </w:style>
  <w:style w:type="paragraph" w:styleId="Heading4">
    <w:name w:val="heading 4"/>
    <w:basedOn w:val="Normal"/>
    <w:next w:val="Normal"/>
    <w:link w:val="Heading4Char"/>
    <w:uiPriority w:val="99"/>
    <w:qFormat/>
    <w:rsid w:val="003037A6"/>
    <w:pPr>
      <w:keepNext/>
      <w:ind w:right="3"/>
      <w:jc w:val="center"/>
      <w:outlineLvl w:val="3"/>
    </w:pPr>
    <w:rPr>
      <w:rFonts w:ascii="New Century Schoolbook" w:hAnsi="New Century Schoolbook"/>
      <w:b/>
      <w:lang w:val="en-US"/>
    </w:rPr>
  </w:style>
  <w:style w:type="paragraph" w:styleId="Heading5">
    <w:name w:val="heading 5"/>
    <w:basedOn w:val="Normal"/>
    <w:next w:val="Normal"/>
    <w:link w:val="Heading5Char"/>
    <w:uiPriority w:val="99"/>
    <w:qFormat/>
    <w:rsid w:val="00E93FFA"/>
    <w:pPr>
      <w:keepNext/>
      <w:pBdr>
        <w:bottom w:val="single" w:sz="4" w:space="1" w:color="auto"/>
      </w:pBdr>
      <w:spacing w:before="240" w:after="240" w:line="360" w:lineRule="auto"/>
      <w:ind w:right="6"/>
      <w:jc w:val="center"/>
      <w:outlineLvl w:val="4"/>
    </w:pPr>
    <w:rPr>
      <w:b/>
      <w:sz w:val="22"/>
    </w:rPr>
  </w:style>
  <w:style w:type="paragraph" w:styleId="Heading6">
    <w:name w:val="heading 6"/>
    <w:basedOn w:val="Normal"/>
    <w:next w:val="Normal"/>
    <w:link w:val="Heading6Char"/>
    <w:uiPriority w:val="99"/>
    <w:qFormat/>
    <w:rsid w:val="003037A6"/>
    <w:pPr>
      <w:keepNext/>
      <w:ind w:left="6480" w:right="3" w:hanging="5760"/>
      <w:jc w:val="both"/>
      <w:outlineLvl w:val="5"/>
    </w:pPr>
    <w:rPr>
      <w:rFonts w:ascii="Garamond" w:hAnsi="Garamond"/>
      <w:lang w:val="en-US"/>
    </w:rPr>
  </w:style>
  <w:style w:type="paragraph" w:styleId="Heading7">
    <w:name w:val="heading 7"/>
    <w:basedOn w:val="Normal"/>
    <w:next w:val="Normal"/>
    <w:link w:val="Heading7Char"/>
    <w:uiPriority w:val="99"/>
    <w:qFormat/>
    <w:rsid w:val="003037A6"/>
    <w:pPr>
      <w:keepNext/>
      <w:tabs>
        <w:tab w:val="left" w:pos="720"/>
      </w:tabs>
      <w:jc w:val="center"/>
      <w:outlineLvl w:val="6"/>
    </w:pPr>
    <w:rPr>
      <w:rFonts w:ascii="Garamond" w:hAnsi="Garamond"/>
      <w:b/>
      <w:u w:val="single"/>
    </w:rPr>
  </w:style>
  <w:style w:type="paragraph" w:styleId="Heading8">
    <w:name w:val="heading 8"/>
    <w:basedOn w:val="Normal"/>
    <w:next w:val="Normal"/>
    <w:link w:val="Heading8Char"/>
    <w:uiPriority w:val="99"/>
    <w:qFormat/>
    <w:rsid w:val="003037A6"/>
    <w:pPr>
      <w:keepNext/>
      <w:outlineLvl w:val="7"/>
    </w:pPr>
    <w:rPr>
      <w:rFonts w:ascii="Times New Roman" w:hAnsi="Times New Roman"/>
      <w:b/>
      <w:u w:val="single"/>
      <w:lang w:val="en-US"/>
    </w:rPr>
  </w:style>
  <w:style w:type="paragraph" w:styleId="Heading9">
    <w:name w:val="heading 9"/>
    <w:basedOn w:val="Normal"/>
    <w:next w:val="Normal"/>
    <w:link w:val="Heading9Char"/>
    <w:uiPriority w:val="99"/>
    <w:qFormat/>
    <w:rsid w:val="003037A6"/>
    <w:pPr>
      <w:keepNext/>
      <w:ind w:right="3"/>
      <w:jc w:val="both"/>
      <w:outlineLvl w:val="8"/>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4159D"/>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9"/>
    <w:rsid w:val="00C4159D"/>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9"/>
    <w:rsid w:val="00BA2B2B"/>
    <w:rPr>
      <w:rFonts w:ascii="Arial" w:hAnsi="Arial"/>
      <w:b/>
      <w:sz w:val="26"/>
      <w:szCs w:val="26"/>
      <w:lang w:eastAsia="en-US"/>
    </w:rPr>
  </w:style>
  <w:style w:type="character" w:customStyle="1" w:styleId="Heading4Char">
    <w:name w:val="Heading 4 Char"/>
    <w:basedOn w:val="DefaultParagraphFont"/>
    <w:link w:val="Heading4"/>
    <w:uiPriority w:val="99"/>
    <w:rsid w:val="00C4159D"/>
    <w:rPr>
      <w:rFonts w:asciiTheme="minorHAnsi" w:eastAsiaTheme="minorEastAsia" w:hAnsiTheme="minorHAnsi" w:cstheme="minorBidi"/>
      <w:b/>
      <w:bCs/>
      <w:sz w:val="28"/>
      <w:szCs w:val="28"/>
      <w:lang w:eastAsia="en-US"/>
    </w:rPr>
  </w:style>
  <w:style w:type="character" w:customStyle="1" w:styleId="Heading5Char">
    <w:name w:val="Heading 5 Char"/>
    <w:basedOn w:val="DefaultParagraphFont"/>
    <w:link w:val="Heading5"/>
    <w:uiPriority w:val="99"/>
    <w:rsid w:val="00E93FFA"/>
    <w:rPr>
      <w:rFonts w:ascii="Tahoma" w:hAnsi="Tahoma"/>
      <w:b/>
      <w:szCs w:val="20"/>
      <w:lang w:eastAsia="en-US"/>
    </w:rPr>
  </w:style>
  <w:style w:type="character" w:customStyle="1" w:styleId="Heading6Char">
    <w:name w:val="Heading 6 Char"/>
    <w:basedOn w:val="DefaultParagraphFont"/>
    <w:link w:val="Heading6"/>
    <w:uiPriority w:val="99"/>
    <w:rsid w:val="00C4159D"/>
    <w:rPr>
      <w:rFonts w:asciiTheme="minorHAnsi" w:eastAsiaTheme="minorEastAsia" w:hAnsiTheme="minorHAnsi" w:cstheme="minorBidi"/>
      <w:b/>
      <w:bCs/>
      <w:lang w:eastAsia="en-US"/>
    </w:rPr>
  </w:style>
  <w:style w:type="character" w:customStyle="1" w:styleId="Heading7Char">
    <w:name w:val="Heading 7 Char"/>
    <w:basedOn w:val="DefaultParagraphFont"/>
    <w:link w:val="Heading7"/>
    <w:uiPriority w:val="99"/>
    <w:rsid w:val="00C4159D"/>
    <w:rPr>
      <w:rFonts w:asciiTheme="minorHAnsi" w:eastAsiaTheme="minorEastAsia" w:hAnsiTheme="minorHAnsi" w:cstheme="minorBidi"/>
      <w:sz w:val="24"/>
      <w:szCs w:val="24"/>
      <w:lang w:eastAsia="en-US"/>
    </w:rPr>
  </w:style>
  <w:style w:type="character" w:customStyle="1" w:styleId="Heading8Char">
    <w:name w:val="Heading 8 Char"/>
    <w:basedOn w:val="DefaultParagraphFont"/>
    <w:link w:val="Heading8"/>
    <w:uiPriority w:val="99"/>
    <w:rsid w:val="00C4159D"/>
    <w:rPr>
      <w:rFonts w:asciiTheme="minorHAnsi" w:eastAsiaTheme="minorEastAsia" w:hAnsiTheme="minorHAnsi" w:cstheme="minorBidi"/>
      <w:i/>
      <w:iCs/>
      <w:sz w:val="24"/>
      <w:szCs w:val="24"/>
      <w:lang w:eastAsia="en-US"/>
    </w:rPr>
  </w:style>
  <w:style w:type="character" w:customStyle="1" w:styleId="Heading9Char">
    <w:name w:val="Heading 9 Char"/>
    <w:basedOn w:val="DefaultParagraphFont"/>
    <w:link w:val="Heading9"/>
    <w:uiPriority w:val="99"/>
    <w:rsid w:val="00C4159D"/>
    <w:rPr>
      <w:rFonts w:asciiTheme="majorHAnsi" w:eastAsiaTheme="majorEastAsia" w:hAnsiTheme="majorHAnsi" w:cstheme="majorBidi"/>
      <w:lang w:eastAsia="en-US"/>
    </w:rPr>
  </w:style>
  <w:style w:type="paragraph" w:styleId="Title">
    <w:name w:val="Title"/>
    <w:aliases w:val="title"/>
    <w:basedOn w:val="Normal"/>
    <w:link w:val="TitleChar"/>
    <w:uiPriority w:val="10"/>
    <w:qFormat/>
    <w:rsid w:val="003037A6"/>
    <w:pPr>
      <w:jc w:val="center"/>
    </w:pPr>
    <w:rPr>
      <w:b/>
    </w:rPr>
  </w:style>
  <w:style w:type="character" w:customStyle="1" w:styleId="TitleChar">
    <w:name w:val="Title Char"/>
    <w:aliases w:val="title Char"/>
    <w:basedOn w:val="DefaultParagraphFont"/>
    <w:link w:val="Title"/>
    <w:uiPriority w:val="10"/>
    <w:rsid w:val="00C4159D"/>
    <w:rPr>
      <w:rFonts w:asciiTheme="majorHAnsi" w:eastAsiaTheme="majorEastAsia" w:hAnsiTheme="majorHAnsi" w:cstheme="majorBidi"/>
      <w:b/>
      <w:bCs/>
      <w:kern w:val="28"/>
      <w:sz w:val="32"/>
      <w:szCs w:val="32"/>
      <w:lang w:eastAsia="en-US"/>
    </w:rPr>
  </w:style>
  <w:style w:type="paragraph" w:styleId="Subtitle">
    <w:name w:val="Subtitle"/>
    <w:basedOn w:val="Normal"/>
    <w:link w:val="SubtitleChar"/>
    <w:uiPriority w:val="99"/>
    <w:qFormat/>
    <w:rsid w:val="003037A6"/>
    <w:pPr>
      <w:jc w:val="center"/>
    </w:pPr>
    <w:rPr>
      <w:b/>
      <w:u w:val="single"/>
    </w:rPr>
  </w:style>
  <w:style w:type="character" w:customStyle="1" w:styleId="SubtitleChar">
    <w:name w:val="Subtitle Char"/>
    <w:basedOn w:val="DefaultParagraphFont"/>
    <w:link w:val="Subtitle"/>
    <w:uiPriority w:val="99"/>
    <w:rsid w:val="00C4159D"/>
    <w:rPr>
      <w:rFonts w:asciiTheme="majorHAnsi" w:eastAsiaTheme="majorEastAsia" w:hAnsiTheme="majorHAnsi" w:cstheme="majorBidi"/>
      <w:sz w:val="24"/>
      <w:szCs w:val="24"/>
      <w:lang w:eastAsia="en-US"/>
    </w:rPr>
  </w:style>
  <w:style w:type="paragraph" w:styleId="BodyText">
    <w:name w:val="Body Text"/>
    <w:basedOn w:val="Normal"/>
    <w:link w:val="BodyTextChar"/>
    <w:uiPriority w:val="99"/>
    <w:rsid w:val="003037A6"/>
    <w:pPr>
      <w:tabs>
        <w:tab w:val="left" w:pos="-1440"/>
        <w:tab w:val="left" w:pos="-720"/>
        <w:tab w:val="left" w:pos="0"/>
        <w:tab w:val="left" w:pos="360"/>
        <w:tab w:val="left" w:pos="900"/>
        <w:tab w:val="left" w:pos="2160"/>
        <w:tab w:val="left" w:pos="2880"/>
        <w:tab w:val="left" w:pos="3600"/>
        <w:tab w:val="left" w:pos="4320"/>
        <w:tab w:val="left" w:pos="5040"/>
        <w:tab w:val="left" w:pos="5220"/>
        <w:tab w:val="left" w:pos="5580"/>
        <w:tab w:val="left" w:pos="7200"/>
      </w:tabs>
      <w:ind w:right="3"/>
      <w:jc w:val="both"/>
    </w:pPr>
    <w:rPr>
      <w:rFonts w:ascii="Times New Roman" w:hAnsi="Times New Roman"/>
      <w:color w:val="000000"/>
      <w:lang w:val="en-US"/>
    </w:rPr>
  </w:style>
  <w:style w:type="character" w:customStyle="1" w:styleId="BodyTextChar">
    <w:name w:val="Body Text Char"/>
    <w:basedOn w:val="DefaultParagraphFont"/>
    <w:link w:val="BodyText"/>
    <w:uiPriority w:val="99"/>
    <w:rsid w:val="00C4159D"/>
    <w:rPr>
      <w:rFonts w:ascii="Palatino" w:hAnsi="Palatino"/>
      <w:sz w:val="24"/>
      <w:szCs w:val="20"/>
      <w:lang w:eastAsia="en-US"/>
    </w:rPr>
  </w:style>
  <w:style w:type="paragraph" w:styleId="BlockText">
    <w:name w:val="Block Text"/>
    <w:basedOn w:val="Normal"/>
    <w:uiPriority w:val="99"/>
    <w:rsid w:val="003037A6"/>
    <w:pPr>
      <w:tabs>
        <w:tab w:val="left" w:pos="-1440"/>
        <w:tab w:val="left" w:pos="-720"/>
        <w:tab w:val="left" w:pos="360"/>
        <w:tab w:val="left" w:pos="450"/>
        <w:tab w:val="left" w:pos="900"/>
        <w:tab w:val="left" w:pos="2160"/>
        <w:tab w:val="left" w:pos="2880"/>
        <w:tab w:val="left" w:pos="3600"/>
        <w:tab w:val="left" w:pos="4320"/>
        <w:tab w:val="left" w:pos="5040"/>
        <w:tab w:val="left" w:pos="5220"/>
        <w:tab w:val="left" w:pos="5580"/>
        <w:tab w:val="left" w:pos="7200"/>
      </w:tabs>
      <w:ind w:left="360" w:right="3"/>
    </w:pPr>
    <w:rPr>
      <w:rFonts w:ascii="Times New Roman" w:hAnsi="Times New Roman"/>
      <w:color w:val="000000"/>
      <w:lang w:val="en-US"/>
    </w:rPr>
  </w:style>
  <w:style w:type="character" w:styleId="Hyperlink">
    <w:name w:val="Hyperlink"/>
    <w:basedOn w:val="DefaultParagraphFont"/>
    <w:uiPriority w:val="99"/>
    <w:rsid w:val="003037A6"/>
    <w:rPr>
      <w:rFonts w:cs="Times New Roman"/>
      <w:color w:val="0000FF"/>
      <w:u w:val="single"/>
    </w:rPr>
  </w:style>
  <w:style w:type="paragraph" w:styleId="BodyTextIndent">
    <w:name w:val="Body Text Indent"/>
    <w:basedOn w:val="Normal"/>
    <w:link w:val="BodyTextIndentChar"/>
    <w:uiPriority w:val="99"/>
    <w:rsid w:val="003037A6"/>
    <w:pPr>
      <w:spacing w:after="120"/>
      <w:ind w:left="283"/>
    </w:pPr>
  </w:style>
  <w:style w:type="character" w:customStyle="1" w:styleId="BodyTextIndentChar">
    <w:name w:val="Body Text Indent Char"/>
    <w:basedOn w:val="DefaultParagraphFont"/>
    <w:link w:val="BodyTextIndent"/>
    <w:uiPriority w:val="99"/>
    <w:rsid w:val="00C4159D"/>
    <w:rPr>
      <w:rFonts w:ascii="Palatino" w:hAnsi="Palatino"/>
      <w:sz w:val="24"/>
      <w:szCs w:val="20"/>
      <w:lang w:eastAsia="en-US"/>
    </w:rPr>
  </w:style>
  <w:style w:type="paragraph" w:styleId="BodyText2">
    <w:name w:val="Body Text 2"/>
    <w:basedOn w:val="Normal"/>
    <w:link w:val="BodyText2Char"/>
    <w:uiPriority w:val="99"/>
    <w:rsid w:val="003037A6"/>
    <w:rPr>
      <w:rFonts w:ascii="Times New Roman" w:hAnsi="Times New Roman"/>
      <w:sz w:val="22"/>
      <w:lang w:val="en-US"/>
    </w:rPr>
  </w:style>
  <w:style w:type="character" w:customStyle="1" w:styleId="BodyText2Char">
    <w:name w:val="Body Text 2 Char"/>
    <w:basedOn w:val="DefaultParagraphFont"/>
    <w:link w:val="BodyText2"/>
    <w:uiPriority w:val="99"/>
    <w:rsid w:val="00C4159D"/>
    <w:rPr>
      <w:rFonts w:ascii="Palatino" w:hAnsi="Palatino"/>
      <w:sz w:val="24"/>
      <w:szCs w:val="20"/>
      <w:lang w:eastAsia="en-US"/>
    </w:rPr>
  </w:style>
  <w:style w:type="paragraph" w:styleId="Header">
    <w:name w:val="header"/>
    <w:basedOn w:val="Normal"/>
    <w:link w:val="HeaderChar"/>
    <w:uiPriority w:val="99"/>
    <w:rsid w:val="003037A6"/>
    <w:pPr>
      <w:tabs>
        <w:tab w:val="center" w:pos="4320"/>
        <w:tab w:val="right" w:pos="8640"/>
      </w:tabs>
    </w:pPr>
  </w:style>
  <w:style w:type="character" w:customStyle="1" w:styleId="HeaderChar">
    <w:name w:val="Header Char"/>
    <w:basedOn w:val="DefaultParagraphFont"/>
    <w:link w:val="Header"/>
    <w:uiPriority w:val="99"/>
    <w:rsid w:val="00C4159D"/>
    <w:rPr>
      <w:rFonts w:ascii="Palatino" w:hAnsi="Palatino"/>
      <w:sz w:val="24"/>
      <w:szCs w:val="20"/>
      <w:lang w:eastAsia="en-US"/>
    </w:rPr>
  </w:style>
  <w:style w:type="paragraph" w:styleId="BodyText3">
    <w:name w:val="Body Text 3"/>
    <w:basedOn w:val="Normal"/>
    <w:link w:val="BodyText3Char"/>
    <w:uiPriority w:val="99"/>
    <w:rsid w:val="003037A6"/>
    <w:pPr>
      <w:ind w:right="-149"/>
    </w:pPr>
    <w:rPr>
      <w:rFonts w:ascii="Garamond" w:hAnsi="Garamond"/>
      <w:lang w:val="en-US"/>
    </w:rPr>
  </w:style>
  <w:style w:type="character" w:customStyle="1" w:styleId="BodyText3Char">
    <w:name w:val="Body Text 3 Char"/>
    <w:basedOn w:val="DefaultParagraphFont"/>
    <w:link w:val="BodyText3"/>
    <w:uiPriority w:val="99"/>
    <w:rsid w:val="00C4159D"/>
    <w:rPr>
      <w:rFonts w:ascii="Palatino" w:hAnsi="Palatino"/>
      <w:sz w:val="16"/>
      <w:szCs w:val="16"/>
      <w:lang w:eastAsia="en-US"/>
    </w:rPr>
  </w:style>
  <w:style w:type="character" w:customStyle="1" w:styleId="ti">
    <w:name w:val="ti"/>
    <w:basedOn w:val="DefaultParagraphFont"/>
    <w:uiPriority w:val="99"/>
    <w:rsid w:val="003037A6"/>
    <w:rPr>
      <w:rFonts w:cs="Times New Roman"/>
    </w:rPr>
  </w:style>
  <w:style w:type="paragraph" w:styleId="HTMLPreformatted">
    <w:name w:val="HTML Preformatted"/>
    <w:basedOn w:val="Normal"/>
    <w:link w:val="HTMLPreformattedChar"/>
    <w:uiPriority w:val="99"/>
    <w:rsid w:val="00541E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Garamond"/>
      <w:lang w:val="en-US"/>
    </w:rPr>
  </w:style>
  <w:style w:type="character" w:customStyle="1" w:styleId="HTMLPreformattedChar">
    <w:name w:val="HTML Preformatted Char"/>
    <w:basedOn w:val="DefaultParagraphFont"/>
    <w:link w:val="HTMLPreformatted"/>
    <w:uiPriority w:val="99"/>
    <w:rsid w:val="00C4159D"/>
    <w:rPr>
      <w:rFonts w:ascii="Courier New" w:hAnsi="Courier New" w:cs="Courier New"/>
      <w:sz w:val="20"/>
      <w:szCs w:val="20"/>
      <w:lang w:eastAsia="en-US"/>
    </w:rPr>
  </w:style>
  <w:style w:type="character" w:customStyle="1" w:styleId="moz-txt-citetags">
    <w:name w:val="moz-txt-citetags"/>
    <w:basedOn w:val="DefaultParagraphFont"/>
    <w:uiPriority w:val="99"/>
    <w:rsid w:val="00541EEE"/>
    <w:rPr>
      <w:rFonts w:cs="Times New Roman"/>
    </w:rPr>
  </w:style>
  <w:style w:type="character" w:customStyle="1" w:styleId="fieldname">
    <w:name w:val="fieldname"/>
    <w:basedOn w:val="DefaultParagraphFont"/>
    <w:uiPriority w:val="99"/>
    <w:rsid w:val="00541EEE"/>
    <w:rPr>
      <w:rFonts w:cs="Times New Roman"/>
    </w:rPr>
  </w:style>
  <w:style w:type="character" w:customStyle="1" w:styleId="smallparagraph">
    <w:name w:val="smallparagraph"/>
    <w:basedOn w:val="DefaultParagraphFont"/>
    <w:uiPriority w:val="99"/>
    <w:rsid w:val="00541EEE"/>
    <w:rPr>
      <w:rFonts w:cs="Times New Roman"/>
    </w:rPr>
  </w:style>
  <w:style w:type="character" w:customStyle="1" w:styleId="text">
    <w:name w:val="text"/>
    <w:basedOn w:val="DefaultParagraphFont"/>
    <w:uiPriority w:val="99"/>
    <w:rsid w:val="00541EEE"/>
    <w:rPr>
      <w:rFonts w:cs="Times New Roman"/>
    </w:rPr>
  </w:style>
  <w:style w:type="character" w:customStyle="1" w:styleId="textbold">
    <w:name w:val="textbold"/>
    <w:basedOn w:val="DefaultParagraphFont"/>
    <w:uiPriority w:val="99"/>
    <w:rsid w:val="00541EEE"/>
    <w:rPr>
      <w:rFonts w:cs="Times New Roman"/>
    </w:rPr>
  </w:style>
  <w:style w:type="character" w:customStyle="1" w:styleId="textitalics">
    <w:name w:val="textitalics"/>
    <w:basedOn w:val="DefaultParagraphFont"/>
    <w:uiPriority w:val="99"/>
    <w:rsid w:val="00541EEE"/>
    <w:rPr>
      <w:rFonts w:cs="Times New Roman"/>
    </w:rPr>
  </w:style>
  <w:style w:type="paragraph" w:styleId="Footer">
    <w:name w:val="footer"/>
    <w:basedOn w:val="Normal"/>
    <w:link w:val="FooterChar"/>
    <w:uiPriority w:val="99"/>
    <w:rsid w:val="00541EEE"/>
    <w:pPr>
      <w:tabs>
        <w:tab w:val="center" w:pos="4320"/>
        <w:tab w:val="right" w:pos="8640"/>
      </w:tabs>
    </w:pPr>
    <w:rPr>
      <w:rFonts w:ascii="Times New Roman" w:hAnsi="Times New Roman"/>
      <w:szCs w:val="24"/>
    </w:rPr>
  </w:style>
  <w:style w:type="character" w:customStyle="1" w:styleId="FooterChar">
    <w:name w:val="Footer Char"/>
    <w:basedOn w:val="DefaultParagraphFont"/>
    <w:link w:val="Footer"/>
    <w:uiPriority w:val="99"/>
    <w:rsid w:val="00C4159D"/>
    <w:rPr>
      <w:rFonts w:ascii="Palatino" w:hAnsi="Palatino"/>
      <w:sz w:val="24"/>
      <w:szCs w:val="20"/>
      <w:lang w:eastAsia="en-US"/>
    </w:rPr>
  </w:style>
  <w:style w:type="paragraph" w:styleId="NormalWeb">
    <w:name w:val="Normal (Web)"/>
    <w:basedOn w:val="Normal"/>
    <w:uiPriority w:val="99"/>
    <w:rsid w:val="00541EEE"/>
    <w:pPr>
      <w:spacing w:before="100" w:beforeAutospacing="1" w:after="100" w:afterAutospacing="1"/>
    </w:pPr>
    <w:rPr>
      <w:rFonts w:ascii="Times New Roman" w:hAnsi="Times New Roman"/>
      <w:szCs w:val="24"/>
      <w:lang w:val="en-US"/>
    </w:rPr>
  </w:style>
  <w:style w:type="character" w:styleId="Strong">
    <w:name w:val="Strong"/>
    <w:basedOn w:val="DefaultParagraphFont"/>
    <w:uiPriority w:val="22"/>
    <w:qFormat/>
    <w:rsid w:val="00541EEE"/>
    <w:rPr>
      <w:rFonts w:cs="Times New Roman"/>
      <w:b/>
    </w:rPr>
  </w:style>
  <w:style w:type="paragraph" w:customStyle="1" w:styleId="BATitle">
    <w:name w:val="BA_Title"/>
    <w:next w:val="BBAuthorName"/>
    <w:uiPriority w:val="99"/>
    <w:rsid w:val="00541EEE"/>
    <w:pPr>
      <w:spacing w:before="1380" w:line="250" w:lineRule="exact"/>
      <w:ind w:left="360" w:right="360"/>
      <w:jc w:val="center"/>
    </w:pPr>
    <w:rPr>
      <w:rFonts w:ascii="Helvetica" w:hAnsi="Helvetica"/>
      <w:b/>
      <w:noProof/>
      <w:sz w:val="23"/>
      <w:szCs w:val="20"/>
      <w:lang w:val="en-US" w:eastAsia="en-US"/>
    </w:rPr>
  </w:style>
  <w:style w:type="paragraph" w:customStyle="1" w:styleId="BBAuthorName">
    <w:name w:val="BB_Author_Name"/>
    <w:basedOn w:val="Normal"/>
    <w:next w:val="Normal"/>
    <w:uiPriority w:val="99"/>
    <w:rsid w:val="00541EEE"/>
    <w:pPr>
      <w:spacing w:before="80" w:line="210" w:lineRule="exact"/>
      <w:ind w:left="706" w:right="706"/>
      <w:jc w:val="center"/>
    </w:pPr>
    <w:rPr>
      <w:rFonts w:ascii="Helvetica" w:hAnsi="Helvetica"/>
      <w:sz w:val="19"/>
      <w:lang w:val="en-US"/>
    </w:rPr>
  </w:style>
  <w:style w:type="character" w:customStyle="1" w:styleId="featuredlinkouts">
    <w:name w:val="featured_linkouts"/>
    <w:basedOn w:val="DefaultParagraphFont"/>
    <w:uiPriority w:val="99"/>
    <w:rsid w:val="00541EEE"/>
    <w:rPr>
      <w:rFonts w:cs="Times New Roman"/>
    </w:rPr>
  </w:style>
  <w:style w:type="character" w:customStyle="1" w:styleId="linkbar">
    <w:name w:val="linkbar"/>
    <w:basedOn w:val="DefaultParagraphFont"/>
    <w:uiPriority w:val="99"/>
    <w:rsid w:val="00541EEE"/>
    <w:rPr>
      <w:rFonts w:cs="Times New Roman"/>
    </w:rPr>
  </w:style>
  <w:style w:type="character" w:customStyle="1" w:styleId="volume">
    <w:name w:val="volume"/>
    <w:basedOn w:val="DefaultParagraphFont"/>
    <w:uiPriority w:val="99"/>
    <w:rsid w:val="00541EEE"/>
    <w:rPr>
      <w:rFonts w:cs="Times New Roman"/>
    </w:rPr>
  </w:style>
  <w:style w:type="character" w:customStyle="1" w:styleId="issue">
    <w:name w:val="issue"/>
    <w:basedOn w:val="DefaultParagraphFont"/>
    <w:uiPriority w:val="99"/>
    <w:rsid w:val="00541EEE"/>
    <w:rPr>
      <w:rFonts w:cs="Times New Roman"/>
    </w:rPr>
  </w:style>
  <w:style w:type="character" w:customStyle="1" w:styleId="pages">
    <w:name w:val="pages"/>
    <w:basedOn w:val="DefaultParagraphFont"/>
    <w:uiPriority w:val="99"/>
    <w:rsid w:val="00541EEE"/>
    <w:rPr>
      <w:rFonts w:cs="Times New Roman"/>
    </w:rPr>
  </w:style>
  <w:style w:type="paragraph" w:styleId="BalloonText">
    <w:name w:val="Balloon Text"/>
    <w:basedOn w:val="Normal"/>
    <w:link w:val="BalloonTextChar"/>
    <w:uiPriority w:val="99"/>
    <w:rsid w:val="005F3876"/>
    <w:rPr>
      <w:sz w:val="16"/>
      <w:szCs w:val="16"/>
    </w:rPr>
  </w:style>
  <w:style w:type="character" w:customStyle="1" w:styleId="BalloonTextChar">
    <w:name w:val="Balloon Text Char"/>
    <w:basedOn w:val="DefaultParagraphFont"/>
    <w:link w:val="BalloonText"/>
    <w:uiPriority w:val="99"/>
    <w:locked/>
    <w:rsid w:val="005F3876"/>
    <w:rPr>
      <w:rFonts w:ascii="Tahoma" w:eastAsia="Times New Roman" w:hAnsi="Tahoma"/>
      <w:sz w:val="16"/>
      <w:lang w:eastAsia="en-US"/>
    </w:rPr>
  </w:style>
  <w:style w:type="paragraph" w:customStyle="1" w:styleId="Title1">
    <w:name w:val="Title1"/>
    <w:basedOn w:val="Normal"/>
    <w:uiPriority w:val="99"/>
    <w:rsid w:val="00BA2048"/>
    <w:pPr>
      <w:spacing w:before="100" w:beforeAutospacing="1" w:after="100" w:afterAutospacing="1"/>
    </w:pPr>
    <w:rPr>
      <w:rFonts w:ascii="Times New Roman" w:hAnsi="Times New Roman"/>
      <w:szCs w:val="24"/>
      <w:lang w:eastAsia="en-GB"/>
    </w:rPr>
  </w:style>
  <w:style w:type="paragraph" w:customStyle="1" w:styleId="rprtbody">
    <w:name w:val="rprtbody"/>
    <w:basedOn w:val="Normal"/>
    <w:uiPriority w:val="99"/>
    <w:rsid w:val="00BA2048"/>
    <w:pPr>
      <w:spacing w:before="100" w:beforeAutospacing="1" w:after="100" w:afterAutospacing="1"/>
    </w:pPr>
    <w:rPr>
      <w:rFonts w:ascii="Times New Roman" w:hAnsi="Times New Roman"/>
      <w:szCs w:val="24"/>
      <w:lang w:eastAsia="en-GB"/>
    </w:rPr>
  </w:style>
  <w:style w:type="paragraph" w:customStyle="1" w:styleId="aux">
    <w:name w:val="aux"/>
    <w:basedOn w:val="Normal"/>
    <w:uiPriority w:val="99"/>
    <w:rsid w:val="00BA2048"/>
    <w:pPr>
      <w:spacing w:before="100" w:beforeAutospacing="1" w:after="100" w:afterAutospacing="1"/>
    </w:pPr>
    <w:rPr>
      <w:rFonts w:ascii="Times New Roman" w:hAnsi="Times New Roman"/>
      <w:szCs w:val="24"/>
      <w:lang w:eastAsia="en-GB"/>
    </w:rPr>
  </w:style>
  <w:style w:type="character" w:customStyle="1" w:styleId="src">
    <w:name w:val="src"/>
    <w:basedOn w:val="DefaultParagraphFont"/>
    <w:uiPriority w:val="99"/>
    <w:rsid w:val="00BA2048"/>
    <w:rPr>
      <w:rFonts w:cs="Times New Roman"/>
    </w:rPr>
  </w:style>
  <w:style w:type="character" w:customStyle="1" w:styleId="jrnl">
    <w:name w:val="jrnl"/>
    <w:basedOn w:val="DefaultParagraphFont"/>
    <w:rsid w:val="00BA2048"/>
    <w:rPr>
      <w:rFonts w:cs="Times New Roman"/>
    </w:rPr>
  </w:style>
  <w:style w:type="character" w:customStyle="1" w:styleId="rprtid">
    <w:name w:val="rprtid"/>
    <w:basedOn w:val="DefaultParagraphFont"/>
    <w:uiPriority w:val="99"/>
    <w:rsid w:val="00BA2048"/>
    <w:rPr>
      <w:rFonts w:cs="Times New Roman"/>
    </w:rPr>
  </w:style>
  <w:style w:type="character" w:customStyle="1" w:styleId="rprtlinks">
    <w:name w:val="rprtlinks"/>
    <w:basedOn w:val="DefaultParagraphFont"/>
    <w:uiPriority w:val="99"/>
    <w:rsid w:val="00BA2048"/>
    <w:rPr>
      <w:rFonts w:cs="Times New Roman"/>
    </w:rPr>
  </w:style>
  <w:style w:type="paragraph" w:styleId="ListParagraph">
    <w:name w:val="List Paragraph"/>
    <w:basedOn w:val="Normal"/>
    <w:uiPriority w:val="34"/>
    <w:qFormat/>
    <w:rsid w:val="00BD1692"/>
    <w:pPr>
      <w:ind w:left="720"/>
    </w:pPr>
  </w:style>
  <w:style w:type="paragraph" w:customStyle="1" w:styleId="Title10">
    <w:name w:val="Title1"/>
    <w:basedOn w:val="Normal"/>
    <w:uiPriority w:val="99"/>
    <w:rsid w:val="003777B5"/>
    <w:pPr>
      <w:spacing w:before="100" w:beforeAutospacing="1" w:after="100" w:afterAutospacing="1"/>
    </w:pPr>
    <w:rPr>
      <w:rFonts w:ascii="Times New Roman" w:hAnsi="Times New Roman"/>
      <w:szCs w:val="24"/>
      <w:lang w:eastAsia="en-GB"/>
    </w:rPr>
  </w:style>
  <w:style w:type="character" w:customStyle="1" w:styleId="statusicon">
    <w:name w:val="status_icon"/>
    <w:uiPriority w:val="99"/>
    <w:rsid w:val="003777B5"/>
  </w:style>
  <w:style w:type="character" w:customStyle="1" w:styleId="src1">
    <w:name w:val="src1"/>
    <w:uiPriority w:val="99"/>
    <w:rsid w:val="00EC4328"/>
  </w:style>
  <w:style w:type="paragraph" w:customStyle="1" w:styleId="title11">
    <w:name w:val="title1"/>
    <w:basedOn w:val="Normal"/>
    <w:uiPriority w:val="99"/>
    <w:rsid w:val="0043367B"/>
    <w:rPr>
      <w:rFonts w:ascii="Times New Roman" w:hAnsi="Times New Roman"/>
      <w:sz w:val="29"/>
      <w:szCs w:val="29"/>
      <w:lang w:eastAsia="en-GB"/>
    </w:rPr>
  </w:style>
  <w:style w:type="paragraph" w:customStyle="1" w:styleId="rprtbody1">
    <w:name w:val="rprtbody1"/>
    <w:basedOn w:val="Normal"/>
    <w:uiPriority w:val="99"/>
    <w:rsid w:val="0043367B"/>
    <w:pPr>
      <w:spacing w:before="34" w:after="34"/>
    </w:pPr>
    <w:rPr>
      <w:rFonts w:ascii="Times New Roman" w:hAnsi="Times New Roman"/>
      <w:sz w:val="28"/>
      <w:szCs w:val="28"/>
      <w:lang w:eastAsia="en-GB"/>
    </w:rPr>
  </w:style>
  <w:style w:type="paragraph" w:customStyle="1" w:styleId="aux1">
    <w:name w:val="aux1"/>
    <w:basedOn w:val="Normal"/>
    <w:uiPriority w:val="99"/>
    <w:rsid w:val="0043367B"/>
    <w:pPr>
      <w:spacing w:line="320" w:lineRule="atLeast"/>
    </w:pPr>
    <w:rPr>
      <w:rFonts w:ascii="Times New Roman" w:hAnsi="Times New Roman"/>
      <w:szCs w:val="24"/>
      <w:lang w:eastAsia="en-GB"/>
    </w:rPr>
  </w:style>
  <w:style w:type="character" w:customStyle="1" w:styleId="rprtlinks1">
    <w:name w:val="rprtlinks1"/>
    <w:uiPriority w:val="99"/>
    <w:rsid w:val="0043367B"/>
  </w:style>
  <w:style w:type="character" w:customStyle="1" w:styleId="rprtid1">
    <w:name w:val="rprtid1"/>
    <w:uiPriority w:val="99"/>
    <w:rsid w:val="00DE72B7"/>
    <w:rPr>
      <w:color w:val="696969"/>
    </w:rPr>
  </w:style>
  <w:style w:type="character" w:customStyle="1" w:styleId="statusicon1">
    <w:name w:val="status_icon1"/>
    <w:uiPriority w:val="99"/>
    <w:rsid w:val="00DE72B7"/>
    <w:rPr>
      <w:b/>
      <w:color w:val="985735"/>
    </w:rPr>
  </w:style>
  <w:style w:type="paragraph" w:styleId="NoSpacing">
    <w:name w:val="No Spacing"/>
    <w:uiPriority w:val="99"/>
    <w:qFormat/>
    <w:rsid w:val="000D5F33"/>
    <w:rPr>
      <w:rFonts w:ascii="Palatino" w:hAnsi="Palatino"/>
      <w:sz w:val="24"/>
      <w:szCs w:val="20"/>
      <w:lang w:eastAsia="en-US"/>
    </w:rPr>
  </w:style>
  <w:style w:type="paragraph" w:customStyle="1" w:styleId="Authors">
    <w:name w:val="Author(s)"/>
    <w:next w:val="Normal"/>
    <w:uiPriority w:val="99"/>
    <w:rsid w:val="00513FDC"/>
    <w:pPr>
      <w:snapToGrid w:val="0"/>
      <w:spacing w:before="420" w:line="360" w:lineRule="auto"/>
      <w:ind w:left="475"/>
    </w:pPr>
    <w:rPr>
      <w:sz w:val="28"/>
      <w:szCs w:val="20"/>
      <w:lang w:val="en-US" w:eastAsia="en-US"/>
    </w:rPr>
  </w:style>
  <w:style w:type="paragraph" w:customStyle="1" w:styleId="Titledocument">
    <w:name w:val="Title_document"/>
    <w:basedOn w:val="Normal"/>
    <w:next w:val="Authors"/>
    <w:uiPriority w:val="99"/>
    <w:rsid w:val="00513FDC"/>
    <w:pPr>
      <w:pBdr>
        <w:bottom w:val="single" w:sz="12" w:space="2" w:color="auto"/>
      </w:pBdr>
      <w:snapToGrid w:val="0"/>
      <w:spacing w:line="440" w:lineRule="exact"/>
    </w:pPr>
    <w:rPr>
      <w:rFonts w:ascii="Times New Roman" w:hAnsi="Times New Roman"/>
      <w:b/>
      <w:smallCaps/>
      <w:sz w:val="40"/>
      <w:lang w:val="en-AU"/>
    </w:rPr>
  </w:style>
  <w:style w:type="paragraph" w:customStyle="1" w:styleId="Subtitledocument">
    <w:name w:val="Subtitle_document"/>
    <w:basedOn w:val="Titledocument"/>
    <w:next w:val="Authors"/>
    <w:uiPriority w:val="99"/>
    <w:rsid w:val="00513FDC"/>
    <w:rPr>
      <w:rFonts w:ascii="Times" w:hAnsi="Times"/>
      <w:sz w:val="36"/>
    </w:rPr>
  </w:style>
  <w:style w:type="character" w:styleId="FollowedHyperlink">
    <w:name w:val="FollowedHyperlink"/>
    <w:basedOn w:val="DefaultParagraphFont"/>
    <w:uiPriority w:val="99"/>
    <w:rsid w:val="00032BCB"/>
    <w:rPr>
      <w:rFonts w:cs="Times New Roman"/>
      <w:color w:val="800080"/>
      <w:u w:val="single"/>
    </w:rPr>
  </w:style>
  <w:style w:type="character" w:styleId="Emphasis">
    <w:name w:val="Emphasis"/>
    <w:basedOn w:val="DefaultParagraphFont"/>
    <w:uiPriority w:val="99"/>
    <w:qFormat/>
    <w:rsid w:val="00032BCB"/>
    <w:rPr>
      <w:rFonts w:cs="Times New Roman"/>
      <w:i/>
    </w:rPr>
  </w:style>
  <w:style w:type="paragraph" w:customStyle="1" w:styleId="details1">
    <w:name w:val="details1"/>
    <w:basedOn w:val="Normal"/>
    <w:uiPriority w:val="99"/>
    <w:rsid w:val="00042646"/>
    <w:pPr>
      <w:spacing w:before="100" w:beforeAutospacing="1" w:after="100" w:afterAutospacing="1"/>
    </w:pPr>
    <w:rPr>
      <w:rFonts w:ascii="Times New Roman" w:hAnsi="Times New Roman"/>
      <w:szCs w:val="24"/>
      <w:lang w:eastAsia="en-GB"/>
    </w:rPr>
  </w:style>
  <w:style w:type="paragraph" w:customStyle="1" w:styleId="desc2">
    <w:name w:val="desc2"/>
    <w:basedOn w:val="Normal"/>
    <w:uiPriority w:val="99"/>
    <w:rsid w:val="00042646"/>
    <w:pPr>
      <w:spacing w:before="100" w:beforeAutospacing="1" w:after="100" w:afterAutospacing="1"/>
    </w:pPr>
    <w:rPr>
      <w:rFonts w:ascii="Times New Roman" w:hAnsi="Times New Roman"/>
      <w:sz w:val="28"/>
      <w:szCs w:val="28"/>
      <w:lang w:eastAsia="en-GB"/>
    </w:rPr>
  </w:style>
  <w:style w:type="paragraph" w:customStyle="1" w:styleId="citation">
    <w:name w:val="citation"/>
    <w:basedOn w:val="Normal"/>
    <w:uiPriority w:val="99"/>
    <w:rsid w:val="00F211BE"/>
    <w:pPr>
      <w:spacing w:before="100" w:beforeAutospacing="1" w:after="100" w:afterAutospacing="1"/>
    </w:pPr>
    <w:rPr>
      <w:rFonts w:ascii="Times New Roman" w:hAnsi="Times New Roman"/>
      <w:szCs w:val="24"/>
      <w:lang w:eastAsia="en-GB"/>
    </w:rPr>
  </w:style>
  <w:style w:type="paragraph" w:customStyle="1" w:styleId="authlist">
    <w:name w:val="auth_list"/>
    <w:basedOn w:val="Normal"/>
    <w:uiPriority w:val="99"/>
    <w:rsid w:val="00F211BE"/>
    <w:pPr>
      <w:spacing w:before="100" w:beforeAutospacing="1" w:after="100" w:afterAutospacing="1"/>
    </w:pPr>
    <w:rPr>
      <w:rFonts w:ascii="Times New Roman" w:hAnsi="Times New Roman"/>
      <w:szCs w:val="24"/>
      <w:lang w:eastAsia="en-GB"/>
    </w:rPr>
  </w:style>
  <w:style w:type="paragraph" w:styleId="PlainText">
    <w:name w:val="Plain Text"/>
    <w:basedOn w:val="Normal"/>
    <w:link w:val="PlainTextChar"/>
    <w:uiPriority w:val="99"/>
    <w:rsid w:val="008C711D"/>
    <w:rPr>
      <w:rFonts w:ascii="Calibri" w:hAnsi="Calibri"/>
      <w:sz w:val="22"/>
      <w:szCs w:val="21"/>
    </w:rPr>
  </w:style>
  <w:style w:type="character" w:customStyle="1" w:styleId="PlainTextChar">
    <w:name w:val="Plain Text Char"/>
    <w:basedOn w:val="DefaultParagraphFont"/>
    <w:link w:val="PlainText"/>
    <w:uiPriority w:val="99"/>
    <w:locked/>
    <w:rsid w:val="008C711D"/>
    <w:rPr>
      <w:rFonts w:ascii="Calibri" w:eastAsia="Times New Roman" w:hAnsi="Calibri"/>
      <w:sz w:val="21"/>
      <w:lang w:eastAsia="en-US"/>
    </w:rPr>
  </w:style>
  <w:style w:type="paragraph" w:customStyle="1" w:styleId="desc1">
    <w:name w:val="desc1"/>
    <w:basedOn w:val="Normal"/>
    <w:uiPriority w:val="99"/>
    <w:rsid w:val="00F86451"/>
    <w:pPr>
      <w:spacing w:before="100" w:beforeAutospacing="1" w:after="100" w:afterAutospacing="1"/>
    </w:pPr>
    <w:rPr>
      <w:rFonts w:ascii="Times New Roman" w:hAnsi="Times New Roman"/>
      <w:sz w:val="28"/>
      <w:szCs w:val="28"/>
      <w:lang w:eastAsia="en-GB"/>
    </w:rPr>
  </w:style>
  <w:style w:type="paragraph" w:customStyle="1" w:styleId="desc">
    <w:name w:val="desc"/>
    <w:basedOn w:val="Normal"/>
    <w:rsid w:val="00922D05"/>
    <w:pPr>
      <w:spacing w:before="100" w:beforeAutospacing="1" w:after="100" w:afterAutospacing="1"/>
    </w:pPr>
    <w:rPr>
      <w:rFonts w:ascii="Times New Roman" w:hAnsi="Times New Roman"/>
      <w:szCs w:val="24"/>
      <w:lang w:eastAsia="en-GB"/>
    </w:rPr>
  </w:style>
  <w:style w:type="paragraph" w:customStyle="1" w:styleId="details">
    <w:name w:val="details"/>
    <w:basedOn w:val="Normal"/>
    <w:rsid w:val="00922D05"/>
    <w:pPr>
      <w:spacing w:before="100" w:beforeAutospacing="1" w:after="100" w:afterAutospacing="1"/>
    </w:pPr>
    <w:rPr>
      <w:rFonts w:ascii="Times New Roman" w:hAnsi="Times New Roman"/>
      <w:szCs w:val="24"/>
      <w:lang w:eastAsia="en-GB"/>
    </w:rPr>
  </w:style>
  <w:style w:type="paragraph" w:customStyle="1" w:styleId="links">
    <w:name w:val="links"/>
    <w:basedOn w:val="Normal"/>
    <w:rsid w:val="00922D05"/>
    <w:pPr>
      <w:spacing w:before="100" w:beforeAutospacing="1" w:after="100" w:afterAutospacing="1"/>
    </w:pPr>
    <w:rPr>
      <w:rFonts w:ascii="Times New Roman" w:hAnsi="Times New Roman"/>
      <w:szCs w:val="24"/>
      <w:lang w:eastAsia="en-GB"/>
    </w:rPr>
  </w:style>
  <w:style w:type="character" w:customStyle="1" w:styleId="apple-converted-space">
    <w:name w:val="apple-converted-space"/>
    <w:basedOn w:val="DefaultParagraphFont"/>
    <w:rsid w:val="0038289C"/>
    <w:rPr>
      <w:rFonts w:cs="Times New Roman"/>
    </w:rPr>
  </w:style>
  <w:style w:type="paragraph" w:customStyle="1" w:styleId="Styleforeducation">
    <w:name w:val="Style for education"/>
    <w:basedOn w:val="ListParagraph"/>
    <w:uiPriority w:val="99"/>
    <w:qFormat/>
    <w:rsid w:val="00BA2B2B"/>
    <w:pPr>
      <w:numPr>
        <w:numId w:val="10"/>
      </w:numPr>
      <w:spacing w:line="240" w:lineRule="exact"/>
      <w:ind w:right="6"/>
      <w:jc w:val="both"/>
    </w:pPr>
  </w:style>
  <w:style w:type="character" w:styleId="IntenseReference">
    <w:name w:val="Intense Reference"/>
    <w:uiPriority w:val="99"/>
    <w:qFormat/>
    <w:rsid w:val="004A758B"/>
    <w:rPr>
      <w:b/>
      <w:sz w:val="22"/>
      <w:szCs w:val="22"/>
      <w:u w:val="single"/>
    </w:rPr>
  </w:style>
  <w:style w:type="character" w:customStyle="1" w:styleId="et-al">
    <w:name w:val="et-al"/>
    <w:basedOn w:val="DefaultParagraphFont"/>
    <w:rsid w:val="00582361"/>
  </w:style>
  <w:style w:type="character" w:customStyle="1" w:styleId="data-value">
    <w:name w:val="data-value"/>
    <w:basedOn w:val="DefaultParagraphFont"/>
    <w:rsid w:val="00E838BF"/>
  </w:style>
  <w:style w:type="character" w:customStyle="1" w:styleId="ng-binding">
    <w:name w:val="ng-binding"/>
    <w:basedOn w:val="DefaultParagraphFont"/>
    <w:rsid w:val="00853443"/>
  </w:style>
  <w:style w:type="character" w:customStyle="1" w:styleId="visually-hidden">
    <w:name w:val="visually-hidden"/>
    <w:basedOn w:val="DefaultParagraphFont"/>
    <w:rsid w:val="00FC612B"/>
  </w:style>
  <w:style w:type="character" w:customStyle="1" w:styleId="slug-vol">
    <w:name w:val="slug-vol"/>
    <w:basedOn w:val="DefaultParagraphFont"/>
    <w:rsid w:val="00FC612B"/>
  </w:style>
  <w:style w:type="character" w:customStyle="1" w:styleId="slug-pages">
    <w:name w:val="slug-pages"/>
    <w:basedOn w:val="DefaultParagraphFont"/>
    <w:rsid w:val="00FC612B"/>
  </w:style>
  <w:style w:type="character" w:styleId="CommentReference">
    <w:name w:val="annotation reference"/>
    <w:basedOn w:val="DefaultParagraphFont"/>
    <w:uiPriority w:val="99"/>
    <w:semiHidden/>
    <w:unhideWhenUsed/>
    <w:rsid w:val="00431E6B"/>
    <w:rPr>
      <w:sz w:val="18"/>
      <w:szCs w:val="18"/>
    </w:rPr>
  </w:style>
  <w:style w:type="paragraph" w:styleId="CommentText">
    <w:name w:val="annotation text"/>
    <w:basedOn w:val="Normal"/>
    <w:link w:val="CommentTextChar"/>
    <w:uiPriority w:val="99"/>
    <w:semiHidden/>
    <w:unhideWhenUsed/>
    <w:rsid w:val="00431E6B"/>
    <w:rPr>
      <w:sz w:val="24"/>
      <w:szCs w:val="24"/>
    </w:rPr>
  </w:style>
  <w:style w:type="character" w:customStyle="1" w:styleId="CommentTextChar">
    <w:name w:val="Comment Text Char"/>
    <w:basedOn w:val="DefaultParagraphFont"/>
    <w:link w:val="CommentText"/>
    <w:uiPriority w:val="99"/>
    <w:semiHidden/>
    <w:rsid w:val="00431E6B"/>
    <w:rPr>
      <w:rFonts w:ascii="Tahoma" w:hAnsi="Tahoma"/>
      <w:sz w:val="24"/>
      <w:szCs w:val="24"/>
      <w:lang w:eastAsia="en-US"/>
    </w:rPr>
  </w:style>
  <w:style w:type="paragraph" w:styleId="CommentSubject">
    <w:name w:val="annotation subject"/>
    <w:basedOn w:val="CommentText"/>
    <w:next w:val="CommentText"/>
    <w:link w:val="CommentSubjectChar"/>
    <w:uiPriority w:val="99"/>
    <w:semiHidden/>
    <w:unhideWhenUsed/>
    <w:rsid w:val="00431E6B"/>
    <w:rPr>
      <w:b/>
      <w:bCs/>
      <w:sz w:val="20"/>
      <w:szCs w:val="20"/>
    </w:rPr>
  </w:style>
  <w:style w:type="character" w:customStyle="1" w:styleId="CommentSubjectChar">
    <w:name w:val="Comment Subject Char"/>
    <w:basedOn w:val="CommentTextChar"/>
    <w:link w:val="CommentSubject"/>
    <w:uiPriority w:val="99"/>
    <w:semiHidden/>
    <w:rsid w:val="00431E6B"/>
    <w:rPr>
      <w:rFonts w:ascii="Tahoma" w:hAnsi="Tahoma"/>
      <w:b/>
      <w:bCs/>
      <w:sz w:val="20"/>
      <w:szCs w:val="20"/>
      <w:lang w:eastAsia="en-US"/>
    </w:rPr>
  </w:style>
  <w:style w:type="character" w:customStyle="1" w:styleId="highwire-cite-metadata-volume">
    <w:name w:val="highwire-cite-metadata-volume"/>
    <w:basedOn w:val="DefaultParagraphFont"/>
    <w:rsid w:val="009C2D81"/>
  </w:style>
  <w:style w:type="character" w:customStyle="1" w:styleId="highwire-cite-metadata-issue">
    <w:name w:val="highwire-cite-metadata-issue"/>
    <w:basedOn w:val="DefaultParagraphFont"/>
    <w:rsid w:val="009C2D81"/>
  </w:style>
  <w:style w:type="character" w:customStyle="1" w:styleId="highwire-cite-metadata-pages">
    <w:name w:val="highwire-cite-metadata-pages"/>
    <w:basedOn w:val="DefaultParagraphFont"/>
    <w:rsid w:val="009C2D81"/>
  </w:style>
  <w:style w:type="character" w:customStyle="1" w:styleId="pagerange">
    <w:name w:val="pagerange"/>
    <w:basedOn w:val="DefaultParagraphFont"/>
    <w:rsid w:val="00A413E7"/>
  </w:style>
  <w:style w:type="character" w:customStyle="1" w:styleId="delimiter">
    <w:name w:val="delimiter"/>
    <w:basedOn w:val="DefaultParagraphFont"/>
    <w:rsid w:val="002905F2"/>
  </w:style>
  <w:style w:type="paragraph" w:customStyle="1" w:styleId="CharChar1Char1CharChar">
    <w:name w:val="Char Char1 Char1 Char Char"/>
    <w:basedOn w:val="Normal"/>
    <w:uiPriority w:val="99"/>
    <w:rsid w:val="0094689F"/>
    <w:pPr>
      <w:spacing w:after="160" w:line="240" w:lineRule="exact"/>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200783">
      <w:bodyDiv w:val="1"/>
      <w:marLeft w:val="0"/>
      <w:marRight w:val="0"/>
      <w:marTop w:val="0"/>
      <w:marBottom w:val="0"/>
      <w:divBdr>
        <w:top w:val="none" w:sz="0" w:space="0" w:color="auto"/>
        <w:left w:val="none" w:sz="0" w:space="0" w:color="auto"/>
        <w:bottom w:val="none" w:sz="0" w:space="0" w:color="auto"/>
        <w:right w:val="none" w:sz="0" w:space="0" w:color="auto"/>
      </w:divBdr>
    </w:div>
    <w:div w:id="240022846">
      <w:bodyDiv w:val="1"/>
      <w:marLeft w:val="0"/>
      <w:marRight w:val="0"/>
      <w:marTop w:val="0"/>
      <w:marBottom w:val="0"/>
      <w:divBdr>
        <w:top w:val="none" w:sz="0" w:space="0" w:color="auto"/>
        <w:left w:val="none" w:sz="0" w:space="0" w:color="auto"/>
        <w:bottom w:val="none" w:sz="0" w:space="0" w:color="auto"/>
        <w:right w:val="none" w:sz="0" w:space="0" w:color="auto"/>
      </w:divBdr>
    </w:div>
    <w:div w:id="283512306">
      <w:bodyDiv w:val="1"/>
      <w:marLeft w:val="0"/>
      <w:marRight w:val="0"/>
      <w:marTop w:val="0"/>
      <w:marBottom w:val="0"/>
      <w:divBdr>
        <w:top w:val="none" w:sz="0" w:space="0" w:color="auto"/>
        <w:left w:val="none" w:sz="0" w:space="0" w:color="auto"/>
        <w:bottom w:val="none" w:sz="0" w:space="0" w:color="auto"/>
        <w:right w:val="none" w:sz="0" w:space="0" w:color="auto"/>
      </w:divBdr>
    </w:div>
    <w:div w:id="561866128">
      <w:bodyDiv w:val="1"/>
      <w:marLeft w:val="0"/>
      <w:marRight w:val="0"/>
      <w:marTop w:val="0"/>
      <w:marBottom w:val="0"/>
      <w:divBdr>
        <w:top w:val="none" w:sz="0" w:space="0" w:color="auto"/>
        <w:left w:val="none" w:sz="0" w:space="0" w:color="auto"/>
        <w:bottom w:val="none" w:sz="0" w:space="0" w:color="auto"/>
        <w:right w:val="none" w:sz="0" w:space="0" w:color="auto"/>
      </w:divBdr>
    </w:div>
    <w:div w:id="579560481">
      <w:bodyDiv w:val="1"/>
      <w:marLeft w:val="0"/>
      <w:marRight w:val="0"/>
      <w:marTop w:val="0"/>
      <w:marBottom w:val="0"/>
      <w:divBdr>
        <w:top w:val="none" w:sz="0" w:space="0" w:color="auto"/>
        <w:left w:val="none" w:sz="0" w:space="0" w:color="auto"/>
        <w:bottom w:val="none" w:sz="0" w:space="0" w:color="auto"/>
        <w:right w:val="none" w:sz="0" w:space="0" w:color="auto"/>
      </w:divBdr>
    </w:div>
    <w:div w:id="610864570">
      <w:bodyDiv w:val="1"/>
      <w:marLeft w:val="0"/>
      <w:marRight w:val="0"/>
      <w:marTop w:val="0"/>
      <w:marBottom w:val="0"/>
      <w:divBdr>
        <w:top w:val="none" w:sz="0" w:space="0" w:color="auto"/>
        <w:left w:val="none" w:sz="0" w:space="0" w:color="auto"/>
        <w:bottom w:val="none" w:sz="0" w:space="0" w:color="auto"/>
        <w:right w:val="none" w:sz="0" w:space="0" w:color="auto"/>
      </w:divBdr>
    </w:div>
    <w:div w:id="677392010">
      <w:bodyDiv w:val="1"/>
      <w:marLeft w:val="0"/>
      <w:marRight w:val="0"/>
      <w:marTop w:val="0"/>
      <w:marBottom w:val="0"/>
      <w:divBdr>
        <w:top w:val="none" w:sz="0" w:space="0" w:color="auto"/>
        <w:left w:val="none" w:sz="0" w:space="0" w:color="auto"/>
        <w:bottom w:val="none" w:sz="0" w:space="0" w:color="auto"/>
        <w:right w:val="none" w:sz="0" w:space="0" w:color="auto"/>
      </w:divBdr>
    </w:div>
    <w:div w:id="780803824">
      <w:bodyDiv w:val="1"/>
      <w:marLeft w:val="0"/>
      <w:marRight w:val="0"/>
      <w:marTop w:val="0"/>
      <w:marBottom w:val="0"/>
      <w:divBdr>
        <w:top w:val="none" w:sz="0" w:space="0" w:color="auto"/>
        <w:left w:val="none" w:sz="0" w:space="0" w:color="auto"/>
        <w:bottom w:val="none" w:sz="0" w:space="0" w:color="auto"/>
        <w:right w:val="none" w:sz="0" w:space="0" w:color="auto"/>
      </w:divBdr>
    </w:div>
    <w:div w:id="835652482">
      <w:bodyDiv w:val="1"/>
      <w:marLeft w:val="0"/>
      <w:marRight w:val="0"/>
      <w:marTop w:val="0"/>
      <w:marBottom w:val="0"/>
      <w:divBdr>
        <w:top w:val="none" w:sz="0" w:space="0" w:color="auto"/>
        <w:left w:val="none" w:sz="0" w:space="0" w:color="auto"/>
        <w:bottom w:val="none" w:sz="0" w:space="0" w:color="auto"/>
        <w:right w:val="none" w:sz="0" w:space="0" w:color="auto"/>
      </w:divBdr>
    </w:div>
    <w:div w:id="1169102783">
      <w:bodyDiv w:val="1"/>
      <w:marLeft w:val="0"/>
      <w:marRight w:val="0"/>
      <w:marTop w:val="0"/>
      <w:marBottom w:val="0"/>
      <w:divBdr>
        <w:top w:val="none" w:sz="0" w:space="0" w:color="auto"/>
        <w:left w:val="none" w:sz="0" w:space="0" w:color="auto"/>
        <w:bottom w:val="none" w:sz="0" w:space="0" w:color="auto"/>
        <w:right w:val="none" w:sz="0" w:space="0" w:color="auto"/>
      </w:divBdr>
    </w:div>
    <w:div w:id="1180585828">
      <w:bodyDiv w:val="1"/>
      <w:marLeft w:val="0"/>
      <w:marRight w:val="0"/>
      <w:marTop w:val="0"/>
      <w:marBottom w:val="0"/>
      <w:divBdr>
        <w:top w:val="none" w:sz="0" w:space="0" w:color="auto"/>
        <w:left w:val="none" w:sz="0" w:space="0" w:color="auto"/>
        <w:bottom w:val="none" w:sz="0" w:space="0" w:color="auto"/>
        <w:right w:val="none" w:sz="0" w:space="0" w:color="auto"/>
      </w:divBdr>
      <w:divsChild>
        <w:div w:id="833106014">
          <w:marLeft w:val="0"/>
          <w:marRight w:val="0"/>
          <w:marTop w:val="120"/>
          <w:marBottom w:val="360"/>
          <w:divBdr>
            <w:top w:val="none" w:sz="0" w:space="0" w:color="auto"/>
            <w:left w:val="none" w:sz="0" w:space="0" w:color="auto"/>
            <w:bottom w:val="none" w:sz="0" w:space="0" w:color="auto"/>
            <w:right w:val="none" w:sz="0" w:space="0" w:color="auto"/>
          </w:divBdr>
          <w:divsChild>
            <w:div w:id="1359232435">
              <w:marLeft w:val="0"/>
              <w:marRight w:val="0"/>
              <w:marTop w:val="0"/>
              <w:marBottom w:val="0"/>
              <w:divBdr>
                <w:top w:val="none" w:sz="0" w:space="0" w:color="auto"/>
                <w:left w:val="none" w:sz="0" w:space="0" w:color="auto"/>
                <w:bottom w:val="none" w:sz="0" w:space="0" w:color="auto"/>
                <w:right w:val="none" w:sz="0" w:space="0" w:color="auto"/>
              </w:divBdr>
            </w:div>
            <w:div w:id="1410275518">
              <w:marLeft w:val="420"/>
              <w:marRight w:val="0"/>
              <w:marTop w:val="0"/>
              <w:marBottom w:val="0"/>
              <w:divBdr>
                <w:top w:val="none" w:sz="0" w:space="0" w:color="auto"/>
                <w:left w:val="none" w:sz="0" w:space="0" w:color="auto"/>
                <w:bottom w:val="none" w:sz="0" w:space="0" w:color="auto"/>
                <w:right w:val="none" w:sz="0" w:space="0" w:color="auto"/>
              </w:divBdr>
              <w:divsChild>
                <w:div w:id="308481240">
                  <w:marLeft w:val="0"/>
                  <w:marRight w:val="0"/>
                  <w:marTop w:val="34"/>
                  <w:marBottom w:val="34"/>
                  <w:divBdr>
                    <w:top w:val="none" w:sz="0" w:space="0" w:color="auto"/>
                    <w:left w:val="none" w:sz="0" w:space="0" w:color="auto"/>
                    <w:bottom w:val="none" w:sz="0" w:space="0" w:color="auto"/>
                    <w:right w:val="none" w:sz="0" w:space="0" w:color="auto"/>
                  </w:divBdr>
                </w:div>
                <w:div w:id="29766408">
                  <w:marLeft w:val="0"/>
                  <w:marRight w:val="0"/>
                  <w:marTop w:val="0"/>
                  <w:marBottom w:val="0"/>
                  <w:divBdr>
                    <w:top w:val="none" w:sz="0" w:space="0" w:color="auto"/>
                    <w:left w:val="none" w:sz="0" w:space="0" w:color="auto"/>
                    <w:bottom w:val="none" w:sz="0" w:space="0" w:color="auto"/>
                    <w:right w:val="none" w:sz="0" w:space="0" w:color="auto"/>
                  </w:divBdr>
                  <w:divsChild>
                    <w:div w:id="12617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522127">
          <w:marLeft w:val="0"/>
          <w:marRight w:val="0"/>
          <w:marTop w:val="120"/>
          <w:marBottom w:val="360"/>
          <w:divBdr>
            <w:top w:val="none" w:sz="0" w:space="0" w:color="auto"/>
            <w:left w:val="none" w:sz="0" w:space="0" w:color="auto"/>
            <w:bottom w:val="none" w:sz="0" w:space="0" w:color="auto"/>
            <w:right w:val="none" w:sz="0" w:space="0" w:color="auto"/>
          </w:divBdr>
          <w:divsChild>
            <w:div w:id="181556156">
              <w:marLeft w:val="0"/>
              <w:marRight w:val="0"/>
              <w:marTop w:val="0"/>
              <w:marBottom w:val="0"/>
              <w:divBdr>
                <w:top w:val="none" w:sz="0" w:space="0" w:color="auto"/>
                <w:left w:val="none" w:sz="0" w:space="0" w:color="auto"/>
                <w:bottom w:val="none" w:sz="0" w:space="0" w:color="auto"/>
                <w:right w:val="none" w:sz="0" w:space="0" w:color="auto"/>
              </w:divBdr>
            </w:div>
            <w:div w:id="331496521">
              <w:marLeft w:val="420"/>
              <w:marRight w:val="0"/>
              <w:marTop w:val="0"/>
              <w:marBottom w:val="0"/>
              <w:divBdr>
                <w:top w:val="none" w:sz="0" w:space="0" w:color="auto"/>
                <w:left w:val="none" w:sz="0" w:space="0" w:color="auto"/>
                <w:bottom w:val="none" w:sz="0" w:space="0" w:color="auto"/>
                <w:right w:val="none" w:sz="0" w:space="0" w:color="auto"/>
              </w:divBdr>
              <w:divsChild>
                <w:div w:id="2074959598">
                  <w:marLeft w:val="0"/>
                  <w:marRight w:val="0"/>
                  <w:marTop w:val="34"/>
                  <w:marBottom w:val="34"/>
                  <w:divBdr>
                    <w:top w:val="none" w:sz="0" w:space="0" w:color="auto"/>
                    <w:left w:val="none" w:sz="0" w:space="0" w:color="auto"/>
                    <w:bottom w:val="none" w:sz="0" w:space="0" w:color="auto"/>
                    <w:right w:val="none" w:sz="0" w:space="0" w:color="auto"/>
                  </w:divBdr>
                </w:div>
                <w:div w:id="653097543">
                  <w:marLeft w:val="0"/>
                  <w:marRight w:val="0"/>
                  <w:marTop w:val="0"/>
                  <w:marBottom w:val="0"/>
                  <w:divBdr>
                    <w:top w:val="none" w:sz="0" w:space="0" w:color="auto"/>
                    <w:left w:val="none" w:sz="0" w:space="0" w:color="auto"/>
                    <w:bottom w:val="none" w:sz="0" w:space="0" w:color="auto"/>
                    <w:right w:val="none" w:sz="0" w:space="0" w:color="auto"/>
                  </w:divBdr>
                  <w:divsChild>
                    <w:div w:id="202297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424406">
          <w:marLeft w:val="0"/>
          <w:marRight w:val="0"/>
          <w:marTop w:val="120"/>
          <w:marBottom w:val="360"/>
          <w:divBdr>
            <w:top w:val="none" w:sz="0" w:space="0" w:color="auto"/>
            <w:left w:val="none" w:sz="0" w:space="0" w:color="auto"/>
            <w:bottom w:val="none" w:sz="0" w:space="0" w:color="auto"/>
            <w:right w:val="none" w:sz="0" w:space="0" w:color="auto"/>
          </w:divBdr>
          <w:divsChild>
            <w:div w:id="1567301105">
              <w:marLeft w:val="0"/>
              <w:marRight w:val="0"/>
              <w:marTop w:val="0"/>
              <w:marBottom w:val="0"/>
              <w:divBdr>
                <w:top w:val="none" w:sz="0" w:space="0" w:color="auto"/>
                <w:left w:val="none" w:sz="0" w:space="0" w:color="auto"/>
                <w:bottom w:val="none" w:sz="0" w:space="0" w:color="auto"/>
                <w:right w:val="none" w:sz="0" w:space="0" w:color="auto"/>
              </w:divBdr>
            </w:div>
            <w:div w:id="308092105">
              <w:marLeft w:val="420"/>
              <w:marRight w:val="0"/>
              <w:marTop w:val="0"/>
              <w:marBottom w:val="0"/>
              <w:divBdr>
                <w:top w:val="none" w:sz="0" w:space="0" w:color="auto"/>
                <w:left w:val="none" w:sz="0" w:space="0" w:color="auto"/>
                <w:bottom w:val="none" w:sz="0" w:space="0" w:color="auto"/>
                <w:right w:val="none" w:sz="0" w:space="0" w:color="auto"/>
              </w:divBdr>
              <w:divsChild>
                <w:div w:id="1043095415">
                  <w:marLeft w:val="0"/>
                  <w:marRight w:val="0"/>
                  <w:marTop w:val="34"/>
                  <w:marBottom w:val="34"/>
                  <w:divBdr>
                    <w:top w:val="none" w:sz="0" w:space="0" w:color="auto"/>
                    <w:left w:val="none" w:sz="0" w:space="0" w:color="auto"/>
                    <w:bottom w:val="none" w:sz="0" w:space="0" w:color="auto"/>
                    <w:right w:val="none" w:sz="0" w:space="0" w:color="auto"/>
                  </w:divBdr>
                </w:div>
                <w:div w:id="1257060663">
                  <w:marLeft w:val="0"/>
                  <w:marRight w:val="0"/>
                  <w:marTop w:val="0"/>
                  <w:marBottom w:val="0"/>
                  <w:divBdr>
                    <w:top w:val="none" w:sz="0" w:space="0" w:color="auto"/>
                    <w:left w:val="none" w:sz="0" w:space="0" w:color="auto"/>
                    <w:bottom w:val="none" w:sz="0" w:space="0" w:color="auto"/>
                    <w:right w:val="none" w:sz="0" w:space="0" w:color="auto"/>
                  </w:divBdr>
                  <w:divsChild>
                    <w:div w:id="22599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890923">
          <w:marLeft w:val="0"/>
          <w:marRight w:val="0"/>
          <w:marTop w:val="120"/>
          <w:marBottom w:val="360"/>
          <w:divBdr>
            <w:top w:val="none" w:sz="0" w:space="0" w:color="auto"/>
            <w:left w:val="none" w:sz="0" w:space="0" w:color="auto"/>
            <w:bottom w:val="none" w:sz="0" w:space="0" w:color="auto"/>
            <w:right w:val="none" w:sz="0" w:space="0" w:color="auto"/>
          </w:divBdr>
          <w:divsChild>
            <w:div w:id="559436747">
              <w:marLeft w:val="0"/>
              <w:marRight w:val="0"/>
              <w:marTop w:val="0"/>
              <w:marBottom w:val="0"/>
              <w:divBdr>
                <w:top w:val="none" w:sz="0" w:space="0" w:color="auto"/>
                <w:left w:val="none" w:sz="0" w:space="0" w:color="auto"/>
                <w:bottom w:val="none" w:sz="0" w:space="0" w:color="auto"/>
                <w:right w:val="none" w:sz="0" w:space="0" w:color="auto"/>
              </w:divBdr>
            </w:div>
            <w:div w:id="888414206">
              <w:marLeft w:val="420"/>
              <w:marRight w:val="0"/>
              <w:marTop w:val="0"/>
              <w:marBottom w:val="0"/>
              <w:divBdr>
                <w:top w:val="none" w:sz="0" w:space="0" w:color="auto"/>
                <w:left w:val="none" w:sz="0" w:space="0" w:color="auto"/>
                <w:bottom w:val="none" w:sz="0" w:space="0" w:color="auto"/>
                <w:right w:val="none" w:sz="0" w:space="0" w:color="auto"/>
              </w:divBdr>
              <w:divsChild>
                <w:div w:id="635530445">
                  <w:marLeft w:val="0"/>
                  <w:marRight w:val="0"/>
                  <w:marTop w:val="34"/>
                  <w:marBottom w:val="34"/>
                  <w:divBdr>
                    <w:top w:val="none" w:sz="0" w:space="0" w:color="auto"/>
                    <w:left w:val="none" w:sz="0" w:space="0" w:color="auto"/>
                    <w:bottom w:val="none" w:sz="0" w:space="0" w:color="auto"/>
                    <w:right w:val="none" w:sz="0" w:space="0" w:color="auto"/>
                  </w:divBdr>
                </w:div>
                <w:div w:id="657728622">
                  <w:marLeft w:val="0"/>
                  <w:marRight w:val="0"/>
                  <w:marTop w:val="0"/>
                  <w:marBottom w:val="0"/>
                  <w:divBdr>
                    <w:top w:val="none" w:sz="0" w:space="0" w:color="auto"/>
                    <w:left w:val="none" w:sz="0" w:space="0" w:color="auto"/>
                    <w:bottom w:val="none" w:sz="0" w:space="0" w:color="auto"/>
                    <w:right w:val="none" w:sz="0" w:space="0" w:color="auto"/>
                  </w:divBdr>
                  <w:divsChild>
                    <w:div w:id="41178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002348">
          <w:marLeft w:val="0"/>
          <w:marRight w:val="0"/>
          <w:marTop w:val="120"/>
          <w:marBottom w:val="360"/>
          <w:divBdr>
            <w:top w:val="none" w:sz="0" w:space="0" w:color="auto"/>
            <w:left w:val="none" w:sz="0" w:space="0" w:color="auto"/>
            <w:bottom w:val="none" w:sz="0" w:space="0" w:color="auto"/>
            <w:right w:val="none" w:sz="0" w:space="0" w:color="auto"/>
          </w:divBdr>
          <w:divsChild>
            <w:div w:id="414085992">
              <w:marLeft w:val="0"/>
              <w:marRight w:val="0"/>
              <w:marTop w:val="0"/>
              <w:marBottom w:val="0"/>
              <w:divBdr>
                <w:top w:val="none" w:sz="0" w:space="0" w:color="auto"/>
                <w:left w:val="none" w:sz="0" w:space="0" w:color="auto"/>
                <w:bottom w:val="none" w:sz="0" w:space="0" w:color="auto"/>
                <w:right w:val="none" w:sz="0" w:space="0" w:color="auto"/>
              </w:divBdr>
            </w:div>
            <w:div w:id="2116248472">
              <w:marLeft w:val="420"/>
              <w:marRight w:val="0"/>
              <w:marTop w:val="0"/>
              <w:marBottom w:val="0"/>
              <w:divBdr>
                <w:top w:val="none" w:sz="0" w:space="0" w:color="auto"/>
                <w:left w:val="none" w:sz="0" w:space="0" w:color="auto"/>
                <w:bottom w:val="none" w:sz="0" w:space="0" w:color="auto"/>
                <w:right w:val="none" w:sz="0" w:space="0" w:color="auto"/>
              </w:divBdr>
              <w:divsChild>
                <w:div w:id="203446711">
                  <w:marLeft w:val="0"/>
                  <w:marRight w:val="0"/>
                  <w:marTop w:val="34"/>
                  <w:marBottom w:val="34"/>
                  <w:divBdr>
                    <w:top w:val="none" w:sz="0" w:space="0" w:color="auto"/>
                    <w:left w:val="none" w:sz="0" w:space="0" w:color="auto"/>
                    <w:bottom w:val="none" w:sz="0" w:space="0" w:color="auto"/>
                    <w:right w:val="none" w:sz="0" w:space="0" w:color="auto"/>
                  </w:divBdr>
                </w:div>
                <w:div w:id="1990208762">
                  <w:marLeft w:val="0"/>
                  <w:marRight w:val="0"/>
                  <w:marTop w:val="0"/>
                  <w:marBottom w:val="0"/>
                  <w:divBdr>
                    <w:top w:val="none" w:sz="0" w:space="0" w:color="auto"/>
                    <w:left w:val="none" w:sz="0" w:space="0" w:color="auto"/>
                    <w:bottom w:val="none" w:sz="0" w:space="0" w:color="auto"/>
                    <w:right w:val="none" w:sz="0" w:space="0" w:color="auto"/>
                  </w:divBdr>
                  <w:divsChild>
                    <w:div w:id="1572305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489198">
          <w:marLeft w:val="0"/>
          <w:marRight w:val="0"/>
          <w:marTop w:val="120"/>
          <w:marBottom w:val="360"/>
          <w:divBdr>
            <w:top w:val="none" w:sz="0" w:space="0" w:color="auto"/>
            <w:left w:val="none" w:sz="0" w:space="0" w:color="auto"/>
            <w:bottom w:val="none" w:sz="0" w:space="0" w:color="auto"/>
            <w:right w:val="none" w:sz="0" w:space="0" w:color="auto"/>
          </w:divBdr>
          <w:divsChild>
            <w:div w:id="2113816015">
              <w:marLeft w:val="0"/>
              <w:marRight w:val="0"/>
              <w:marTop w:val="0"/>
              <w:marBottom w:val="0"/>
              <w:divBdr>
                <w:top w:val="none" w:sz="0" w:space="0" w:color="auto"/>
                <w:left w:val="none" w:sz="0" w:space="0" w:color="auto"/>
                <w:bottom w:val="none" w:sz="0" w:space="0" w:color="auto"/>
                <w:right w:val="none" w:sz="0" w:space="0" w:color="auto"/>
              </w:divBdr>
            </w:div>
            <w:div w:id="1573662335">
              <w:marLeft w:val="420"/>
              <w:marRight w:val="0"/>
              <w:marTop w:val="0"/>
              <w:marBottom w:val="0"/>
              <w:divBdr>
                <w:top w:val="none" w:sz="0" w:space="0" w:color="auto"/>
                <w:left w:val="none" w:sz="0" w:space="0" w:color="auto"/>
                <w:bottom w:val="none" w:sz="0" w:space="0" w:color="auto"/>
                <w:right w:val="none" w:sz="0" w:space="0" w:color="auto"/>
              </w:divBdr>
              <w:divsChild>
                <w:div w:id="739258166">
                  <w:marLeft w:val="0"/>
                  <w:marRight w:val="0"/>
                  <w:marTop w:val="34"/>
                  <w:marBottom w:val="34"/>
                  <w:divBdr>
                    <w:top w:val="none" w:sz="0" w:space="0" w:color="auto"/>
                    <w:left w:val="none" w:sz="0" w:space="0" w:color="auto"/>
                    <w:bottom w:val="none" w:sz="0" w:space="0" w:color="auto"/>
                    <w:right w:val="none" w:sz="0" w:space="0" w:color="auto"/>
                  </w:divBdr>
                </w:div>
                <w:div w:id="1824854630">
                  <w:marLeft w:val="0"/>
                  <w:marRight w:val="0"/>
                  <w:marTop w:val="0"/>
                  <w:marBottom w:val="0"/>
                  <w:divBdr>
                    <w:top w:val="none" w:sz="0" w:space="0" w:color="auto"/>
                    <w:left w:val="none" w:sz="0" w:space="0" w:color="auto"/>
                    <w:bottom w:val="none" w:sz="0" w:space="0" w:color="auto"/>
                    <w:right w:val="none" w:sz="0" w:space="0" w:color="auto"/>
                  </w:divBdr>
                  <w:divsChild>
                    <w:div w:id="114913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643867">
          <w:marLeft w:val="0"/>
          <w:marRight w:val="0"/>
          <w:marTop w:val="120"/>
          <w:marBottom w:val="360"/>
          <w:divBdr>
            <w:top w:val="none" w:sz="0" w:space="0" w:color="auto"/>
            <w:left w:val="none" w:sz="0" w:space="0" w:color="auto"/>
            <w:bottom w:val="none" w:sz="0" w:space="0" w:color="auto"/>
            <w:right w:val="none" w:sz="0" w:space="0" w:color="auto"/>
          </w:divBdr>
          <w:divsChild>
            <w:div w:id="1955667385">
              <w:marLeft w:val="0"/>
              <w:marRight w:val="0"/>
              <w:marTop w:val="0"/>
              <w:marBottom w:val="0"/>
              <w:divBdr>
                <w:top w:val="none" w:sz="0" w:space="0" w:color="auto"/>
                <w:left w:val="none" w:sz="0" w:space="0" w:color="auto"/>
                <w:bottom w:val="none" w:sz="0" w:space="0" w:color="auto"/>
                <w:right w:val="none" w:sz="0" w:space="0" w:color="auto"/>
              </w:divBdr>
            </w:div>
            <w:div w:id="1869903075">
              <w:marLeft w:val="420"/>
              <w:marRight w:val="0"/>
              <w:marTop w:val="0"/>
              <w:marBottom w:val="0"/>
              <w:divBdr>
                <w:top w:val="none" w:sz="0" w:space="0" w:color="auto"/>
                <w:left w:val="none" w:sz="0" w:space="0" w:color="auto"/>
                <w:bottom w:val="none" w:sz="0" w:space="0" w:color="auto"/>
                <w:right w:val="none" w:sz="0" w:space="0" w:color="auto"/>
              </w:divBdr>
              <w:divsChild>
                <w:div w:id="126792686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 w:id="1191797814">
      <w:bodyDiv w:val="1"/>
      <w:marLeft w:val="0"/>
      <w:marRight w:val="0"/>
      <w:marTop w:val="0"/>
      <w:marBottom w:val="0"/>
      <w:divBdr>
        <w:top w:val="none" w:sz="0" w:space="0" w:color="auto"/>
        <w:left w:val="none" w:sz="0" w:space="0" w:color="auto"/>
        <w:bottom w:val="none" w:sz="0" w:space="0" w:color="auto"/>
        <w:right w:val="none" w:sz="0" w:space="0" w:color="auto"/>
      </w:divBdr>
    </w:div>
    <w:div w:id="1203716129">
      <w:bodyDiv w:val="1"/>
      <w:marLeft w:val="0"/>
      <w:marRight w:val="0"/>
      <w:marTop w:val="0"/>
      <w:marBottom w:val="0"/>
      <w:divBdr>
        <w:top w:val="none" w:sz="0" w:space="0" w:color="auto"/>
        <w:left w:val="none" w:sz="0" w:space="0" w:color="auto"/>
        <w:bottom w:val="none" w:sz="0" w:space="0" w:color="auto"/>
        <w:right w:val="none" w:sz="0" w:space="0" w:color="auto"/>
      </w:divBdr>
    </w:div>
    <w:div w:id="1259676798">
      <w:bodyDiv w:val="1"/>
      <w:marLeft w:val="0"/>
      <w:marRight w:val="0"/>
      <w:marTop w:val="0"/>
      <w:marBottom w:val="0"/>
      <w:divBdr>
        <w:top w:val="none" w:sz="0" w:space="0" w:color="auto"/>
        <w:left w:val="none" w:sz="0" w:space="0" w:color="auto"/>
        <w:bottom w:val="none" w:sz="0" w:space="0" w:color="auto"/>
        <w:right w:val="none" w:sz="0" w:space="0" w:color="auto"/>
      </w:divBdr>
      <w:divsChild>
        <w:div w:id="680088947">
          <w:marLeft w:val="0"/>
          <w:marRight w:val="0"/>
          <w:marTop w:val="0"/>
          <w:marBottom w:val="0"/>
          <w:divBdr>
            <w:top w:val="none" w:sz="0" w:space="0" w:color="auto"/>
            <w:left w:val="none" w:sz="0" w:space="0" w:color="auto"/>
            <w:bottom w:val="none" w:sz="0" w:space="0" w:color="auto"/>
            <w:right w:val="none" w:sz="0" w:space="0" w:color="auto"/>
          </w:divBdr>
          <w:divsChild>
            <w:div w:id="1554609738">
              <w:marLeft w:val="0"/>
              <w:marRight w:val="0"/>
              <w:marTop w:val="0"/>
              <w:marBottom w:val="0"/>
              <w:divBdr>
                <w:top w:val="none" w:sz="0" w:space="0" w:color="auto"/>
                <w:left w:val="none" w:sz="0" w:space="0" w:color="auto"/>
                <w:bottom w:val="none" w:sz="0" w:space="0" w:color="auto"/>
                <w:right w:val="none" w:sz="0" w:space="0" w:color="auto"/>
              </w:divBdr>
              <w:divsChild>
                <w:div w:id="703478150">
                  <w:marLeft w:val="0"/>
                  <w:marRight w:val="0"/>
                  <w:marTop w:val="0"/>
                  <w:marBottom w:val="0"/>
                  <w:divBdr>
                    <w:top w:val="none" w:sz="0" w:space="0" w:color="auto"/>
                    <w:left w:val="none" w:sz="0" w:space="0" w:color="auto"/>
                    <w:bottom w:val="none" w:sz="0" w:space="0" w:color="auto"/>
                    <w:right w:val="none" w:sz="0" w:space="0" w:color="auto"/>
                  </w:divBdr>
                  <w:divsChild>
                    <w:div w:id="1329333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570204">
      <w:bodyDiv w:val="1"/>
      <w:marLeft w:val="0"/>
      <w:marRight w:val="0"/>
      <w:marTop w:val="0"/>
      <w:marBottom w:val="0"/>
      <w:divBdr>
        <w:top w:val="none" w:sz="0" w:space="0" w:color="auto"/>
        <w:left w:val="none" w:sz="0" w:space="0" w:color="auto"/>
        <w:bottom w:val="none" w:sz="0" w:space="0" w:color="auto"/>
        <w:right w:val="none" w:sz="0" w:space="0" w:color="auto"/>
      </w:divBdr>
    </w:div>
    <w:div w:id="1354527170">
      <w:marLeft w:val="0"/>
      <w:marRight w:val="0"/>
      <w:marTop w:val="0"/>
      <w:marBottom w:val="0"/>
      <w:divBdr>
        <w:top w:val="none" w:sz="0" w:space="0" w:color="auto"/>
        <w:left w:val="none" w:sz="0" w:space="0" w:color="auto"/>
        <w:bottom w:val="none" w:sz="0" w:space="0" w:color="auto"/>
        <w:right w:val="none" w:sz="0" w:space="0" w:color="auto"/>
      </w:divBdr>
      <w:divsChild>
        <w:div w:id="1354527435">
          <w:marLeft w:val="0"/>
          <w:marRight w:val="0"/>
          <w:marTop w:val="0"/>
          <w:marBottom w:val="0"/>
          <w:divBdr>
            <w:top w:val="none" w:sz="0" w:space="0" w:color="auto"/>
            <w:left w:val="none" w:sz="0" w:space="0" w:color="auto"/>
            <w:bottom w:val="none" w:sz="0" w:space="0" w:color="auto"/>
            <w:right w:val="none" w:sz="0" w:space="0" w:color="auto"/>
          </w:divBdr>
          <w:divsChild>
            <w:div w:id="1354527186">
              <w:marLeft w:val="0"/>
              <w:marRight w:val="0"/>
              <w:marTop w:val="0"/>
              <w:marBottom w:val="0"/>
              <w:divBdr>
                <w:top w:val="none" w:sz="0" w:space="0" w:color="auto"/>
                <w:left w:val="none" w:sz="0" w:space="0" w:color="auto"/>
                <w:bottom w:val="none" w:sz="0" w:space="0" w:color="auto"/>
                <w:right w:val="none" w:sz="0" w:space="0" w:color="auto"/>
              </w:divBdr>
              <w:divsChild>
                <w:div w:id="1354527541">
                  <w:marLeft w:val="0"/>
                  <w:marRight w:val="-6084"/>
                  <w:marTop w:val="0"/>
                  <w:marBottom w:val="0"/>
                  <w:divBdr>
                    <w:top w:val="none" w:sz="0" w:space="0" w:color="auto"/>
                    <w:left w:val="none" w:sz="0" w:space="0" w:color="auto"/>
                    <w:bottom w:val="none" w:sz="0" w:space="0" w:color="auto"/>
                    <w:right w:val="none" w:sz="0" w:space="0" w:color="auto"/>
                  </w:divBdr>
                  <w:divsChild>
                    <w:div w:id="1354527193">
                      <w:marLeft w:val="0"/>
                      <w:marRight w:val="5604"/>
                      <w:marTop w:val="0"/>
                      <w:marBottom w:val="0"/>
                      <w:divBdr>
                        <w:top w:val="none" w:sz="0" w:space="0" w:color="auto"/>
                        <w:left w:val="none" w:sz="0" w:space="0" w:color="auto"/>
                        <w:bottom w:val="none" w:sz="0" w:space="0" w:color="auto"/>
                        <w:right w:val="none" w:sz="0" w:space="0" w:color="auto"/>
                      </w:divBdr>
                      <w:divsChild>
                        <w:div w:id="1354527231">
                          <w:marLeft w:val="0"/>
                          <w:marRight w:val="0"/>
                          <w:marTop w:val="0"/>
                          <w:marBottom w:val="0"/>
                          <w:divBdr>
                            <w:top w:val="none" w:sz="0" w:space="0" w:color="auto"/>
                            <w:left w:val="none" w:sz="0" w:space="0" w:color="auto"/>
                            <w:bottom w:val="none" w:sz="0" w:space="0" w:color="auto"/>
                            <w:right w:val="none" w:sz="0" w:space="0" w:color="auto"/>
                          </w:divBdr>
                          <w:divsChild>
                            <w:div w:id="1354527592">
                              <w:marLeft w:val="0"/>
                              <w:marRight w:val="0"/>
                              <w:marTop w:val="120"/>
                              <w:marBottom w:val="360"/>
                              <w:divBdr>
                                <w:top w:val="none" w:sz="0" w:space="0" w:color="auto"/>
                                <w:left w:val="none" w:sz="0" w:space="0" w:color="auto"/>
                                <w:bottom w:val="none" w:sz="0" w:space="0" w:color="auto"/>
                                <w:right w:val="none" w:sz="0" w:space="0" w:color="auto"/>
                              </w:divBdr>
                              <w:divsChild>
                                <w:div w:id="1354527603">
                                  <w:marLeft w:val="420"/>
                                  <w:marRight w:val="0"/>
                                  <w:marTop w:val="0"/>
                                  <w:marBottom w:val="0"/>
                                  <w:divBdr>
                                    <w:top w:val="none" w:sz="0" w:space="0" w:color="auto"/>
                                    <w:left w:val="none" w:sz="0" w:space="0" w:color="auto"/>
                                    <w:bottom w:val="none" w:sz="0" w:space="0" w:color="auto"/>
                                    <w:right w:val="none" w:sz="0" w:space="0" w:color="auto"/>
                                  </w:divBdr>
                                  <w:divsChild>
                                    <w:div w:id="135452721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205">
      <w:marLeft w:val="0"/>
      <w:marRight w:val="0"/>
      <w:marTop w:val="0"/>
      <w:marBottom w:val="0"/>
      <w:divBdr>
        <w:top w:val="none" w:sz="0" w:space="0" w:color="auto"/>
        <w:left w:val="none" w:sz="0" w:space="0" w:color="auto"/>
        <w:bottom w:val="none" w:sz="0" w:space="0" w:color="auto"/>
        <w:right w:val="none" w:sz="0" w:space="0" w:color="auto"/>
      </w:divBdr>
      <w:divsChild>
        <w:div w:id="1354527457">
          <w:marLeft w:val="0"/>
          <w:marRight w:val="0"/>
          <w:marTop w:val="0"/>
          <w:marBottom w:val="0"/>
          <w:divBdr>
            <w:top w:val="none" w:sz="0" w:space="0" w:color="auto"/>
            <w:left w:val="none" w:sz="0" w:space="0" w:color="auto"/>
            <w:bottom w:val="none" w:sz="0" w:space="0" w:color="auto"/>
            <w:right w:val="none" w:sz="0" w:space="0" w:color="auto"/>
          </w:divBdr>
          <w:divsChild>
            <w:div w:id="1354527561">
              <w:marLeft w:val="0"/>
              <w:marRight w:val="0"/>
              <w:marTop w:val="0"/>
              <w:marBottom w:val="0"/>
              <w:divBdr>
                <w:top w:val="none" w:sz="0" w:space="0" w:color="auto"/>
                <w:left w:val="none" w:sz="0" w:space="0" w:color="auto"/>
                <w:bottom w:val="none" w:sz="0" w:space="0" w:color="auto"/>
                <w:right w:val="none" w:sz="0" w:space="0" w:color="auto"/>
              </w:divBdr>
              <w:divsChild>
                <w:div w:id="1354527503">
                  <w:marLeft w:val="0"/>
                  <w:marRight w:val="-6084"/>
                  <w:marTop w:val="0"/>
                  <w:marBottom w:val="0"/>
                  <w:divBdr>
                    <w:top w:val="none" w:sz="0" w:space="0" w:color="auto"/>
                    <w:left w:val="none" w:sz="0" w:space="0" w:color="auto"/>
                    <w:bottom w:val="none" w:sz="0" w:space="0" w:color="auto"/>
                    <w:right w:val="none" w:sz="0" w:space="0" w:color="auto"/>
                  </w:divBdr>
                  <w:divsChild>
                    <w:div w:id="1354527243">
                      <w:marLeft w:val="0"/>
                      <w:marRight w:val="5604"/>
                      <w:marTop w:val="0"/>
                      <w:marBottom w:val="0"/>
                      <w:divBdr>
                        <w:top w:val="none" w:sz="0" w:space="0" w:color="auto"/>
                        <w:left w:val="none" w:sz="0" w:space="0" w:color="auto"/>
                        <w:bottom w:val="none" w:sz="0" w:space="0" w:color="auto"/>
                        <w:right w:val="none" w:sz="0" w:space="0" w:color="auto"/>
                      </w:divBdr>
                      <w:divsChild>
                        <w:div w:id="1354527510">
                          <w:marLeft w:val="0"/>
                          <w:marRight w:val="0"/>
                          <w:marTop w:val="0"/>
                          <w:marBottom w:val="0"/>
                          <w:divBdr>
                            <w:top w:val="none" w:sz="0" w:space="0" w:color="auto"/>
                            <w:left w:val="none" w:sz="0" w:space="0" w:color="auto"/>
                            <w:bottom w:val="none" w:sz="0" w:space="0" w:color="auto"/>
                            <w:right w:val="none" w:sz="0" w:space="0" w:color="auto"/>
                          </w:divBdr>
                          <w:divsChild>
                            <w:div w:id="1354527224">
                              <w:marLeft w:val="0"/>
                              <w:marRight w:val="0"/>
                              <w:marTop w:val="120"/>
                              <w:marBottom w:val="360"/>
                              <w:divBdr>
                                <w:top w:val="none" w:sz="0" w:space="0" w:color="auto"/>
                                <w:left w:val="none" w:sz="0" w:space="0" w:color="auto"/>
                                <w:bottom w:val="none" w:sz="0" w:space="0" w:color="auto"/>
                                <w:right w:val="none" w:sz="0" w:space="0" w:color="auto"/>
                              </w:divBdr>
                              <w:divsChild>
                                <w:div w:id="1354527181">
                                  <w:marLeft w:val="420"/>
                                  <w:marRight w:val="0"/>
                                  <w:marTop w:val="0"/>
                                  <w:marBottom w:val="0"/>
                                  <w:divBdr>
                                    <w:top w:val="none" w:sz="0" w:space="0" w:color="auto"/>
                                    <w:left w:val="none" w:sz="0" w:space="0" w:color="auto"/>
                                    <w:bottom w:val="none" w:sz="0" w:space="0" w:color="auto"/>
                                    <w:right w:val="none" w:sz="0" w:space="0" w:color="auto"/>
                                  </w:divBdr>
                                  <w:divsChild>
                                    <w:div w:id="135452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274">
                              <w:marLeft w:val="0"/>
                              <w:marRight w:val="0"/>
                              <w:marTop w:val="120"/>
                              <w:marBottom w:val="360"/>
                              <w:divBdr>
                                <w:top w:val="none" w:sz="0" w:space="0" w:color="auto"/>
                                <w:left w:val="none" w:sz="0" w:space="0" w:color="auto"/>
                                <w:bottom w:val="none" w:sz="0" w:space="0" w:color="auto"/>
                                <w:right w:val="none" w:sz="0" w:space="0" w:color="auto"/>
                              </w:divBdr>
                              <w:divsChild>
                                <w:div w:id="1354527323">
                                  <w:marLeft w:val="0"/>
                                  <w:marRight w:val="0"/>
                                  <w:marTop w:val="0"/>
                                  <w:marBottom w:val="0"/>
                                  <w:divBdr>
                                    <w:top w:val="none" w:sz="0" w:space="0" w:color="auto"/>
                                    <w:left w:val="none" w:sz="0" w:space="0" w:color="auto"/>
                                    <w:bottom w:val="none" w:sz="0" w:space="0" w:color="auto"/>
                                    <w:right w:val="none" w:sz="0" w:space="0" w:color="auto"/>
                                  </w:divBdr>
                                </w:div>
                                <w:div w:id="1354527414">
                                  <w:marLeft w:val="420"/>
                                  <w:marRight w:val="0"/>
                                  <w:marTop w:val="0"/>
                                  <w:marBottom w:val="0"/>
                                  <w:divBdr>
                                    <w:top w:val="none" w:sz="0" w:space="0" w:color="auto"/>
                                    <w:left w:val="none" w:sz="0" w:space="0" w:color="auto"/>
                                    <w:bottom w:val="none" w:sz="0" w:space="0" w:color="auto"/>
                                    <w:right w:val="none" w:sz="0" w:space="0" w:color="auto"/>
                                  </w:divBdr>
                                  <w:divsChild>
                                    <w:div w:id="135452732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206">
      <w:marLeft w:val="0"/>
      <w:marRight w:val="0"/>
      <w:marTop w:val="0"/>
      <w:marBottom w:val="0"/>
      <w:divBdr>
        <w:top w:val="none" w:sz="0" w:space="0" w:color="auto"/>
        <w:left w:val="none" w:sz="0" w:space="0" w:color="auto"/>
        <w:bottom w:val="none" w:sz="0" w:space="0" w:color="auto"/>
        <w:right w:val="none" w:sz="0" w:space="0" w:color="auto"/>
      </w:divBdr>
    </w:div>
    <w:div w:id="1354527209">
      <w:marLeft w:val="0"/>
      <w:marRight w:val="0"/>
      <w:marTop w:val="0"/>
      <w:marBottom w:val="0"/>
      <w:divBdr>
        <w:top w:val="none" w:sz="0" w:space="0" w:color="auto"/>
        <w:left w:val="none" w:sz="0" w:space="0" w:color="auto"/>
        <w:bottom w:val="none" w:sz="0" w:space="0" w:color="auto"/>
        <w:right w:val="none" w:sz="0" w:space="0" w:color="auto"/>
      </w:divBdr>
      <w:divsChild>
        <w:div w:id="1354527369">
          <w:marLeft w:val="0"/>
          <w:marRight w:val="0"/>
          <w:marTop w:val="0"/>
          <w:marBottom w:val="0"/>
          <w:divBdr>
            <w:top w:val="none" w:sz="0" w:space="0" w:color="auto"/>
            <w:left w:val="none" w:sz="0" w:space="0" w:color="auto"/>
            <w:bottom w:val="none" w:sz="0" w:space="0" w:color="auto"/>
            <w:right w:val="none" w:sz="0" w:space="0" w:color="auto"/>
          </w:divBdr>
          <w:divsChild>
            <w:div w:id="1354527506">
              <w:marLeft w:val="0"/>
              <w:marRight w:val="0"/>
              <w:marTop w:val="0"/>
              <w:marBottom w:val="0"/>
              <w:divBdr>
                <w:top w:val="none" w:sz="0" w:space="0" w:color="auto"/>
                <w:left w:val="none" w:sz="0" w:space="0" w:color="auto"/>
                <w:bottom w:val="none" w:sz="0" w:space="0" w:color="auto"/>
                <w:right w:val="none" w:sz="0" w:space="0" w:color="auto"/>
              </w:divBdr>
              <w:divsChild>
                <w:div w:id="1354527402">
                  <w:marLeft w:val="0"/>
                  <w:marRight w:val="-6084"/>
                  <w:marTop w:val="0"/>
                  <w:marBottom w:val="0"/>
                  <w:divBdr>
                    <w:top w:val="none" w:sz="0" w:space="0" w:color="auto"/>
                    <w:left w:val="none" w:sz="0" w:space="0" w:color="auto"/>
                    <w:bottom w:val="none" w:sz="0" w:space="0" w:color="auto"/>
                    <w:right w:val="none" w:sz="0" w:space="0" w:color="auto"/>
                  </w:divBdr>
                  <w:divsChild>
                    <w:div w:id="1354527459">
                      <w:marLeft w:val="0"/>
                      <w:marRight w:val="5844"/>
                      <w:marTop w:val="0"/>
                      <w:marBottom w:val="0"/>
                      <w:divBdr>
                        <w:top w:val="none" w:sz="0" w:space="0" w:color="auto"/>
                        <w:left w:val="none" w:sz="0" w:space="0" w:color="auto"/>
                        <w:bottom w:val="none" w:sz="0" w:space="0" w:color="auto"/>
                        <w:right w:val="none" w:sz="0" w:space="0" w:color="auto"/>
                      </w:divBdr>
                      <w:divsChild>
                        <w:div w:id="1354527597">
                          <w:marLeft w:val="0"/>
                          <w:marRight w:val="0"/>
                          <w:marTop w:val="0"/>
                          <w:marBottom w:val="0"/>
                          <w:divBdr>
                            <w:top w:val="none" w:sz="0" w:space="0" w:color="auto"/>
                            <w:left w:val="none" w:sz="0" w:space="0" w:color="auto"/>
                            <w:bottom w:val="none" w:sz="0" w:space="0" w:color="auto"/>
                            <w:right w:val="none" w:sz="0" w:space="0" w:color="auto"/>
                          </w:divBdr>
                          <w:divsChild>
                            <w:div w:id="1354527378">
                              <w:marLeft w:val="0"/>
                              <w:marRight w:val="0"/>
                              <w:marTop w:val="120"/>
                              <w:marBottom w:val="360"/>
                              <w:divBdr>
                                <w:top w:val="none" w:sz="0" w:space="0" w:color="auto"/>
                                <w:left w:val="none" w:sz="0" w:space="0" w:color="auto"/>
                                <w:bottom w:val="none" w:sz="0" w:space="0" w:color="auto"/>
                                <w:right w:val="none" w:sz="0" w:space="0" w:color="auto"/>
                              </w:divBdr>
                              <w:divsChild>
                                <w:div w:id="1354527179">
                                  <w:marLeft w:val="420"/>
                                  <w:marRight w:val="0"/>
                                  <w:marTop w:val="0"/>
                                  <w:marBottom w:val="0"/>
                                  <w:divBdr>
                                    <w:top w:val="none" w:sz="0" w:space="0" w:color="auto"/>
                                    <w:left w:val="none" w:sz="0" w:space="0" w:color="auto"/>
                                    <w:bottom w:val="none" w:sz="0" w:space="0" w:color="auto"/>
                                    <w:right w:val="none" w:sz="0" w:space="0" w:color="auto"/>
                                  </w:divBdr>
                                  <w:divsChild>
                                    <w:div w:id="135452753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250">
      <w:marLeft w:val="0"/>
      <w:marRight w:val="0"/>
      <w:marTop w:val="0"/>
      <w:marBottom w:val="0"/>
      <w:divBdr>
        <w:top w:val="none" w:sz="0" w:space="0" w:color="auto"/>
        <w:left w:val="none" w:sz="0" w:space="0" w:color="auto"/>
        <w:bottom w:val="none" w:sz="0" w:space="0" w:color="auto"/>
        <w:right w:val="none" w:sz="0" w:space="0" w:color="auto"/>
      </w:divBdr>
      <w:divsChild>
        <w:div w:id="1354527172">
          <w:marLeft w:val="0"/>
          <w:marRight w:val="0"/>
          <w:marTop w:val="0"/>
          <w:marBottom w:val="0"/>
          <w:divBdr>
            <w:top w:val="none" w:sz="0" w:space="0" w:color="auto"/>
            <w:left w:val="none" w:sz="0" w:space="0" w:color="auto"/>
            <w:bottom w:val="none" w:sz="0" w:space="0" w:color="auto"/>
            <w:right w:val="none" w:sz="0" w:space="0" w:color="auto"/>
          </w:divBdr>
          <w:divsChild>
            <w:div w:id="1354527465">
              <w:marLeft w:val="0"/>
              <w:marRight w:val="0"/>
              <w:marTop w:val="0"/>
              <w:marBottom w:val="0"/>
              <w:divBdr>
                <w:top w:val="none" w:sz="0" w:space="0" w:color="auto"/>
                <w:left w:val="none" w:sz="0" w:space="0" w:color="auto"/>
                <w:bottom w:val="none" w:sz="0" w:space="0" w:color="auto"/>
                <w:right w:val="none" w:sz="0" w:space="0" w:color="auto"/>
              </w:divBdr>
              <w:divsChild>
                <w:div w:id="1354527249">
                  <w:marLeft w:val="0"/>
                  <w:marRight w:val="-6084"/>
                  <w:marTop w:val="0"/>
                  <w:marBottom w:val="0"/>
                  <w:divBdr>
                    <w:top w:val="none" w:sz="0" w:space="0" w:color="auto"/>
                    <w:left w:val="none" w:sz="0" w:space="0" w:color="auto"/>
                    <w:bottom w:val="none" w:sz="0" w:space="0" w:color="auto"/>
                    <w:right w:val="none" w:sz="0" w:space="0" w:color="auto"/>
                  </w:divBdr>
                  <w:divsChild>
                    <w:div w:id="1354527248">
                      <w:marLeft w:val="0"/>
                      <w:marRight w:val="5844"/>
                      <w:marTop w:val="0"/>
                      <w:marBottom w:val="0"/>
                      <w:divBdr>
                        <w:top w:val="none" w:sz="0" w:space="0" w:color="auto"/>
                        <w:left w:val="none" w:sz="0" w:space="0" w:color="auto"/>
                        <w:bottom w:val="none" w:sz="0" w:space="0" w:color="auto"/>
                        <w:right w:val="none" w:sz="0" w:space="0" w:color="auto"/>
                      </w:divBdr>
                      <w:divsChild>
                        <w:div w:id="1354527499">
                          <w:marLeft w:val="0"/>
                          <w:marRight w:val="0"/>
                          <w:marTop w:val="0"/>
                          <w:marBottom w:val="0"/>
                          <w:divBdr>
                            <w:top w:val="none" w:sz="0" w:space="0" w:color="auto"/>
                            <w:left w:val="none" w:sz="0" w:space="0" w:color="auto"/>
                            <w:bottom w:val="none" w:sz="0" w:space="0" w:color="auto"/>
                            <w:right w:val="none" w:sz="0" w:space="0" w:color="auto"/>
                          </w:divBdr>
                          <w:divsChild>
                            <w:div w:id="1354527543">
                              <w:marLeft w:val="0"/>
                              <w:marRight w:val="0"/>
                              <w:marTop w:val="120"/>
                              <w:marBottom w:val="360"/>
                              <w:divBdr>
                                <w:top w:val="none" w:sz="0" w:space="0" w:color="auto"/>
                                <w:left w:val="none" w:sz="0" w:space="0" w:color="auto"/>
                                <w:bottom w:val="none" w:sz="0" w:space="0" w:color="auto"/>
                                <w:right w:val="none" w:sz="0" w:space="0" w:color="auto"/>
                              </w:divBdr>
                              <w:divsChild>
                                <w:div w:id="1354527537">
                                  <w:marLeft w:val="420"/>
                                  <w:marRight w:val="0"/>
                                  <w:marTop w:val="0"/>
                                  <w:marBottom w:val="0"/>
                                  <w:divBdr>
                                    <w:top w:val="none" w:sz="0" w:space="0" w:color="auto"/>
                                    <w:left w:val="none" w:sz="0" w:space="0" w:color="auto"/>
                                    <w:bottom w:val="none" w:sz="0" w:space="0" w:color="auto"/>
                                    <w:right w:val="none" w:sz="0" w:space="0" w:color="auto"/>
                                  </w:divBdr>
                                  <w:divsChild>
                                    <w:div w:id="135452744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255">
      <w:marLeft w:val="0"/>
      <w:marRight w:val="0"/>
      <w:marTop w:val="0"/>
      <w:marBottom w:val="0"/>
      <w:divBdr>
        <w:top w:val="none" w:sz="0" w:space="0" w:color="auto"/>
        <w:left w:val="none" w:sz="0" w:space="0" w:color="auto"/>
        <w:bottom w:val="none" w:sz="0" w:space="0" w:color="auto"/>
        <w:right w:val="none" w:sz="0" w:space="0" w:color="auto"/>
      </w:divBdr>
      <w:divsChild>
        <w:div w:id="1354527279">
          <w:marLeft w:val="0"/>
          <w:marRight w:val="0"/>
          <w:marTop w:val="0"/>
          <w:marBottom w:val="0"/>
          <w:divBdr>
            <w:top w:val="none" w:sz="0" w:space="0" w:color="auto"/>
            <w:left w:val="none" w:sz="0" w:space="0" w:color="auto"/>
            <w:bottom w:val="none" w:sz="0" w:space="0" w:color="auto"/>
            <w:right w:val="none" w:sz="0" w:space="0" w:color="auto"/>
          </w:divBdr>
          <w:divsChild>
            <w:div w:id="1354527411">
              <w:marLeft w:val="0"/>
              <w:marRight w:val="0"/>
              <w:marTop w:val="0"/>
              <w:marBottom w:val="0"/>
              <w:divBdr>
                <w:top w:val="none" w:sz="0" w:space="0" w:color="auto"/>
                <w:left w:val="none" w:sz="0" w:space="0" w:color="auto"/>
                <w:bottom w:val="none" w:sz="0" w:space="0" w:color="auto"/>
                <w:right w:val="none" w:sz="0" w:space="0" w:color="auto"/>
              </w:divBdr>
              <w:divsChild>
                <w:div w:id="1354527449">
                  <w:marLeft w:val="0"/>
                  <w:marRight w:val="-6084"/>
                  <w:marTop w:val="0"/>
                  <w:marBottom w:val="0"/>
                  <w:divBdr>
                    <w:top w:val="none" w:sz="0" w:space="0" w:color="auto"/>
                    <w:left w:val="none" w:sz="0" w:space="0" w:color="auto"/>
                    <w:bottom w:val="none" w:sz="0" w:space="0" w:color="auto"/>
                    <w:right w:val="none" w:sz="0" w:space="0" w:color="auto"/>
                  </w:divBdr>
                  <w:divsChild>
                    <w:div w:id="1354527367">
                      <w:marLeft w:val="0"/>
                      <w:marRight w:val="5604"/>
                      <w:marTop w:val="0"/>
                      <w:marBottom w:val="0"/>
                      <w:divBdr>
                        <w:top w:val="none" w:sz="0" w:space="0" w:color="auto"/>
                        <w:left w:val="none" w:sz="0" w:space="0" w:color="auto"/>
                        <w:bottom w:val="none" w:sz="0" w:space="0" w:color="auto"/>
                        <w:right w:val="none" w:sz="0" w:space="0" w:color="auto"/>
                      </w:divBdr>
                      <w:divsChild>
                        <w:div w:id="1354527345">
                          <w:marLeft w:val="0"/>
                          <w:marRight w:val="0"/>
                          <w:marTop w:val="0"/>
                          <w:marBottom w:val="0"/>
                          <w:divBdr>
                            <w:top w:val="none" w:sz="0" w:space="0" w:color="auto"/>
                            <w:left w:val="none" w:sz="0" w:space="0" w:color="auto"/>
                            <w:bottom w:val="none" w:sz="0" w:space="0" w:color="auto"/>
                            <w:right w:val="none" w:sz="0" w:space="0" w:color="auto"/>
                          </w:divBdr>
                          <w:divsChild>
                            <w:div w:id="1354527444">
                              <w:marLeft w:val="0"/>
                              <w:marRight w:val="0"/>
                              <w:marTop w:val="120"/>
                              <w:marBottom w:val="360"/>
                              <w:divBdr>
                                <w:top w:val="none" w:sz="0" w:space="0" w:color="auto"/>
                                <w:left w:val="none" w:sz="0" w:space="0" w:color="auto"/>
                                <w:bottom w:val="none" w:sz="0" w:space="0" w:color="auto"/>
                                <w:right w:val="none" w:sz="0" w:space="0" w:color="auto"/>
                              </w:divBdr>
                              <w:divsChild>
                                <w:div w:id="1354527450">
                                  <w:marLeft w:val="420"/>
                                  <w:marRight w:val="0"/>
                                  <w:marTop w:val="0"/>
                                  <w:marBottom w:val="0"/>
                                  <w:divBdr>
                                    <w:top w:val="none" w:sz="0" w:space="0" w:color="auto"/>
                                    <w:left w:val="none" w:sz="0" w:space="0" w:color="auto"/>
                                    <w:bottom w:val="none" w:sz="0" w:space="0" w:color="auto"/>
                                    <w:right w:val="none" w:sz="0" w:space="0" w:color="auto"/>
                                  </w:divBdr>
                                  <w:divsChild>
                                    <w:div w:id="135452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447">
                              <w:marLeft w:val="0"/>
                              <w:marRight w:val="0"/>
                              <w:marTop w:val="120"/>
                              <w:marBottom w:val="360"/>
                              <w:divBdr>
                                <w:top w:val="none" w:sz="0" w:space="0" w:color="auto"/>
                                <w:left w:val="none" w:sz="0" w:space="0" w:color="auto"/>
                                <w:bottom w:val="none" w:sz="0" w:space="0" w:color="auto"/>
                                <w:right w:val="none" w:sz="0" w:space="0" w:color="auto"/>
                              </w:divBdr>
                              <w:divsChild>
                                <w:div w:id="1354527454">
                                  <w:marLeft w:val="420"/>
                                  <w:marRight w:val="0"/>
                                  <w:marTop w:val="0"/>
                                  <w:marBottom w:val="0"/>
                                  <w:divBdr>
                                    <w:top w:val="none" w:sz="0" w:space="0" w:color="auto"/>
                                    <w:left w:val="none" w:sz="0" w:space="0" w:color="auto"/>
                                    <w:bottom w:val="none" w:sz="0" w:space="0" w:color="auto"/>
                                    <w:right w:val="none" w:sz="0" w:space="0" w:color="auto"/>
                                  </w:divBdr>
                                  <w:divsChild>
                                    <w:div w:id="1354527198">
                                      <w:marLeft w:val="0"/>
                                      <w:marRight w:val="0"/>
                                      <w:marTop w:val="34"/>
                                      <w:marBottom w:val="34"/>
                                      <w:divBdr>
                                        <w:top w:val="none" w:sz="0" w:space="0" w:color="auto"/>
                                        <w:left w:val="none" w:sz="0" w:space="0" w:color="auto"/>
                                        <w:bottom w:val="none" w:sz="0" w:space="0" w:color="auto"/>
                                        <w:right w:val="none" w:sz="0" w:space="0" w:color="auto"/>
                                      </w:divBdr>
                                    </w:div>
                                  </w:divsChild>
                                </w:div>
                                <w:div w:id="135452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527265">
      <w:marLeft w:val="0"/>
      <w:marRight w:val="0"/>
      <w:marTop w:val="0"/>
      <w:marBottom w:val="0"/>
      <w:divBdr>
        <w:top w:val="none" w:sz="0" w:space="0" w:color="auto"/>
        <w:left w:val="none" w:sz="0" w:space="0" w:color="auto"/>
        <w:bottom w:val="none" w:sz="0" w:space="0" w:color="auto"/>
        <w:right w:val="none" w:sz="0" w:space="0" w:color="auto"/>
      </w:divBdr>
      <w:divsChild>
        <w:div w:id="1354527294">
          <w:marLeft w:val="0"/>
          <w:marRight w:val="0"/>
          <w:marTop w:val="0"/>
          <w:marBottom w:val="0"/>
          <w:divBdr>
            <w:top w:val="none" w:sz="0" w:space="0" w:color="auto"/>
            <w:left w:val="none" w:sz="0" w:space="0" w:color="auto"/>
            <w:bottom w:val="none" w:sz="0" w:space="0" w:color="auto"/>
            <w:right w:val="none" w:sz="0" w:space="0" w:color="auto"/>
          </w:divBdr>
          <w:divsChild>
            <w:div w:id="1354527493">
              <w:marLeft w:val="0"/>
              <w:marRight w:val="0"/>
              <w:marTop w:val="0"/>
              <w:marBottom w:val="0"/>
              <w:divBdr>
                <w:top w:val="none" w:sz="0" w:space="0" w:color="auto"/>
                <w:left w:val="none" w:sz="0" w:space="0" w:color="auto"/>
                <w:bottom w:val="none" w:sz="0" w:space="0" w:color="auto"/>
                <w:right w:val="none" w:sz="0" w:space="0" w:color="auto"/>
              </w:divBdr>
            </w:div>
          </w:divsChild>
        </w:div>
        <w:div w:id="1354527398">
          <w:marLeft w:val="0"/>
          <w:marRight w:val="0"/>
          <w:marTop w:val="0"/>
          <w:marBottom w:val="0"/>
          <w:divBdr>
            <w:top w:val="none" w:sz="0" w:space="0" w:color="auto"/>
            <w:left w:val="none" w:sz="0" w:space="0" w:color="auto"/>
            <w:bottom w:val="none" w:sz="0" w:space="0" w:color="auto"/>
            <w:right w:val="none" w:sz="0" w:space="0" w:color="auto"/>
          </w:divBdr>
          <w:divsChild>
            <w:div w:id="1354527298">
              <w:marLeft w:val="0"/>
              <w:marRight w:val="0"/>
              <w:marTop w:val="0"/>
              <w:marBottom w:val="0"/>
              <w:divBdr>
                <w:top w:val="none" w:sz="0" w:space="0" w:color="auto"/>
                <w:left w:val="none" w:sz="0" w:space="0" w:color="auto"/>
                <w:bottom w:val="none" w:sz="0" w:space="0" w:color="auto"/>
                <w:right w:val="none" w:sz="0" w:space="0" w:color="auto"/>
              </w:divBdr>
              <w:divsChild>
                <w:div w:id="1354527586">
                  <w:marLeft w:val="0"/>
                  <w:marRight w:val="0"/>
                  <w:marTop w:val="0"/>
                  <w:marBottom w:val="0"/>
                  <w:divBdr>
                    <w:top w:val="none" w:sz="0" w:space="0" w:color="auto"/>
                    <w:left w:val="none" w:sz="0" w:space="0" w:color="auto"/>
                    <w:bottom w:val="none" w:sz="0" w:space="0" w:color="auto"/>
                    <w:right w:val="none" w:sz="0" w:space="0" w:color="auto"/>
                  </w:divBdr>
                </w:div>
                <w:div w:id="1354527588">
                  <w:marLeft w:val="0"/>
                  <w:marRight w:val="0"/>
                  <w:marTop w:val="0"/>
                  <w:marBottom w:val="0"/>
                  <w:divBdr>
                    <w:top w:val="none" w:sz="0" w:space="0" w:color="auto"/>
                    <w:left w:val="none" w:sz="0" w:space="0" w:color="auto"/>
                    <w:bottom w:val="none" w:sz="0" w:space="0" w:color="auto"/>
                    <w:right w:val="none" w:sz="0" w:space="0" w:color="auto"/>
                  </w:divBdr>
                </w:div>
              </w:divsChild>
            </w:div>
            <w:div w:id="1354527348">
              <w:marLeft w:val="0"/>
              <w:marRight w:val="0"/>
              <w:marTop w:val="0"/>
              <w:marBottom w:val="0"/>
              <w:divBdr>
                <w:top w:val="none" w:sz="0" w:space="0" w:color="auto"/>
                <w:left w:val="none" w:sz="0" w:space="0" w:color="auto"/>
                <w:bottom w:val="none" w:sz="0" w:space="0" w:color="auto"/>
                <w:right w:val="none" w:sz="0" w:space="0" w:color="auto"/>
              </w:divBdr>
              <w:divsChild>
                <w:div w:id="1354527210">
                  <w:marLeft w:val="0"/>
                  <w:marRight w:val="0"/>
                  <w:marTop w:val="0"/>
                  <w:marBottom w:val="0"/>
                  <w:divBdr>
                    <w:top w:val="none" w:sz="0" w:space="0" w:color="auto"/>
                    <w:left w:val="none" w:sz="0" w:space="0" w:color="auto"/>
                    <w:bottom w:val="none" w:sz="0" w:space="0" w:color="auto"/>
                    <w:right w:val="none" w:sz="0" w:space="0" w:color="auto"/>
                  </w:divBdr>
                </w:div>
                <w:div w:id="1354527551">
                  <w:marLeft w:val="0"/>
                  <w:marRight w:val="0"/>
                  <w:marTop w:val="0"/>
                  <w:marBottom w:val="0"/>
                  <w:divBdr>
                    <w:top w:val="none" w:sz="0" w:space="0" w:color="auto"/>
                    <w:left w:val="none" w:sz="0" w:space="0" w:color="auto"/>
                    <w:bottom w:val="none" w:sz="0" w:space="0" w:color="auto"/>
                    <w:right w:val="none" w:sz="0" w:space="0" w:color="auto"/>
                  </w:divBdr>
                </w:div>
              </w:divsChild>
            </w:div>
            <w:div w:id="1354527431">
              <w:marLeft w:val="0"/>
              <w:marRight w:val="0"/>
              <w:marTop w:val="0"/>
              <w:marBottom w:val="0"/>
              <w:divBdr>
                <w:top w:val="none" w:sz="0" w:space="0" w:color="auto"/>
                <w:left w:val="none" w:sz="0" w:space="0" w:color="auto"/>
                <w:bottom w:val="none" w:sz="0" w:space="0" w:color="auto"/>
                <w:right w:val="none" w:sz="0" w:space="0" w:color="auto"/>
              </w:divBdr>
              <w:divsChild>
                <w:div w:id="1354527399">
                  <w:marLeft w:val="0"/>
                  <w:marRight w:val="0"/>
                  <w:marTop w:val="0"/>
                  <w:marBottom w:val="0"/>
                  <w:divBdr>
                    <w:top w:val="none" w:sz="0" w:space="0" w:color="auto"/>
                    <w:left w:val="none" w:sz="0" w:space="0" w:color="auto"/>
                    <w:bottom w:val="none" w:sz="0" w:space="0" w:color="auto"/>
                    <w:right w:val="none" w:sz="0" w:space="0" w:color="auto"/>
                  </w:divBdr>
                </w:div>
                <w:div w:id="1354527469">
                  <w:marLeft w:val="0"/>
                  <w:marRight w:val="0"/>
                  <w:marTop w:val="0"/>
                  <w:marBottom w:val="0"/>
                  <w:divBdr>
                    <w:top w:val="none" w:sz="0" w:space="0" w:color="auto"/>
                    <w:left w:val="none" w:sz="0" w:space="0" w:color="auto"/>
                    <w:bottom w:val="none" w:sz="0" w:space="0" w:color="auto"/>
                    <w:right w:val="none" w:sz="0" w:space="0" w:color="auto"/>
                  </w:divBdr>
                </w:div>
              </w:divsChild>
            </w:div>
            <w:div w:id="1354527452">
              <w:marLeft w:val="0"/>
              <w:marRight w:val="0"/>
              <w:marTop w:val="0"/>
              <w:marBottom w:val="0"/>
              <w:divBdr>
                <w:top w:val="none" w:sz="0" w:space="0" w:color="auto"/>
                <w:left w:val="none" w:sz="0" w:space="0" w:color="auto"/>
                <w:bottom w:val="none" w:sz="0" w:space="0" w:color="auto"/>
                <w:right w:val="none" w:sz="0" w:space="0" w:color="auto"/>
              </w:divBdr>
              <w:divsChild>
                <w:div w:id="1354527240">
                  <w:marLeft w:val="0"/>
                  <w:marRight w:val="0"/>
                  <w:marTop w:val="0"/>
                  <w:marBottom w:val="0"/>
                  <w:divBdr>
                    <w:top w:val="none" w:sz="0" w:space="0" w:color="auto"/>
                    <w:left w:val="none" w:sz="0" w:space="0" w:color="auto"/>
                    <w:bottom w:val="none" w:sz="0" w:space="0" w:color="auto"/>
                    <w:right w:val="none" w:sz="0" w:space="0" w:color="auto"/>
                  </w:divBdr>
                </w:div>
                <w:div w:id="1354527349">
                  <w:marLeft w:val="0"/>
                  <w:marRight w:val="0"/>
                  <w:marTop w:val="0"/>
                  <w:marBottom w:val="0"/>
                  <w:divBdr>
                    <w:top w:val="none" w:sz="0" w:space="0" w:color="auto"/>
                    <w:left w:val="none" w:sz="0" w:space="0" w:color="auto"/>
                    <w:bottom w:val="none" w:sz="0" w:space="0" w:color="auto"/>
                    <w:right w:val="none" w:sz="0" w:space="0" w:color="auto"/>
                  </w:divBdr>
                </w:div>
              </w:divsChild>
            </w:div>
            <w:div w:id="1354527489">
              <w:marLeft w:val="0"/>
              <w:marRight w:val="0"/>
              <w:marTop w:val="0"/>
              <w:marBottom w:val="0"/>
              <w:divBdr>
                <w:top w:val="none" w:sz="0" w:space="0" w:color="auto"/>
                <w:left w:val="none" w:sz="0" w:space="0" w:color="auto"/>
                <w:bottom w:val="none" w:sz="0" w:space="0" w:color="auto"/>
                <w:right w:val="none" w:sz="0" w:space="0" w:color="auto"/>
              </w:divBdr>
              <w:divsChild>
                <w:div w:id="1354527194">
                  <w:marLeft w:val="0"/>
                  <w:marRight w:val="0"/>
                  <w:marTop w:val="0"/>
                  <w:marBottom w:val="0"/>
                  <w:divBdr>
                    <w:top w:val="none" w:sz="0" w:space="0" w:color="auto"/>
                    <w:left w:val="none" w:sz="0" w:space="0" w:color="auto"/>
                    <w:bottom w:val="none" w:sz="0" w:space="0" w:color="auto"/>
                    <w:right w:val="none" w:sz="0" w:space="0" w:color="auto"/>
                  </w:divBdr>
                </w:div>
                <w:div w:id="1354527259">
                  <w:marLeft w:val="0"/>
                  <w:marRight w:val="0"/>
                  <w:marTop w:val="0"/>
                  <w:marBottom w:val="0"/>
                  <w:divBdr>
                    <w:top w:val="none" w:sz="0" w:space="0" w:color="auto"/>
                    <w:left w:val="none" w:sz="0" w:space="0" w:color="auto"/>
                    <w:bottom w:val="none" w:sz="0" w:space="0" w:color="auto"/>
                    <w:right w:val="none" w:sz="0" w:space="0" w:color="auto"/>
                  </w:divBdr>
                </w:div>
              </w:divsChild>
            </w:div>
            <w:div w:id="1354527536">
              <w:marLeft w:val="0"/>
              <w:marRight w:val="0"/>
              <w:marTop w:val="0"/>
              <w:marBottom w:val="0"/>
              <w:divBdr>
                <w:top w:val="none" w:sz="0" w:space="0" w:color="auto"/>
                <w:left w:val="none" w:sz="0" w:space="0" w:color="auto"/>
                <w:bottom w:val="none" w:sz="0" w:space="0" w:color="auto"/>
                <w:right w:val="none" w:sz="0" w:space="0" w:color="auto"/>
              </w:divBdr>
              <w:divsChild>
                <w:div w:id="1354527379">
                  <w:marLeft w:val="0"/>
                  <w:marRight w:val="0"/>
                  <w:marTop w:val="0"/>
                  <w:marBottom w:val="0"/>
                  <w:divBdr>
                    <w:top w:val="none" w:sz="0" w:space="0" w:color="auto"/>
                    <w:left w:val="none" w:sz="0" w:space="0" w:color="auto"/>
                    <w:bottom w:val="none" w:sz="0" w:space="0" w:color="auto"/>
                    <w:right w:val="none" w:sz="0" w:space="0" w:color="auto"/>
                  </w:divBdr>
                </w:div>
                <w:div w:id="13545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27271">
      <w:marLeft w:val="0"/>
      <w:marRight w:val="0"/>
      <w:marTop w:val="0"/>
      <w:marBottom w:val="0"/>
      <w:divBdr>
        <w:top w:val="none" w:sz="0" w:space="0" w:color="auto"/>
        <w:left w:val="none" w:sz="0" w:space="0" w:color="auto"/>
        <w:bottom w:val="none" w:sz="0" w:space="0" w:color="auto"/>
        <w:right w:val="none" w:sz="0" w:space="0" w:color="auto"/>
      </w:divBdr>
      <w:divsChild>
        <w:div w:id="1354527509">
          <w:marLeft w:val="0"/>
          <w:marRight w:val="0"/>
          <w:marTop w:val="0"/>
          <w:marBottom w:val="0"/>
          <w:divBdr>
            <w:top w:val="none" w:sz="0" w:space="0" w:color="auto"/>
            <w:left w:val="none" w:sz="0" w:space="0" w:color="auto"/>
            <w:bottom w:val="none" w:sz="0" w:space="0" w:color="auto"/>
            <w:right w:val="none" w:sz="0" w:space="0" w:color="auto"/>
          </w:divBdr>
          <w:divsChild>
            <w:div w:id="1354527357">
              <w:marLeft w:val="0"/>
              <w:marRight w:val="0"/>
              <w:marTop w:val="0"/>
              <w:marBottom w:val="0"/>
              <w:divBdr>
                <w:top w:val="none" w:sz="0" w:space="0" w:color="auto"/>
                <w:left w:val="none" w:sz="0" w:space="0" w:color="auto"/>
                <w:bottom w:val="none" w:sz="0" w:space="0" w:color="auto"/>
                <w:right w:val="none" w:sz="0" w:space="0" w:color="auto"/>
              </w:divBdr>
              <w:divsChild>
                <w:div w:id="1354527579">
                  <w:marLeft w:val="0"/>
                  <w:marRight w:val="-6084"/>
                  <w:marTop w:val="0"/>
                  <w:marBottom w:val="0"/>
                  <w:divBdr>
                    <w:top w:val="none" w:sz="0" w:space="0" w:color="auto"/>
                    <w:left w:val="none" w:sz="0" w:space="0" w:color="auto"/>
                    <w:bottom w:val="none" w:sz="0" w:space="0" w:color="auto"/>
                    <w:right w:val="none" w:sz="0" w:space="0" w:color="auto"/>
                  </w:divBdr>
                  <w:divsChild>
                    <w:div w:id="1354527366">
                      <w:marLeft w:val="0"/>
                      <w:marRight w:val="5604"/>
                      <w:marTop w:val="0"/>
                      <w:marBottom w:val="0"/>
                      <w:divBdr>
                        <w:top w:val="none" w:sz="0" w:space="0" w:color="auto"/>
                        <w:left w:val="none" w:sz="0" w:space="0" w:color="auto"/>
                        <w:bottom w:val="none" w:sz="0" w:space="0" w:color="auto"/>
                        <w:right w:val="none" w:sz="0" w:space="0" w:color="auto"/>
                      </w:divBdr>
                      <w:divsChild>
                        <w:div w:id="1354527204">
                          <w:marLeft w:val="0"/>
                          <w:marRight w:val="0"/>
                          <w:marTop w:val="0"/>
                          <w:marBottom w:val="0"/>
                          <w:divBdr>
                            <w:top w:val="none" w:sz="0" w:space="0" w:color="auto"/>
                            <w:left w:val="none" w:sz="0" w:space="0" w:color="auto"/>
                            <w:bottom w:val="none" w:sz="0" w:space="0" w:color="auto"/>
                            <w:right w:val="none" w:sz="0" w:space="0" w:color="auto"/>
                          </w:divBdr>
                          <w:divsChild>
                            <w:div w:id="1354527405">
                              <w:marLeft w:val="0"/>
                              <w:marRight w:val="0"/>
                              <w:marTop w:val="120"/>
                              <w:marBottom w:val="360"/>
                              <w:divBdr>
                                <w:top w:val="none" w:sz="0" w:space="0" w:color="auto"/>
                                <w:left w:val="none" w:sz="0" w:space="0" w:color="auto"/>
                                <w:bottom w:val="none" w:sz="0" w:space="0" w:color="auto"/>
                                <w:right w:val="none" w:sz="0" w:space="0" w:color="auto"/>
                              </w:divBdr>
                              <w:divsChild>
                                <w:div w:id="1354527289">
                                  <w:marLeft w:val="420"/>
                                  <w:marRight w:val="0"/>
                                  <w:marTop w:val="0"/>
                                  <w:marBottom w:val="0"/>
                                  <w:divBdr>
                                    <w:top w:val="none" w:sz="0" w:space="0" w:color="auto"/>
                                    <w:left w:val="none" w:sz="0" w:space="0" w:color="auto"/>
                                    <w:bottom w:val="none" w:sz="0" w:space="0" w:color="auto"/>
                                    <w:right w:val="none" w:sz="0" w:space="0" w:color="auto"/>
                                  </w:divBdr>
                                  <w:divsChild>
                                    <w:div w:id="1354527517">
                                      <w:marLeft w:val="0"/>
                                      <w:marRight w:val="0"/>
                                      <w:marTop w:val="34"/>
                                      <w:marBottom w:val="34"/>
                                      <w:divBdr>
                                        <w:top w:val="none" w:sz="0" w:space="0" w:color="auto"/>
                                        <w:left w:val="none" w:sz="0" w:space="0" w:color="auto"/>
                                        <w:bottom w:val="none" w:sz="0" w:space="0" w:color="auto"/>
                                        <w:right w:val="none" w:sz="0" w:space="0" w:color="auto"/>
                                      </w:divBdr>
                                    </w:div>
                                  </w:divsChild>
                                </w:div>
                                <w:div w:id="1354527427">
                                  <w:marLeft w:val="0"/>
                                  <w:marRight w:val="0"/>
                                  <w:marTop w:val="0"/>
                                  <w:marBottom w:val="0"/>
                                  <w:divBdr>
                                    <w:top w:val="none" w:sz="0" w:space="0" w:color="auto"/>
                                    <w:left w:val="none" w:sz="0" w:space="0" w:color="auto"/>
                                    <w:bottom w:val="none" w:sz="0" w:space="0" w:color="auto"/>
                                    <w:right w:val="none" w:sz="0" w:space="0" w:color="auto"/>
                                  </w:divBdr>
                                </w:div>
                              </w:divsChild>
                            </w:div>
                            <w:div w:id="1354527445">
                              <w:marLeft w:val="0"/>
                              <w:marRight w:val="0"/>
                              <w:marTop w:val="120"/>
                              <w:marBottom w:val="360"/>
                              <w:divBdr>
                                <w:top w:val="none" w:sz="0" w:space="0" w:color="auto"/>
                                <w:left w:val="none" w:sz="0" w:space="0" w:color="auto"/>
                                <w:bottom w:val="none" w:sz="0" w:space="0" w:color="auto"/>
                                <w:right w:val="none" w:sz="0" w:space="0" w:color="auto"/>
                              </w:divBdr>
                              <w:divsChild>
                                <w:div w:id="1354527318">
                                  <w:marLeft w:val="420"/>
                                  <w:marRight w:val="0"/>
                                  <w:marTop w:val="0"/>
                                  <w:marBottom w:val="0"/>
                                  <w:divBdr>
                                    <w:top w:val="none" w:sz="0" w:space="0" w:color="auto"/>
                                    <w:left w:val="none" w:sz="0" w:space="0" w:color="auto"/>
                                    <w:bottom w:val="none" w:sz="0" w:space="0" w:color="auto"/>
                                    <w:right w:val="none" w:sz="0" w:space="0" w:color="auto"/>
                                  </w:divBdr>
                                  <w:divsChild>
                                    <w:div w:id="1354527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275">
      <w:marLeft w:val="0"/>
      <w:marRight w:val="0"/>
      <w:marTop w:val="0"/>
      <w:marBottom w:val="0"/>
      <w:divBdr>
        <w:top w:val="none" w:sz="0" w:space="0" w:color="auto"/>
        <w:left w:val="none" w:sz="0" w:space="0" w:color="auto"/>
        <w:bottom w:val="none" w:sz="0" w:space="0" w:color="auto"/>
        <w:right w:val="none" w:sz="0" w:space="0" w:color="auto"/>
      </w:divBdr>
      <w:divsChild>
        <w:div w:id="1354527254">
          <w:marLeft w:val="0"/>
          <w:marRight w:val="0"/>
          <w:marTop w:val="0"/>
          <w:marBottom w:val="0"/>
          <w:divBdr>
            <w:top w:val="none" w:sz="0" w:space="0" w:color="auto"/>
            <w:left w:val="none" w:sz="0" w:space="0" w:color="auto"/>
            <w:bottom w:val="none" w:sz="0" w:space="0" w:color="auto"/>
            <w:right w:val="none" w:sz="0" w:space="0" w:color="auto"/>
          </w:divBdr>
          <w:divsChild>
            <w:div w:id="1354527257">
              <w:marLeft w:val="0"/>
              <w:marRight w:val="0"/>
              <w:marTop w:val="0"/>
              <w:marBottom w:val="0"/>
              <w:divBdr>
                <w:top w:val="none" w:sz="0" w:space="0" w:color="auto"/>
                <w:left w:val="none" w:sz="0" w:space="0" w:color="auto"/>
                <w:bottom w:val="none" w:sz="0" w:space="0" w:color="auto"/>
                <w:right w:val="none" w:sz="0" w:space="0" w:color="auto"/>
              </w:divBdr>
              <w:divsChild>
                <w:div w:id="1354527302">
                  <w:marLeft w:val="0"/>
                  <w:marRight w:val="-6084"/>
                  <w:marTop w:val="0"/>
                  <w:marBottom w:val="0"/>
                  <w:divBdr>
                    <w:top w:val="none" w:sz="0" w:space="0" w:color="auto"/>
                    <w:left w:val="none" w:sz="0" w:space="0" w:color="auto"/>
                    <w:bottom w:val="none" w:sz="0" w:space="0" w:color="auto"/>
                    <w:right w:val="none" w:sz="0" w:space="0" w:color="auto"/>
                  </w:divBdr>
                  <w:divsChild>
                    <w:div w:id="1354527229">
                      <w:marLeft w:val="0"/>
                      <w:marRight w:val="5604"/>
                      <w:marTop w:val="0"/>
                      <w:marBottom w:val="0"/>
                      <w:divBdr>
                        <w:top w:val="none" w:sz="0" w:space="0" w:color="auto"/>
                        <w:left w:val="none" w:sz="0" w:space="0" w:color="auto"/>
                        <w:bottom w:val="none" w:sz="0" w:space="0" w:color="auto"/>
                        <w:right w:val="none" w:sz="0" w:space="0" w:color="auto"/>
                      </w:divBdr>
                      <w:divsChild>
                        <w:div w:id="1354527602">
                          <w:marLeft w:val="0"/>
                          <w:marRight w:val="0"/>
                          <w:marTop w:val="0"/>
                          <w:marBottom w:val="0"/>
                          <w:divBdr>
                            <w:top w:val="none" w:sz="0" w:space="0" w:color="auto"/>
                            <w:left w:val="none" w:sz="0" w:space="0" w:color="auto"/>
                            <w:bottom w:val="none" w:sz="0" w:space="0" w:color="auto"/>
                            <w:right w:val="none" w:sz="0" w:space="0" w:color="auto"/>
                          </w:divBdr>
                          <w:divsChild>
                            <w:div w:id="1354527239">
                              <w:marLeft w:val="0"/>
                              <w:marRight w:val="0"/>
                              <w:marTop w:val="120"/>
                              <w:marBottom w:val="360"/>
                              <w:divBdr>
                                <w:top w:val="none" w:sz="0" w:space="0" w:color="auto"/>
                                <w:left w:val="none" w:sz="0" w:space="0" w:color="auto"/>
                                <w:bottom w:val="none" w:sz="0" w:space="0" w:color="auto"/>
                                <w:right w:val="none" w:sz="0" w:space="0" w:color="auto"/>
                              </w:divBdr>
                              <w:divsChild>
                                <w:div w:id="1354527360">
                                  <w:marLeft w:val="420"/>
                                  <w:marRight w:val="0"/>
                                  <w:marTop w:val="0"/>
                                  <w:marBottom w:val="0"/>
                                  <w:divBdr>
                                    <w:top w:val="none" w:sz="0" w:space="0" w:color="auto"/>
                                    <w:left w:val="none" w:sz="0" w:space="0" w:color="auto"/>
                                    <w:bottom w:val="none" w:sz="0" w:space="0" w:color="auto"/>
                                    <w:right w:val="none" w:sz="0" w:space="0" w:color="auto"/>
                                  </w:divBdr>
                                  <w:divsChild>
                                    <w:div w:id="1354527333">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292">
      <w:marLeft w:val="0"/>
      <w:marRight w:val="0"/>
      <w:marTop w:val="0"/>
      <w:marBottom w:val="0"/>
      <w:divBdr>
        <w:top w:val="none" w:sz="0" w:space="0" w:color="auto"/>
        <w:left w:val="none" w:sz="0" w:space="0" w:color="auto"/>
        <w:bottom w:val="none" w:sz="0" w:space="0" w:color="auto"/>
        <w:right w:val="none" w:sz="0" w:space="0" w:color="auto"/>
      </w:divBdr>
      <w:divsChild>
        <w:div w:id="135452738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354527304">
                  <w:marLeft w:val="0"/>
                  <w:marRight w:val="-6084"/>
                  <w:marTop w:val="0"/>
                  <w:marBottom w:val="0"/>
                  <w:divBdr>
                    <w:top w:val="none" w:sz="0" w:space="0" w:color="auto"/>
                    <w:left w:val="none" w:sz="0" w:space="0" w:color="auto"/>
                    <w:bottom w:val="none" w:sz="0" w:space="0" w:color="auto"/>
                    <w:right w:val="none" w:sz="0" w:space="0" w:color="auto"/>
                  </w:divBdr>
                  <w:divsChild>
                    <w:div w:id="1354527482">
                      <w:marLeft w:val="0"/>
                      <w:marRight w:val="5604"/>
                      <w:marTop w:val="0"/>
                      <w:marBottom w:val="0"/>
                      <w:divBdr>
                        <w:top w:val="none" w:sz="0" w:space="0" w:color="auto"/>
                        <w:left w:val="none" w:sz="0" w:space="0" w:color="auto"/>
                        <w:bottom w:val="none" w:sz="0" w:space="0" w:color="auto"/>
                        <w:right w:val="none" w:sz="0" w:space="0" w:color="auto"/>
                      </w:divBdr>
                      <w:divsChild>
                        <w:div w:id="1354527437">
                          <w:marLeft w:val="0"/>
                          <w:marRight w:val="0"/>
                          <w:marTop w:val="0"/>
                          <w:marBottom w:val="0"/>
                          <w:divBdr>
                            <w:top w:val="none" w:sz="0" w:space="0" w:color="auto"/>
                            <w:left w:val="none" w:sz="0" w:space="0" w:color="auto"/>
                            <w:bottom w:val="none" w:sz="0" w:space="0" w:color="auto"/>
                            <w:right w:val="none" w:sz="0" w:space="0" w:color="auto"/>
                          </w:divBdr>
                          <w:divsChild>
                            <w:div w:id="1354527253">
                              <w:marLeft w:val="0"/>
                              <w:marRight w:val="0"/>
                              <w:marTop w:val="120"/>
                              <w:marBottom w:val="360"/>
                              <w:divBdr>
                                <w:top w:val="none" w:sz="0" w:space="0" w:color="auto"/>
                                <w:left w:val="none" w:sz="0" w:space="0" w:color="auto"/>
                                <w:bottom w:val="none" w:sz="0" w:space="0" w:color="auto"/>
                                <w:right w:val="none" w:sz="0" w:space="0" w:color="auto"/>
                              </w:divBdr>
                              <w:divsChild>
                                <w:div w:id="1354527185">
                                  <w:marLeft w:val="420"/>
                                  <w:marRight w:val="0"/>
                                  <w:marTop w:val="0"/>
                                  <w:marBottom w:val="0"/>
                                  <w:divBdr>
                                    <w:top w:val="none" w:sz="0" w:space="0" w:color="auto"/>
                                    <w:left w:val="none" w:sz="0" w:space="0" w:color="auto"/>
                                    <w:bottom w:val="none" w:sz="0" w:space="0" w:color="auto"/>
                                    <w:right w:val="none" w:sz="0" w:space="0" w:color="auto"/>
                                  </w:divBdr>
                                  <w:divsChild>
                                    <w:div w:id="1354527358">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297">
      <w:marLeft w:val="0"/>
      <w:marRight w:val="0"/>
      <w:marTop w:val="0"/>
      <w:marBottom w:val="0"/>
      <w:divBdr>
        <w:top w:val="none" w:sz="0" w:space="0" w:color="auto"/>
        <w:left w:val="none" w:sz="0" w:space="0" w:color="auto"/>
        <w:bottom w:val="none" w:sz="0" w:space="0" w:color="auto"/>
        <w:right w:val="none" w:sz="0" w:space="0" w:color="auto"/>
      </w:divBdr>
    </w:div>
    <w:div w:id="1354527299">
      <w:marLeft w:val="0"/>
      <w:marRight w:val="0"/>
      <w:marTop w:val="0"/>
      <w:marBottom w:val="0"/>
      <w:divBdr>
        <w:top w:val="none" w:sz="0" w:space="0" w:color="auto"/>
        <w:left w:val="none" w:sz="0" w:space="0" w:color="auto"/>
        <w:bottom w:val="none" w:sz="0" w:space="0" w:color="auto"/>
        <w:right w:val="none" w:sz="0" w:space="0" w:color="auto"/>
      </w:divBdr>
      <w:divsChild>
        <w:div w:id="1354527232">
          <w:marLeft w:val="0"/>
          <w:marRight w:val="0"/>
          <w:marTop w:val="0"/>
          <w:marBottom w:val="0"/>
          <w:divBdr>
            <w:top w:val="none" w:sz="0" w:space="0" w:color="auto"/>
            <w:left w:val="none" w:sz="0" w:space="0" w:color="auto"/>
            <w:bottom w:val="none" w:sz="0" w:space="0" w:color="auto"/>
            <w:right w:val="none" w:sz="0" w:space="0" w:color="auto"/>
          </w:divBdr>
          <w:divsChild>
            <w:div w:id="1354527438">
              <w:marLeft w:val="0"/>
              <w:marRight w:val="0"/>
              <w:marTop w:val="0"/>
              <w:marBottom w:val="0"/>
              <w:divBdr>
                <w:top w:val="none" w:sz="0" w:space="0" w:color="auto"/>
                <w:left w:val="none" w:sz="0" w:space="0" w:color="auto"/>
                <w:bottom w:val="none" w:sz="0" w:space="0" w:color="auto"/>
                <w:right w:val="none" w:sz="0" w:space="0" w:color="auto"/>
              </w:divBdr>
              <w:divsChild>
                <w:div w:id="1354527453">
                  <w:marLeft w:val="0"/>
                  <w:marRight w:val="-6084"/>
                  <w:marTop w:val="0"/>
                  <w:marBottom w:val="0"/>
                  <w:divBdr>
                    <w:top w:val="none" w:sz="0" w:space="0" w:color="auto"/>
                    <w:left w:val="none" w:sz="0" w:space="0" w:color="auto"/>
                    <w:bottom w:val="none" w:sz="0" w:space="0" w:color="auto"/>
                    <w:right w:val="none" w:sz="0" w:space="0" w:color="auto"/>
                  </w:divBdr>
                  <w:divsChild>
                    <w:div w:id="1354527478">
                      <w:marLeft w:val="0"/>
                      <w:marRight w:val="5604"/>
                      <w:marTop w:val="0"/>
                      <w:marBottom w:val="0"/>
                      <w:divBdr>
                        <w:top w:val="none" w:sz="0" w:space="0" w:color="auto"/>
                        <w:left w:val="none" w:sz="0" w:space="0" w:color="auto"/>
                        <w:bottom w:val="none" w:sz="0" w:space="0" w:color="auto"/>
                        <w:right w:val="none" w:sz="0" w:space="0" w:color="auto"/>
                      </w:divBdr>
                      <w:divsChild>
                        <w:div w:id="1354527281">
                          <w:marLeft w:val="0"/>
                          <w:marRight w:val="0"/>
                          <w:marTop w:val="0"/>
                          <w:marBottom w:val="0"/>
                          <w:divBdr>
                            <w:top w:val="none" w:sz="0" w:space="0" w:color="auto"/>
                            <w:left w:val="none" w:sz="0" w:space="0" w:color="auto"/>
                            <w:bottom w:val="none" w:sz="0" w:space="0" w:color="auto"/>
                            <w:right w:val="none" w:sz="0" w:space="0" w:color="auto"/>
                          </w:divBdr>
                          <w:divsChild>
                            <w:div w:id="1354527504">
                              <w:marLeft w:val="0"/>
                              <w:marRight w:val="0"/>
                              <w:marTop w:val="120"/>
                              <w:marBottom w:val="360"/>
                              <w:divBdr>
                                <w:top w:val="none" w:sz="0" w:space="0" w:color="auto"/>
                                <w:left w:val="none" w:sz="0" w:space="0" w:color="auto"/>
                                <w:bottom w:val="none" w:sz="0" w:space="0" w:color="auto"/>
                                <w:right w:val="none" w:sz="0" w:space="0" w:color="auto"/>
                              </w:divBdr>
                              <w:divsChild>
                                <w:div w:id="1354527404">
                                  <w:marLeft w:val="0"/>
                                  <w:marRight w:val="0"/>
                                  <w:marTop w:val="0"/>
                                  <w:marBottom w:val="0"/>
                                  <w:divBdr>
                                    <w:top w:val="none" w:sz="0" w:space="0" w:color="auto"/>
                                    <w:left w:val="none" w:sz="0" w:space="0" w:color="auto"/>
                                    <w:bottom w:val="none" w:sz="0" w:space="0" w:color="auto"/>
                                    <w:right w:val="none" w:sz="0" w:space="0" w:color="auto"/>
                                  </w:divBdr>
                                </w:div>
                                <w:div w:id="1354527497">
                                  <w:marLeft w:val="420"/>
                                  <w:marRight w:val="0"/>
                                  <w:marTop w:val="0"/>
                                  <w:marBottom w:val="0"/>
                                  <w:divBdr>
                                    <w:top w:val="none" w:sz="0" w:space="0" w:color="auto"/>
                                    <w:left w:val="none" w:sz="0" w:space="0" w:color="auto"/>
                                    <w:bottom w:val="none" w:sz="0" w:space="0" w:color="auto"/>
                                    <w:right w:val="none" w:sz="0" w:space="0" w:color="auto"/>
                                  </w:divBdr>
                                  <w:divsChild>
                                    <w:div w:id="135452742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 w:id="1354527554">
                              <w:marLeft w:val="0"/>
                              <w:marRight w:val="0"/>
                              <w:marTop w:val="120"/>
                              <w:marBottom w:val="360"/>
                              <w:divBdr>
                                <w:top w:val="none" w:sz="0" w:space="0" w:color="auto"/>
                                <w:left w:val="none" w:sz="0" w:space="0" w:color="auto"/>
                                <w:bottom w:val="none" w:sz="0" w:space="0" w:color="auto"/>
                                <w:right w:val="none" w:sz="0" w:space="0" w:color="auto"/>
                              </w:divBdr>
                              <w:divsChild>
                                <w:div w:id="1354527387">
                                  <w:marLeft w:val="420"/>
                                  <w:marRight w:val="0"/>
                                  <w:marTop w:val="0"/>
                                  <w:marBottom w:val="0"/>
                                  <w:divBdr>
                                    <w:top w:val="none" w:sz="0" w:space="0" w:color="auto"/>
                                    <w:left w:val="none" w:sz="0" w:space="0" w:color="auto"/>
                                    <w:bottom w:val="none" w:sz="0" w:space="0" w:color="auto"/>
                                    <w:right w:val="none" w:sz="0" w:space="0" w:color="auto"/>
                                  </w:divBdr>
                                  <w:divsChild>
                                    <w:div w:id="1354527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309">
      <w:marLeft w:val="0"/>
      <w:marRight w:val="0"/>
      <w:marTop w:val="0"/>
      <w:marBottom w:val="0"/>
      <w:divBdr>
        <w:top w:val="none" w:sz="0" w:space="0" w:color="auto"/>
        <w:left w:val="none" w:sz="0" w:space="0" w:color="auto"/>
        <w:bottom w:val="none" w:sz="0" w:space="0" w:color="auto"/>
        <w:right w:val="none" w:sz="0" w:space="0" w:color="auto"/>
      </w:divBdr>
      <w:divsChild>
        <w:div w:id="1354527347">
          <w:marLeft w:val="0"/>
          <w:marRight w:val="0"/>
          <w:marTop w:val="0"/>
          <w:marBottom w:val="0"/>
          <w:divBdr>
            <w:top w:val="none" w:sz="0" w:space="0" w:color="auto"/>
            <w:left w:val="none" w:sz="0" w:space="0" w:color="auto"/>
            <w:bottom w:val="none" w:sz="0" w:space="0" w:color="auto"/>
            <w:right w:val="none" w:sz="0" w:space="0" w:color="auto"/>
          </w:divBdr>
          <w:divsChild>
            <w:div w:id="1354527523">
              <w:marLeft w:val="0"/>
              <w:marRight w:val="0"/>
              <w:marTop w:val="0"/>
              <w:marBottom w:val="0"/>
              <w:divBdr>
                <w:top w:val="none" w:sz="0" w:space="0" w:color="auto"/>
                <w:left w:val="none" w:sz="0" w:space="0" w:color="auto"/>
                <w:bottom w:val="none" w:sz="0" w:space="0" w:color="auto"/>
                <w:right w:val="none" w:sz="0" w:space="0" w:color="auto"/>
              </w:divBdr>
              <w:divsChild>
                <w:div w:id="1354527177">
                  <w:marLeft w:val="0"/>
                  <w:marRight w:val="-6084"/>
                  <w:marTop w:val="0"/>
                  <w:marBottom w:val="0"/>
                  <w:divBdr>
                    <w:top w:val="none" w:sz="0" w:space="0" w:color="auto"/>
                    <w:left w:val="none" w:sz="0" w:space="0" w:color="auto"/>
                    <w:bottom w:val="none" w:sz="0" w:space="0" w:color="auto"/>
                    <w:right w:val="none" w:sz="0" w:space="0" w:color="auto"/>
                  </w:divBdr>
                  <w:divsChild>
                    <w:div w:id="1354527566">
                      <w:marLeft w:val="0"/>
                      <w:marRight w:val="5844"/>
                      <w:marTop w:val="0"/>
                      <w:marBottom w:val="0"/>
                      <w:divBdr>
                        <w:top w:val="none" w:sz="0" w:space="0" w:color="auto"/>
                        <w:left w:val="none" w:sz="0" w:space="0" w:color="auto"/>
                        <w:bottom w:val="none" w:sz="0" w:space="0" w:color="auto"/>
                        <w:right w:val="none" w:sz="0" w:space="0" w:color="auto"/>
                      </w:divBdr>
                      <w:divsChild>
                        <w:div w:id="1354527571">
                          <w:marLeft w:val="0"/>
                          <w:marRight w:val="0"/>
                          <w:marTop w:val="0"/>
                          <w:marBottom w:val="0"/>
                          <w:divBdr>
                            <w:top w:val="none" w:sz="0" w:space="0" w:color="auto"/>
                            <w:left w:val="none" w:sz="0" w:space="0" w:color="auto"/>
                            <w:bottom w:val="none" w:sz="0" w:space="0" w:color="auto"/>
                            <w:right w:val="none" w:sz="0" w:space="0" w:color="auto"/>
                          </w:divBdr>
                          <w:divsChild>
                            <w:div w:id="1354527558">
                              <w:marLeft w:val="0"/>
                              <w:marRight w:val="0"/>
                              <w:marTop w:val="120"/>
                              <w:marBottom w:val="360"/>
                              <w:divBdr>
                                <w:top w:val="none" w:sz="0" w:space="0" w:color="auto"/>
                                <w:left w:val="none" w:sz="0" w:space="0" w:color="auto"/>
                                <w:bottom w:val="none" w:sz="0" w:space="0" w:color="auto"/>
                                <w:right w:val="none" w:sz="0" w:space="0" w:color="auto"/>
                              </w:divBdr>
                              <w:divsChild>
                                <w:div w:id="1354527196">
                                  <w:marLeft w:val="420"/>
                                  <w:marRight w:val="0"/>
                                  <w:marTop w:val="0"/>
                                  <w:marBottom w:val="0"/>
                                  <w:divBdr>
                                    <w:top w:val="none" w:sz="0" w:space="0" w:color="auto"/>
                                    <w:left w:val="none" w:sz="0" w:space="0" w:color="auto"/>
                                    <w:bottom w:val="none" w:sz="0" w:space="0" w:color="auto"/>
                                    <w:right w:val="none" w:sz="0" w:space="0" w:color="auto"/>
                                  </w:divBdr>
                                  <w:divsChild>
                                    <w:div w:id="1354527569">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327">
      <w:marLeft w:val="0"/>
      <w:marRight w:val="0"/>
      <w:marTop w:val="0"/>
      <w:marBottom w:val="0"/>
      <w:divBdr>
        <w:top w:val="none" w:sz="0" w:space="0" w:color="auto"/>
        <w:left w:val="none" w:sz="0" w:space="0" w:color="auto"/>
        <w:bottom w:val="none" w:sz="0" w:space="0" w:color="auto"/>
        <w:right w:val="none" w:sz="0" w:space="0" w:color="auto"/>
      </w:divBdr>
      <w:divsChild>
        <w:div w:id="1354527306">
          <w:marLeft w:val="0"/>
          <w:marRight w:val="0"/>
          <w:marTop w:val="0"/>
          <w:marBottom w:val="0"/>
          <w:divBdr>
            <w:top w:val="none" w:sz="0" w:space="0" w:color="auto"/>
            <w:left w:val="none" w:sz="0" w:space="0" w:color="auto"/>
            <w:bottom w:val="none" w:sz="0" w:space="0" w:color="auto"/>
            <w:right w:val="none" w:sz="0" w:space="0" w:color="auto"/>
          </w:divBdr>
          <w:divsChild>
            <w:div w:id="1354527555">
              <w:marLeft w:val="0"/>
              <w:marRight w:val="0"/>
              <w:marTop w:val="0"/>
              <w:marBottom w:val="0"/>
              <w:divBdr>
                <w:top w:val="none" w:sz="0" w:space="0" w:color="auto"/>
                <w:left w:val="none" w:sz="0" w:space="0" w:color="auto"/>
                <w:bottom w:val="none" w:sz="0" w:space="0" w:color="auto"/>
                <w:right w:val="none" w:sz="0" w:space="0" w:color="auto"/>
              </w:divBdr>
              <w:divsChild>
                <w:div w:id="1354527359">
                  <w:marLeft w:val="0"/>
                  <w:marRight w:val="-6084"/>
                  <w:marTop w:val="0"/>
                  <w:marBottom w:val="0"/>
                  <w:divBdr>
                    <w:top w:val="none" w:sz="0" w:space="0" w:color="auto"/>
                    <w:left w:val="none" w:sz="0" w:space="0" w:color="auto"/>
                    <w:bottom w:val="none" w:sz="0" w:space="0" w:color="auto"/>
                    <w:right w:val="none" w:sz="0" w:space="0" w:color="auto"/>
                  </w:divBdr>
                  <w:divsChild>
                    <w:div w:id="1354527228">
                      <w:marLeft w:val="0"/>
                      <w:marRight w:val="5604"/>
                      <w:marTop w:val="0"/>
                      <w:marBottom w:val="0"/>
                      <w:divBdr>
                        <w:top w:val="none" w:sz="0" w:space="0" w:color="auto"/>
                        <w:left w:val="none" w:sz="0" w:space="0" w:color="auto"/>
                        <w:bottom w:val="none" w:sz="0" w:space="0" w:color="auto"/>
                        <w:right w:val="none" w:sz="0" w:space="0" w:color="auto"/>
                      </w:divBdr>
                      <w:divsChild>
                        <w:div w:id="1354527285">
                          <w:marLeft w:val="0"/>
                          <w:marRight w:val="0"/>
                          <w:marTop w:val="216"/>
                          <w:marBottom w:val="312"/>
                          <w:divBdr>
                            <w:top w:val="none" w:sz="0" w:space="0" w:color="auto"/>
                            <w:left w:val="none" w:sz="0" w:space="0" w:color="auto"/>
                            <w:bottom w:val="none" w:sz="0" w:space="0" w:color="auto"/>
                            <w:right w:val="none" w:sz="0" w:space="0" w:color="auto"/>
                          </w:divBdr>
                          <w:divsChild>
                            <w:div w:id="1354527258">
                              <w:marLeft w:val="0"/>
                              <w:marRight w:val="0"/>
                              <w:marTop w:val="0"/>
                              <w:marBottom w:val="0"/>
                              <w:divBdr>
                                <w:top w:val="none" w:sz="0" w:space="0" w:color="auto"/>
                                <w:left w:val="none" w:sz="0" w:space="0" w:color="auto"/>
                                <w:bottom w:val="none" w:sz="0" w:space="0" w:color="auto"/>
                                <w:right w:val="none" w:sz="0" w:space="0" w:color="auto"/>
                              </w:divBdr>
                            </w:div>
                          </w:divsChild>
                        </w:div>
                        <w:div w:id="1354527418">
                          <w:marLeft w:val="0"/>
                          <w:marRight w:val="0"/>
                          <w:marTop w:val="0"/>
                          <w:marBottom w:val="0"/>
                          <w:divBdr>
                            <w:top w:val="none" w:sz="0" w:space="0" w:color="auto"/>
                            <w:left w:val="none" w:sz="0" w:space="0" w:color="auto"/>
                            <w:bottom w:val="none" w:sz="0" w:space="0" w:color="auto"/>
                            <w:right w:val="none" w:sz="0" w:space="0" w:color="auto"/>
                          </w:divBdr>
                          <w:divsChild>
                            <w:div w:id="1354527374">
                              <w:marLeft w:val="0"/>
                              <w:marRight w:val="0"/>
                              <w:marTop w:val="120"/>
                              <w:marBottom w:val="360"/>
                              <w:divBdr>
                                <w:top w:val="none" w:sz="0" w:space="0" w:color="auto"/>
                                <w:left w:val="none" w:sz="0" w:space="0" w:color="auto"/>
                                <w:bottom w:val="none" w:sz="0" w:space="0" w:color="auto"/>
                                <w:right w:val="none" w:sz="0" w:space="0" w:color="auto"/>
                              </w:divBdr>
                              <w:divsChild>
                                <w:div w:id="1354527217">
                                  <w:marLeft w:val="0"/>
                                  <w:marRight w:val="0"/>
                                  <w:marTop w:val="0"/>
                                  <w:marBottom w:val="0"/>
                                  <w:divBdr>
                                    <w:top w:val="none" w:sz="0" w:space="0" w:color="auto"/>
                                    <w:left w:val="none" w:sz="0" w:space="0" w:color="auto"/>
                                    <w:bottom w:val="none" w:sz="0" w:space="0" w:color="auto"/>
                                    <w:right w:val="none" w:sz="0" w:space="0" w:color="auto"/>
                                  </w:divBdr>
                                </w:div>
                                <w:div w:id="1354527604">
                                  <w:marLeft w:val="420"/>
                                  <w:marRight w:val="0"/>
                                  <w:marTop w:val="0"/>
                                  <w:marBottom w:val="0"/>
                                  <w:divBdr>
                                    <w:top w:val="none" w:sz="0" w:space="0" w:color="auto"/>
                                    <w:left w:val="none" w:sz="0" w:space="0" w:color="auto"/>
                                    <w:bottom w:val="none" w:sz="0" w:space="0" w:color="auto"/>
                                    <w:right w:val="none" w:sz="0" w:space="0" w:color="auto"/>
                                  </w:divBdr>
                                  <w:divsChild>
                                    <w:div w:id="1354527245">
                                      <w:marLeft w:val="0"/>
                                      <w:marRight w:val="0"/>
                                      <w:marTop w:val="34"/>
                                      <w:marBottom w:val="34"/>
                                      <w:divBdr>
                                        <w:top w:val="none" w:sz="0" w:space="0" w:color="auto"/>
                                        <w:left w:val="none" w:sz="0" w:space="0" w:color="auto"/>
                                        <w:bottom w:val="none" w:sz="0" w:space="0" w:color="auto"/>
                                        <w:right w:val="none" w:sz="0" w:space="0" w:color="auto"/>
                                      </w:divBdr>
                                    </w:div>
                                    <w:div w:id="1354527313">
                                      <w:marLeft w:val="0"/>
                                      <w:marRight w:val="0"/>
                                      <w:marTop w:val="0"/>
                                      <w:marBottom w:val="0"/>
                                      <w:divBdr>
                                        <w:top w:val="none" w:sz="0" w:space="0" w:color="auto"/>
                                        <w:left w:val="none" w:sz="0" w:space="0" w:color="auto"/>
                                        <w:bottom w:val="none" w:sz="0" w:space="0" w:color="auto"/>
                                        <w:right w:val="none" w:sz="0" w:space="0" w:color="auto"/>
                                      </w:divBdr>
                                      <w:divsChild>
                                        <w:div w:id="135452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27384">
                              <w:marLeft w:val="0"/>
                              <w:marRight w:val="0"/>
                              <w:marTop w:val="120"/>
                              <w:marBottom w:val="360"/>
                              <w:divBdr>
                                <w:top w:val="none" w:sz="0" w:space="0" w:color="auto"/>
                                <w:left w:val="none" w:sz="0" w:space="0" w:color="auto"/>
                                <w:bottom w:val="none" w:sz="0" w:space="0" w:color="auto"/>
                                <w:right w:val="none" w:sz="0" w:space="0" w:color="auto"/>
                              </w:divBdr>
                              <w:divsChild>
                                <w:div w:id="1354527426">
                                  <w:marLeft w:val="420"/>
                                  <w:marRight w:val="0"/>
                                  <w:marTop w:val="0"/>
                                  <w:marBottom w:val="0"/>
                                  <w:divBdr>
                                    <w:top w:val="none" w:sz="0" w:space="0" w:color="auto"/>
                                    <w:left w:val="none" w:sz="0" w:space="0" w:color="auto"/>
                                    <w:bottom w:val="none" w:sz="0" w:space="0" w:color="auto"/>
                                    <w:right w:val="none" w:sz="0" w:space="0" w:color="auto"/>
                                  </w:divBdr>
                                  <w:divsChild>
                                    <w:div w:id="1354527436">
                                      <w:marLeft w:val="0"/>
                                      <w:marRight w:val="0"/>
                                      <w:marTop w:val="34"/>
                                      <w:marBottom w:val="34"/>
                                      <w:divBdr>
                                        <w:top w:val="none" w:sz="0" w:space="0" w:color="auto"/>
                                        <w:left w:val="none" w:sz="0" w:space="0" w:color="auto"/>
                                        <w:bottom w:val="none" w:sz="0" w:space="0" w:color="auto"/>
                                        <w:right w:val="none" w:sz="0" w:space="0" w:color="auto"/>
                                      </w:divBdr>
                                    </w:div>
                                  </w:divsChild>
                                </w:div>
                                <w:div w:id="1354527585">
                                  <w:marLeft w:val="0"/>
                                  <w:marRight w:val="0"/>
                                  <w:marTop w:val="0"/>
                                  <w:marBottom w:val="0"/>
                                  <w:divBdr>
                                    <w:top w:val="none" w:sz="0" w:space="0" w:color="auto"/>
                                    <w:left w:val="none" w:sz="0" w:space="0" w:color="auto"/>
                                    <w:bottom w:val="none" w:sz="0" w:space="0" w:color="auto"/>
                                    <w:right w:val="none" w:sz="0" w:space="0" w:color="auto"/>
                                  </w:divBdr>
                                </w:div>
                              </w:divsChild>
                            </w:div>
                            <w:div w:id="1354527512">
                              <w:marLeft w:val="0"/>
                              <w:marRight w:val="0"/>
                              <w:marTop w:val="120"/>
                              <w:marBottom w:val="360"/>
                              <w:divBdr>
                                <w:top w:val="none" w:sz="0" w:space="0" w:color="auto"/>
                                <w:left w:val="none" w:sz="0" w:space="0" w:color="auto"/>
                                <w:bottom w:val="none" w:sz="0" w:space="0" w:color="auto"/>
                                <w:right w:val="none" w:sz="0" w:space="0" w:color="auto"/>
                              </w:divBdr>
                              <w:divsChild>
                                <w:div w:id="1354527284">
                                  <w:marLeft w:val="420"/>
                                  <w:marRight w:val="0"/>
                                  <w:marTop w:val="0"/>
                                  <w:marBottom w:val="0"/>
                                  <w:divBdr>
                                    <w:top w:val="none" w:sz="0" w:space="0" w:color="auto"/>
                                    <w:left w:val="none" w:sz="0" w:space="0" w:color="auto"/>
                                    <w:bottom w:val="none" w:sz="0" w:space="0" w:color="auto"/>
                                    <w:right w:val="none" w:sz="0" w:space="0" w:color="auto"/>
                                  </w:divBdr>
                                  <w:divsChild>
                                    <w:div w:id="1354527197">
                                      <w:marLeft w:val="0"/>
                                      <w:marRight w:val="0"/>
                                      <w:marTop w:val="34"/>
                                      <w:marBottom w:val="34"/>
                                      <w:divBdr>
                                        <w:top w:val="none" w:sz="0" w:space="0" w:color="auto"/>
                                        <w:left w:val="none" w:sz="0" w:space="0" w:color="auto"/>
                                        <w:bottom w:val="none" w:sz="0" w:space="0" w:color="auto"/>
                                        <w:right w:val="none" w:sz="0" w:space="0" w:color="auto"/>
                                      </w:divBdr>
                                    </w:div>
                                    <w:div w:id="1354527277">
                                      <w:marLeft w:val="0"/>
                                      <w:marRight w:val="0"/>
                                      <w:marTop w:val="0"/>
                                      <w:marBottom w:val="0"/>
                                      <w:divBdr>
                                        <w:top w:val="none" w:sz="0" w:space="0" w:color="auto"/>
                                        <w:left w:val="none" w:sz="0" w:space="0" w:color="auto"/>
                                        <w:bottom w:val="none" w:sz="0" w:space="0" w:color="auto"/>
                                        <w:right w:val="none" w:sz="0" w:space="0" w:color="auto"/>
                                      </w:divBdr>
                                      <w:divsChild>
                                        <w:div w:id="135452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527328">
      <w:marLeft w:val="0"/>
      <w:marRight w:val="0"/>
      <w:marTop w:val="0"/>
      <w:marBottom w:val="0"/>
      <w:divBdr>
        <w:top w:val="none" w:sz="0" w:space="0" w:color="auto"/>
        <w:left w:val="none" w:sz="0" w:space="0" w:color="auto"/>
        <w:bottom w:val="none" w:sz="0" w:space="0" w:color="auto"/>
        <w:right w:val="none" w:sz="0" w:space="0" w:color="auto"/>
      </w:divBdr>
      <w:divsChild>
        <w:div w:id="1354527529">
          <w:marLeft w:val="0"/>
          <w:marRight w:val="0"/>
          <w:marTop w:val="0"/>
          <w:marBottom w:val="0"/>
          <w:divBdr>
            <w:top w:val="none" w:sz="0" w:space="0" w:color="auto"/>
            <w:left w:val="none" w:sz="0" w:space="0" w:color="auto"/>
            <w:bottom w:val="none" w:sz="0" w:space="0" w:color="auto"/>
            <w:right w:val="none" w:sz="0" w:space="0" w:color="auto"/>
          </w:divBdr>
          <w:divsChild>
            <w:div w:id="1354527280">
              <w:marLeft w:val="0"/>
              <w:marRight w:val="0"/>
              <w:marTop w:val="0"/>
              <w:marBottom w:val="0"/>
              <w:divBdr>
                <w:top w:val="none" w:sz="0" w:space="0" w:color="auto"/>
                <w:left w:val="none" w:sz="0" w:space="0" w:color="auto"/>
                <w:bottom w:val="none" w:sz="0" w:space="0" w:color="auto"/>
                <w:right w:val="none" w:sz="0" w:space="0" w:color="auto"/>
              </w:divBdr>
              <w:divsChild>
                <w:div w:id="1354527581">
                  <w:marLeft w:val="0"/>
                  <w:marRight w:val="-6084"/>
                  <w:marTop w:val="0"/>
                  <w:marBottom w:val="0"/>
                  <w:divBdr>
                    <w:top w:val="none" w:sz="0" w:space="0" w:color="auto"/>
                    <w:left w:val="none" w:sz="0" w:space="0" w:color="auto"/>
                    <w:bottom w:val="none" w:sz="0" w:space="0" w:color="auto"/>
                    <w:right w:val="none" w:sz="0" w:space="0" w:color="auto"/>
                  </w:divBdr>
                  <w:divsChild>
                    <w:div w:id="1354527305">
                      <w:marLeft w:val="0"/>
                      <w:marRight w:val="5604"/>
                      <w:marTop w:val="0"/>
                      <w:marBottom w:val="0"/>
                      <w:divBdr>
                        <w:top w:val="none" w:sz="0" w:space="0" w:color="auto"/>
                        <w:left w:val="none" w:sz="0" w:space="0" w:color="auto"/>
                        <w:bottom w:val="none" w:sz="0" w:space="0" w:color="auto"/>
                        <w:right w:val="none" w:sz="0" w:space="0" w:color="auto"/>
                      </w:divBdr>
                      <w:divsChild>
                        <w:div w:id="1354527515">
                          <w:marLeft w:val="0"/>
                          <w:marRight w:val="0"/>
                          <w:marTop w:val="0"/>
                          <w:marBottom w:val="0"/>
                          <w:divBdr>
                            <w:top w:val="none" w:sz="0" w:space="0" w:color="auto"/>
                            <w:left w:val="none" w:sz="0" w:space="0" w:color="auto"/>
                            <w:bottom w:val="none" w:sz="0" w:space="0" w:color="auto"/>
                            <w:right w:val="none" w:sz="0" w:space="0" w:color="auto"/>
                          </w:divBdr>
                          <w:divsChild>
                            <w:div w:id="1354527183">
                              <w:marLeft w:val="0"/>
                              <w:marRight w:val="0"/>
                              <w:marTop w:val="120"/>
                              <w:marBottom w:val="360"/>
                              <w:divBdr>
                                <w:top w:val="none" w:sz="0" w:space="0" w:color="auto"/>
                                <w:left w:val="none" w:sz="0" w:space="0" w:color="auto"/>
                                <w:bottom w:val="none" w:sz="0" w:space="0" w:color="auto"/>
                                <w:right w:val="none" w:sz="0" w:space="0" w:color="auto"/>
                              </w:divBdr>
                              <w:divsChild>
                                <w:div w:id="1354527168">
                                  <w:marLeft w:val="420"/>
                                  <w:marRight w:val="0"/>
                                  <w:marTop w:val="0"/>
                                  <w:marBottom w:val="0"/>
                                  <w:divBdr>
                                    <w:top w:val="none" w:sz="0" w:space="0" w:color="auto"/>
                                    <w:left w:val="none" w:sz="0" w:space="0" w:color="auto"/>
                                    <w:bottom w:val="none" w:sz="0" w:space="0" w:color="auto"/>
                                    <w:right w:val="none" w:sz="0" w:space="0" w:color="auto"/>
                                  </w:divBdr>
                                </w:div>
                                <w:div w:id="1354527308">
                                  <w:marLeft w:val="0"/>
                                  <w:marRight w:val="0"/>
                                  <w:marTop w:val="0"/>
                                  <w:marBottom w:val="0"/>
                                  <w:divBdr>
                                    <w:top w:val="none" w:sz="0" w:space="0" w:color="auto"/>
                                    <w:left w:val="none" w:sz="0" w:space="0" w:color="auto"/>
                                    <w:bottom w:val="none" w:sz="0" w:space="0" w:color="auto"/>
                                    <w:right w:val="none" w:sz="0" w:space="0" w:color="auto"/>
                                  </w:divBdr>
                                </w:div>
                              </w:divsChild>
                            </w:div>
                            <w:div w:id="1354527230">
                              <w:marLeft w:val="0"/>
                              <w:marRight w:val="0"/>
                              <w:marTop w:val="120"/>
                              <w:marBottom w:val="360"/>
                              <w:divBdr>
                                <w:top w:val="none" w:sz="0" w:space="0" w:color="auto"/>
                                <w:left w:val="none" w:sz="0" w:space="0" w:color="auto"/>
                                <w:bottom w:val="none" w:sz="0" w:space="0" w:color="auto"/>
                                <w:right w:val="none" w:sz="0" w:space="0" w:color="auto"/>
                              </w:divBdr>
                              <w:divsChild>
                                <w:div w:id="1354527195">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527336">
      <w:marLeft w:val="0"/>
      <w:marRight w:val="0"/>
      <w:marTop w:val="0"/>
      <w:marBottom w:val="0"/>
      <w:divBdr>
        <w:top w:val="none" w:sz="0" w:space="0" w:color="auto"/>
        <w:left w:val="none" w:sz="0" w:space="0" w:color="auto"/>
        <w:bottom w:val="none" w:sz="0" w:space="0" w:color="auto"/>
        <w:right w:val="none" w:sz="0" w:space="0" w:color="auto"/>
      </w:divBdr>
      <w:divsChild>
        <w:div w:id="1354527446">
          <w:marLeft w:val="0"/>
          <w:marRight w:val="0"/>
          <w:marTop w:val="0"/>
          <w:marBottom w:val="0"/>
          <w:divBdr>
            <w:top w:val="none" w:sz="0" w:space="0" w:color="auto"/>
            <w:left w:val="none" w:sz="0" w:space="0" w:color="auto"/>
            <w:bottom w:val="none" w:sz="0" w:space="0" w:color="auto"/>
            <w:right w:val="none" w:sz="0" w:space="0" w:color="auto"/>
          </w:divBdr>
          <w:divsChild>
            <w:div w:id="1354527264">
              <w:marLeft w:val="0"/>
              <w:marRight w:val="0"/>
              <w:marTop w:val="0"/>
              <w:marBottom w:val="0"/>
              <w:divBdr>
                <w:top w:val="none" w:sz="0" w:space="0" w:color="auto"/>
                <w:left w:val="none" w:sz="0" w:space="0" w:color="auto"/>
                <w:bottom w:val="none" w:sz="0" w:space="0" w:color="auto"/>
                <w:right w:val="none" w:sz="0" w:space="0" w:color="auto"/>
              </w:divBdr>
              <w:divsChild>
                <w:div w:id="1354527467">
                  <w:marLeft w:val="0"/>
                  <w:marRight w:val="-6084"/>
                  <w:marTop w:val="0"/>
                  <w:marBottom w:val="0"/>
                  <w:divBdr>
                    <w:top w:val="none" w:sz="0" w:space="0" w:color="auto"/>
                    <w:left w:val="none" w:sz="0" w:space="0" w:color="auto"/>
                    <w:bottom w:val="none" w:sz="0" w:space="0" w:color="auto"/>
                    <w:right w:val="none" w:sz="0" w:space="0" w:color="auto"/>
                  </w:divBdr>
                  <w:divsChild>
                    <w:div w:id="1354527397">
                      <w:marLeft w:val="0"/>
                      <w:marRight w:val="5604"/>
                      <w:marTop w:val="0"/>
                      <w:marBottom w:val="0"/>
                      <w:divBdr>
                        <w:top w:val="none" w:sz="0" w:space="0" w:color="auto"/>
                        <w:left w:val="none" w:sz="0" w:space="0" w:color="auto"/>
                        <w:bottom w:val="none" w:sz="0" w:space="0" w:color="auto"/>
                        <w:right w:val="none" w:sz="0" w:space="0" w:color="auto"/>
                      </w:divBdr>
                      <w:divsChild>
                        <w:div w:id="1354527319">
                          <w:marLeft w:val="0"/>
                          <w:marRight w:val="0"/>
                          <w:marTop w:val="0"/>
                          <w:marBottom w:val="0"/>
                          <w:divBdr>
                            <w:top w:val="none" w:sz="0" w:space="0" w:color="auto"/>
                            <w:left w:val="none" w:sz="0" w:space="0" w:color="auto"/>
                            <w:bottom w:val="none" w:sz="0" w:space="0" w:color="auto"/>
                            <w:right w:val="none" w:sz="0" w:space="0" w:color="auto"/>
                          </w:divBdr>
                          <w:divsChild>
                            <w:div w:id="1354527606">
                              <w:marLeft w:val="0"/>
                              <w:marRight w:val="0"/>
                              <w:marTop w:val="120"/>
                              <w:marBottom w:val="360"/>
                              <w:divBdr>
                                <w:top w:val="none" w:sz="0" w:space="0" w:color="auto"/>
                                <w:left w:val="none" w:sz="0" w:space="0" w:color="auto"/>
                                <w:bottom w:val="none" w:sz="0" w:space="0" w:color="auto"/>
                                <w:right w:val="none" w:sz="0" w:space="0" w:color="auto"/>
                              </w:divBdr>
                              <w:divsChild>
                                <w:div w:id="1354527184">
                                  <w:marLeft w:val="420"/>
                                  <w:marRight w:val="0"/>
                                  <w:marTop w:val="0"/>
                                  <w:marBottom w:val="0"/>
                                  <w:divBdr>
                                    <w:top w:val="none" w:sz="0" w:space="0" w:color="auto"/>
                                    <w:left w:val="none" w:sz="0" w:space="0" w:color="auto"/>
                                    <w:bottom w:val="none" w:sz="0" w:space="0" w:color="auto"/>
                                    <w:right w:val="none" w:sz="0" w:space="0" w:color="auto"/>
                                  </w:divBdr>
                                  <w:divsChild>
                                    <w:div w:id="1354527415">
                                      <w:marLeft w:val="0"/>
                                      <w:marRight w:val="0"/>
                                      <w:marTop w:val="34"/>
                                      <w:marBottom w:val="34"/>
                                      <w:divBdr>
                                        <w:top w:val="none" w:sz="0" w:space="0" w:color="auto"/>
                                        <w:left w:val="none" w:sz="0" w:space="0" w:color="auto"/>
                                        <w:bottom w:val="none" w:sz="0" w:space="0" w:color="auto"/>
                                        <w:right w:val="none" w:sz="0" w:space="0" w:color="auto"/>
                                      </w:divBdr>
                                    </w:div>
                                  </w:divsChild>
                                </w:div>
                                <w:div w:id="1354527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527356">
      <w:marLeft w:val="0"/>
      <w:marRight w:val="0"/>
      <w:marTop w:val="0"/>
      <w:marBottom w:val="0"/>
      <w:divBdr>
        <w:top w:val="none" w:sz="0" w:space="0" w:color="auto"/>
        <w:left w:val="none" w:sz="0" w:space="0" w:color="auto"/>
        <w:bottom w:val="none" w:sz="0" w:space="0" w:color="auto"/>
        <w:right w:val="none" w:sz="0" w:space="0" w:color="auto"/>
      </w:divBdr>
      <w:divsChild>
        <w:div w:id="1354527580">
          <w:marLeft w:val="0"/>
          <w:marRight w:val="0"/>
          <w:marTop w:val="0"/>
          <w:marBottom w:val="0"/>
          <w:divBdr>
            <w:top w:val="none" w:sz="0" w:space="0" w:color="auto"/>
            <w:left w:val="none" w:sz="0" w:space="0" w:color="auto"/>
            <w:bottom w:val="none" w:sz="0" w:space="0" w:color="auto"/>
            <w:right w:val="none" w:sz="0" w:space="0" w:color="auto"/>
          </w:divBdr>
          <w:divsChild>
            <w:div w:id="1354527518">
              <w:marLeft w:val="0"/>
              <w:marRight w:val="0"/>
              <w:marTop w:val="0"/>
              <w:marBottom w:val="0"/>
              <w:divBdr>
                <w:top w:val="none" w:sz="0" w:space="0" w:color="auto"/>
                <w:left w:val="none" w:sz="0" w:space="0" w:color="auto"/>
                <w:bottom w:val="none" w:sz="0" w:space="0" w:color="auto"/>
                <w:right w:val="none" w:sz="0" w:space="0" w:color="auto"/>
              </w:divBdr>
              <w:divsChild>
                <w:div w:id="1354527187">
                  <w:marLeft w:val="0"/>
                  <w:marRight w:val="0"/>
                  <w:marTop w:val="0"/>
                  <w:marBottom w:val="0"/>
                  <w:divBdr>
                    <w:top w:val="none" w:sz="0" w:space="0" w:color="auto"/>
                    <w:left w:val="none" w:sz="0" w:space="0" w:color="auto"/>
                    <w:bottom w:val="none" w:sz="0" w:space="0" w:color="auto"/>
                    <w:right w:val="none" w:sz="0" w:space="0" w:color="auto"/>
                  </w:divBdr>
                  <w:divsChild>
                    <w:div w:id="1354527455">
                      <w:marLeft w:val="0"/>
                      <w:marRight w:val="0"/>
                      <w:marTop w:val="0"/>
                      <w:marBottom w:val="0"/>
                      <w:divBdr>
                        <w:top w:val="none" w:sz="0" w:space="0" w:color="auto"/>
                        <w:left w:val="none" w:sz="0" w:space="0" w:color="auto"/>
                        <w:bottom w:val="none" w:sz="0" w:space="0" w:color="auto"/>
                        <w:right w:val="none" w:sz="0" w:space="0" w:color="auto"/>
                      </w:divBdr>
                      <w:divsChild>
                        <w:div w:id="1354527563">
                          <w:marLeft w:val="0"/>
                          <w:marRight w:val="0"/>
                          <w:marTop w:val="0"/>
                          <w:marBottom w:val="0"/>
                          <w:divBdr>
                            <w:top w:val="none" w:sz="0" w:space="0" w:color="auto"/>
                            <w:left w:val="none" w:sz="0" w:space="0" w:color="auto"/>
                            <w:bottom w:val="none" w:sz="0" w:space="0" w:color="auto"/>
                            <w:right w:val="none" w:sz="0" w:space="0" w:color="auto"/>
                          </w:divBdr>
                          <w:divsChild>
                            <w:div w:id="1354527511">
                              <w:marLeft w:val="0"/>
                              <w:marRight w:val="0"/>
                              <w:marTop w:val="0"/>
                              <w:marBottom w:val="0"/>
                              <w:divBdr>
                                <w:top w:val="none" w:sz="0" w:space="0" w:color="auto"/>
                                <w:left w:val="none" w:sz="0" w:space="0" w:color="auto"/>
                                <w:bottom w:val="none" w:sz="0" w:space="0" w:color="auto"/>
                                <w:right w:val="none" w:sz="0" w:space="0" w:color="auto"/>
                              </w:divBdr>
                              <w:divsChild>
                                <w:div w:id="1354527548">
                                  <w:marLeft w:val="0"/>
                                  <w:marRight w:val="0"/>
                                  <w:marTop w:val="0"/>
                                  <w:marBottom w:val="0"/>
                                  <w:divBdr>
                                    <w:top w:val="none" w:sz="0" w:space="0" w:color="auto"/>
                                    <w:left w:val="none" w:sz="0" w:space="0" w:color="auto"/>
                                    <w:bottom w:val="none" w:sz="0" w:space="0" w:color="auto"/>
                                    <w:right w:val="none" w:sz="0" w:space="0" w:color="auto"/>
                                  </w:divBdr>
                                  <w:divsChild>
                                    <w:div w:id="135452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373">
      <w:marLeft w:val="0"/>
      <w:marRight w:val="0"/>
      <w:marTop w:val="0"/>
      <w:marBottom w:val="0"/>
      <w:divBdr>
        <w:top w:val="none" w:sz="0" w:space="0" w:color="auto"/>
        <w:left w:val="none" w:sz="0" w:space="0" w:color="auto"/>
        <w:bottom w:val="none" w:sz="0" w:space="0" w:color="auto"/>
        <w:right w:val="none" w:sz="0" w:space="0" w:color="auto"/>
      </w:divBdr>
      <w:divsChild>
        <w:div w:id="1354527593">
          <w:marLeft w:val="0"/>
          <w:marRight w:val="0"/>
          <w:marTop w:val="0"/>
          <w:marBottom w:val="0"/>
          <w:divBdr>
            <w:top w:val="none" w:sz="0" w:space="0" w:color="auto"/>
            <w:left w:val="none" w:sz="0" w:space="0" w:color="auto"/>
            <w:bottom w:val="none" w:sz="0" w:space="0" w:color="auto"/>
            <w:right w:val="none" w:sz="0" w:space="0" w:color="auto"/>
          </w:divBdr>
          <w:divsChild>
            <w:div w:id="1354527502">
              <w:marLeft w:val="0"/>
              <w:marRight w:val="0"/>
              <w:marTop w:val="0"/>
              <w:marBottom w:val="0"/>
              <w:divBdr>
                <w:top w:val="none" w:sz="0" w:space="0" w:color="auto"/>
                <w:left w:val="none" w:sz="0" w:space="0" w:color="auto"/>
                <w:bottom w:val="none" w:sz="0" w:space="0" w:color="auto"/>
                <w:right w:val="none" w:sz="0" w:space="0" w:color="auto"/>
              </w:divBdr>
              <w:divsChild>
                <w:div w:id="1354527311">
                  <w:marLeft w:val="0"/>
                  <w:marRight w:val="-6084"/>
                  <w:marTop w:val="0"/>
                  <w:marBottom w:val="0"/>
                  <w:divBdr>
                    <w:top w:val="none" w:sz="0" w:space="0" w:color="auto"/>
                    <w:left w:val="none" w:sz="0" w:space="0" w:color="auto"/>
                    <w:bottom w:val="none" w:sz="0" w:space="0" w:color="auto"/>
                    <w:right w:val="none" w:sz="0" w:space="0" w:color="auto"/>
                  </w:divBdr>
                  <w:divsChild>
                    <w:div w:id="1354527562">
                      <w:marLeft w:val="0"/>
                      <w:marRight w:val="5604"/>
                      <w:marTop w:val="0"/>
                      <w:marBottom w:val="0"/>
                      <w:divBdr>
                        <w:top w:val="none" w:sz="0" w:space="0" w:color="auto"/>
                        <w:left w:val="none" w:sz="0" w:space="0" w:color="auto"/>
                        <w:bottom w:val="none" w:sz="0" w:space="0" w:color="auto"/>
                        <w:right w:val="none" w:sz="0" w:space="0" w:color="auto"/>
                      </w:divBdr>
                      <w:divsChild>
                        <w:div w:id="1354527538">
                          <w:marLeft w:val="0"/>
                          <w:marRight w:val="0"/>
                          <w:marTop w:val="0"/>
                          <w:marBottom w:val="0"/>
                          <w:divBdr>
                            <w:top w:val="none" w:sz="0" w:space="0" w:color="auto"/>
                            <w:left w:val="none" w:sz="0" w:space="0" w:color="auto"/>
                            <w:bottom w:val="none" w:sz="0" w:space="0" w:color="auto"/>
                            <w:right w:val="none" w:sz="0" w:space="0" w:color="auto"/>
                          </w:divBdr>
                          <w:divsChild>
                            <w:div w:id="1354527361">
                              <w:marLeft w:val="0"/>
                              <w:marRight w:val="0"/>
                              <w:marTop w:val="120"/>
                              <w:marBottom w:val="360"/>
                              <w:divBdr>
                                <w:top w:val="none" w:sz="0" w:space="0" w:color="auto"/>
                                <w:left w:val="none" w:sz="0" w:space="0" w:color="auto"/>
                                <w:bottom w:val="none" w:sz="0" w:space="0" w:color="auto"/>
                                <w:right w:val="none" w:sz="0" w:space="0" w:color="auto"/>
                              </w:divBdr>
                              <w:divsChild>
                                <w:div w:id="1354527256">
                                  <w:marLeft w:val="0"/>
                                  <w:marRight w:val="0"/>
                                  <w:marTop w:val="0"/>
                                  <w:marBottom w:val="0"/>
                                  <w:divBdr>
                                    <w:top w:val="none" w:sz="0" w:space="0" w:color="auto"/>
                                    <w:left w:val="none" w:sz="0" w:space="0" w:color="auto"/>
                                    <w:bottom w:val="none" w:sz="0" w:space="0" w:color="auto"/>
                                    <w:right w:val="none" w:sz="0" w:space="0" w:color="auto"/>
                                  </w:divBdr>
                                </w:div>
                                <w:div w:id="1354527547">
                                  <w:marLeft w:val="420"/>
                                  <w:marRight w:val="0"/>
                                  <w:marTop w:val="0"/>
                                  <w:marBottom w:val="0"/>
                                  <w:divBdr>
                                    <w:top w:val="none" w:sz="0" w:space="0" w:color="auto"/>
                                    <w:left w:val="none" w:sz="0" w:space="0" w:color="auto"/>
                                    <w:bottom w:val="none" w:sz="0" w:space="0" w:color="auto"/>
                                    <w:right w:val="none" w:sz="0" w:space="0" w:color="auto"/>
                                  </w:divBdr>
                                </w:div>
                              </w:divsChild>
                            </w:div>
                            <w:div w:id="1354527525">
                              <w:marLeft w:val="0"/>
                              <w:marRight w:val="0"/>
                              <w:marTop w:val="120"/>
                              <w:marBottom w:val="360"/>
                              <w:divBdr>
                                <w:top w:val="none" w:sz="0" w:space="0" w:color="auto"/>
                                <w:left w:val="none" w:sz="0" w:space="0" w:color="auto"/>
                                <w:bottom w:val="none" w:sz="0" w:space="0" w:color="auto"/>
                                <w:right w:val="none" w:sz="0" w:space="0" w:color="auto"/>
                              </w:divBdr>
                              <w:divsChild>
                                <w:div w:id="1354527252">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527377">
      <w:marLeft w:val="0"/>
      <w:marRight w:val="0"/>
      <w:marTop w:val="0"/>
      <w:marBottom w:val="0"/>
      <w:divBdr>
        <w:top w:val="none" w:sz="0" w:space="0" w:color="auto"/>
        <w:left w:val="none" w:sz="0" w:space="0" w:color="auto"/>
        <w:bottom w:val="none" w:sz="0" w:space="0" w:color="auto"/>
        <w:right w:val="none" w:sz="0" w:space="0" w:color="auto"/>
      </w:divBdr>
    </w:div>
    <w:div w:id="1354527383">
      <w:marLeft w:val="0"/>
      <w:marRight w:val="0"/>
      <w:marTop w:val="0"/>
      <w:marBottom w:val="0"/>
      <w:divBdr>
        <w:top w:val="none" w:sz="0" w:space="0" w:color="auto"/>
        <w:left w:val="none" w:sz="0" w:space="0" w:color="auto"/>
        <w:bottom w:val="none" w:sz="0" w:space="0" w:color="auto"/>
        <w:right w:val="none" w:sz="0" w:space="0" w:color="auto"/>
      </w:divBdr>
    </w:div>
    <w:div w:id="1354527392">
      <w:marLeft w:val="0"/>
      <w:marRight w:val="0"/>
      <w:marTop w:val="0"/>
      <w:marBottom w:val="0"/>
      <w:divBdr>
        <w:top w:val="none" w:sz="0" w:space="0" w:color="auto"/>
        <w:left w:val="none" w:sz="0" w:space="0" w:color="auto"/>
        <w:bottom w:val="none" w:sz="0" w:space="0" w:color="auto"/>
        <w:right w:val="none" w:sz="0" w:space="0" w:color="auto"/>
      </w:divBdr>
      <w:divsChild>
        <w:div w:id="1354527363">
          <w:marLeft w:val="0"/>
          <w:marRight w:val="0"/>
          <w:marTop w:val="0"/>
          <w:marBottom w:val="0"/>
          <w:divBdr>
            <w:top w:val="none" w:sz="0" w:space="0" w:color="auto"/>
            <w:left w:val="none" w:sz="0" w:space="0" w:color="auto"/>
            <w:bottom w:val="none" w:sz="0" w:space="0" w:color="auto"/>
            <w:right w:val="none" w:sz="0" w:space="0" w:color="auto"/>
          </w:divBdr>
          <w:divsChild>
            <w:div w:id="1354527335">
              <w:marLeft w:val="0"/>
              <w:marRight w:val="0"/>
              <w:marTop w:val="0"/>
              <w:marBottom w:val="0"/>
              <w:divBdr>
                <w:top w:val="none" w:sz="0" w:space="0" w:color="auto"/>
                <w:left w:val="none" w:sz="0" w:space="0" w:color="auto"/>
                <w:bottom w:val="none" w:sz="0" w:space="0" w:color="auto"/>
                <w:right w:val="none" w:sz="0" w:space="0" w:color="auto"/>
              </w:divBdr>
              <w:divsChild>
                <w:div w:id="1354527463">
                  <w:marLeft w:val="0"/>
                  <w:marRight w:val="-6084"/>
                  <w:marTop w:val="0"/>
                  <w:marBottom w:val="0"/>
                  <w:divBdr>
                    <w:top w:val="none" w:sz="0" w:space="0" w:color="auto"/>
                    <w:left w:val="none" w:sz="0" w:space="0" w:color="auto"/>
                    <w:bottom w:val="none" w:sz="0" w:space="0" w:color="auto"/>
                    <w:right w:val="none" w:sz="0" w:space="0" w:color="auto"/>
                  </w:divBdr>
                  <w:divsChild>
                    <w:div w:id="1354527432">
                      <w:marLeft w:val="0"/>
                      <w:marRight w:val="5604"/>
                      <w:marTop w:val="0"/>
                      <w:marBottom w:val="0"/>
                      <w:divBdr>
                        <w:top w:val="none" w:sz="0" w:space="0" w:color="auto"/>
                        <w:left w:val="none" w:sz="0" w:space="0" w:color="auto"/>
                        <w:bottom w:val="none" w:sz="0" w:space="0" w:color="auto"/>
                        <w:right w:val="none" w:sz="0" w:space="0" w:color="auto"/>
                      </w:divBdr>
                      <w:divsChild>
                        <w:div w:id="1354527263">
                          <w:marLeft w:val="0"/>
                          <w:marRight w:val="0"/>
                          <w:marTop w:val="0"/>
                          <w:marBottom w:val="0"/>
                          <w:divBdr>
                            <w:top w:val="none" w:sz="0" w:space="0" w:color="auto"/>
                            <w:left w:val="none" w:sz="0" w:space="0" w:color="auto"/>
                            <w:bottom w:val="none" w:sz="0" w:space="0" w:color="auto"/>
                            <w:right w:val="none" w:sz="0" w:space="0" w:color="auto"/>
                          </w:divBdr>
                          <w:divsChild>
                            <w:div w:id="1354527587">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527395">
      <w:marLeft w:val="0"/>
      <w:marRight w:val="0"/>
      <w:marTop w:val="0"/>
      <w:marBottom w:val="0"/>
      <w:divBdr>
        <w:top w:val="none" w:sz="0" w:space="0" w:color="auto"/>
        <w:left w:val="none" w:sz="0" w:space="0" w:color="auto"/>
        <w:bottom w:val="none" w:sz="0" w:space="0" w:color="auto"/>
        <w:right w:val="none" w:sz="0" w:space="0" w:color="auto"/>
      </w:divBdr>
      <w:divsChild>
        <w:div w:id="1354527353">
          <w:marLeft w:val="0"/>
          <w:marRight w:val="0"/>
          <w:marTop w:val="0"/>
          <w:marBottom w:val="0"/>
          <w:divBdr>
            <w:top w:val="none" w:sz="0" w:space="0" w:color="auto"/>
            <w:left w:val="none" w:sz="0" w:space="0" w:color="auto"/>
            <w:bottom w:val="none" w:sz="0" w:space="0" w:color="auto"/>
            <w:right w:val="none" w:sz="0" w:space="0" w:color="auto"/>
          </w:divBdr>
          <w:divsChild>
            <w:div w:id="1354527403">
              <w:marLeft w:val="0"/>
              <w:marRight w:val="0"/>
              <w:marTop w:val="0"/>
              <w:marBottom w:val="0"/>
              <w:divBdr>
                <w:top w:val="none" w:sz="0" w:space="0" w:color="auto"/>
                <w:left w:val="none" w:sz="0" w:space="0" w:color="auto"/>
                <w:bottom w:val="none" w:sz="0" w:space="0" w:color="auto"/>
                <w:right w:val="none" w:sz="0" w:space="0" w:color="auto"/>
              </w:divBdr>
              <w:divsChild>
                <w:div w:id="1354527401">
                  <w:marLeft w:val="0"/>
                  <w:marRight w:val="0"/>
                  <w:marTop w:val="0"/>
                  <w:marBottom w:val="0"/>
                  <w:divBdr>
                    <w:top w:val="none" w:sz="0" w:space="0" w:color="auto"/>
                    <w:left w:val="none" w:sz="0" w:space="0" w:color="auto"/>
                    <w:bottom w:val="none" w:sz="0" w:space="0" w:color="auto"/>
                    <w:right w:val="none" w:sz="0" w:space="0" w:color="auto"/>
                  </w:divBdr>
                  <w:divsChild>
                    <w:div w:id="1354527223">
                      <w:marLeft w:val="0"/>
                      <w:marRight w:val="0"/>
                      <w:marTop w:val="0"/>
                      <w:marBottom w:val="0"/>
                      <w:divBdr>
                        <w:top w:val="none" w:sz="0" w:space="0" w:color="auto"/>
                        <w:left w:val="none" w:sz="0" w:space="0" w:color="auto"/>
                        <w:bottom w:val="none" w:sz="0" w:space="0" w:color="auto"/>
                        <w:right w:val="none" w:sz="0" w:space="0" w:color="auto"/>
                      </w:divBdr>
                      <w:divsChild>
                        <w:div w:id="1354527513">
                          <w:marLeft w:val="0"/>
                          <w:marRight w:val="0"/>
                          <w:marTop w:val="0"/>
                          <w:marBottom w:val="0"/>
                          <w:divBdr>
                            <w:top w:val="none" w:sz="0" w:space="0" w:color="auto"/>
                            <w:left w:val="none" w:sz="0" w:space="0" w:color="auto"/>
                            <w:bottom w:val="none" w:sz="0" w:space="0" w:color="auto"/>
                            <w:right w:val="none" w:sz="0" w:space="0" w:color="auto"/>
                          </w:divBdr>
                          <w:divsChild>
                            <w:div w:id="1354527238">
                              <w:marLeft w:val="0"/>
                              <w:marRight w:val="0"/>
                              <w:marTop w:val="0"/>
                              <w:marBottom w:val="0"/>
                              <w:divBdr>
                                <w:top w:val="none" w:sz="0" w:space="0" w:color="auto"/>
                                <w:left w:val="none" w:sz="0" w:space="0" w:color="auto"/>
                                <w:bottom w:val="none" w:sz="0" w:space="0" w:color="auto"/>
                                <w:right w:val="none" w:sz="0" w:space="0" w:color="auto"/>
                              </w:divBdr>
                              <w:divsChild>
                                <w:div w:id="1354527276">
                                  <w:marLeft w:val="0"/>
                                  <w:marRight w:val="0"/>
                                  <w:marTop w:val="0"/>
                                  <w:marBottom w:val="0"/>
                                  <w:divBdr>
                                    <w:top w:val="none" w:sz="0" w:space="0" w:color="auto"/>
                                    <w:left w:val="none" w:sz="0" w:space="0" w:color="auto"/>
                                    <w:bottom w:val="none" w:sz="0" w:space="0" w:color="auto"/>
                                    <w:right w:val="none" w:sz="0" w:space="0" w:color="auto"/>
                                  </w:divBdr>
                                  <w:divsChild>
                                    <w:div w:id="1354527479">
                                      <w:marLeft w:val="0"/>
                                      <w:marRight w:val="0"/>
                                      <w:marTop w:val="0"/>
                                      <w:marBottom w:val="0"/>
                                      <w:divBdr>
                                        <w:top w:val="none" w:sz="0" w:space="0" w:color="auto"/>
                                        <w:left w:val="none" w:sz="0" w:space="0" w:color="auto"/>
                                        <w:bottom w:val="none" w:sz="0" w:space="0" w:color="auto"/>
                                        <w:right w:val="none" w:sz="0" w:space="0" w:color="auto"/>
                                      </w:divBdr>
                                      <w:divsChild>
                                        <w:div w:id="1354527412">
                                          <w:marLeft w:val="0"/>
                                          <w:marRight w:val="0"/>
                                          <w:marTop w:val="0"/>
                                          <w:marBottom w:val="0"/>
                                          <w:divBdr>
                                            <w:top w:val="none" w:sz="0" w:space="0" w:color="auto"/>
                                            <w:left w:val="none" w:sz="0" w:space="0" w:color="auto"/>
                                            <w:bottom w:val="none" w:sz="0" w:space="0" w:color="auto"/>
                                            <w:right w:val="none" w:sz="0" w:space="0" w:color="auto"/>
                                          </w:divBdr>
                                        </w:div>
                                        <w:div w:id="1354527508">
                                          <w:marLeft w:val="0"/>
                                          <w:marRight w:val="0"/>
                                          <w:marTop w:val="0"/>
                                          <w:marBottom w:val="0"/>
                                          <w:divBdr>
                                            <w:top w:val="none" w:sz="0" w:space="0" w:color="auto"/>
                                            <w:left w:val="none" w:sz="0" w:space="0" w:color="auto"/>
                                            <w:bottom w:val="none" w:sz="0" w:space="0" w:color="auto"/>
                                            <w:right w:val="none" w:sz="0" w:space="0" w:color="auto"/>
                                          </w:divBdr>
                                          <w:divsChild>
                                            <w:div w:id="135452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611">
                                      <w:marLeft w:val="0"/>
                                      <w:marRight w:val="0"/>
                                      <w:marTop w:val="0"/>
                                      <w:marBottom w:val="0"/>
                                      <w:divBdr>
                                        <w:top w:val="none" w:sz="0" w:space="0" w:color="auto"/>
                                        <w:left w:val="none" w:sz="0" w:space="0" w:color="auto"/>
                                        <w:bottom w:val="none" w:sz="0" w:space="0" w:color="auto"/>
                                        <w:right w:val="none" w:sz="0" w:space="0" w:color="auto"/>
                                      </w:divBdr>
                                    </w:div>
                                  </w:divsChild>
                                </w:div>
                                <w:div w:id="1354527341">
                                  <w:marLeft w:val="0"/>
                                  <w:marRight w:val="0"/>
                                  <w:marTop w:val="0"/>
                                  <w:marBottom w:val="0"/>
                                  <w:divBdr>
                                    <w:top w:val="none" w:sz="0" w:space="0" w:color="auto"/>
                                    <w:left w:val="none" w:sz="0" w:space="0" w:color="auto"/>
                                    <w:bottom w:val="none" w:sz="0" w:space="0" w:color="auto"/>
                                    <w:right w:val="none" w:sz="0" w:space="0" w:color="auto"/>
                                  </w:divBdr>
                                  <w:divsChild>
                                    <w:div w:id="1354527180">
                                      <w:marLeft w:val="0"/>
                                      <w:marRight w:val="0"/>
                                      <w:marTop w:val="0"/>
                                      <w:marBottom w:val="0"/>
                                      <w:divBdr>
                                        <w:top w:val="none" w:sz="0" w:space="0" w:color="auto"/>
                                        <w:left w:val="none" w:sz="0" w:space="0" w:color="auto"/>
                                        <w:bottom w:val="none" w:sz="0" w:space="0" w:color="auto"/>
                                        <w:right w:val="none" w:sz="0" w:space="0" w:color="auto"/>
                                      </w:divBdr>
                                    </w:div>
                                    <w:div w:id="1354527219">
                                      <w:marLeft w:val="0"/>
                                      <w:marRight w:val="0"/>
                                      <w:marTop w:val="0"/>
                                      <w:marBottom w:val="0"/>
                                      <w:divBdr>
                                        <w:top w:val="none" w:sz="0" w:space="0" w:color="auto"/>
                                        <w:left w:val="none" w:sz="0" w:space="0" w:color="auto"/>
                                        <w:bottom w:val="none" w:sz="0" w:space="0" w:color="auto"/>
                                        <w:right w:val="none" w:sz="0" w:space="0" w:color="auto"/>
                                      </w:divBdr>
                                      <w:divsChild>
                                        <w:div w:id="1354527343">
                                          <w:marLeft w:val="0"/>
                                          <w:marRight w:val="0"/>
                                          <w:marTop w:val="0"/>
                                          <w:marBottom w:val="0"/>
                                          <w:divBdr>
                                            <w:top w:val="none" w:sz="0" w:space="0" w:color="auto"/>
                                            <w:left w:val="none" w:sz="0" w:space="0" w:color="auto"/>
                                            <w:bottom w:val="none" w:sz="0" w:space="0" w:color="auto"/>
                                            <w:right w:val="none" w:sz="0" w:space="0" w:color="auto"/>
                                          </w:divBdr>
                                          <w:divsChild>
                                            <w:div w:id="1354527380">
                                              <w:marLeft w:val="0"/>
                                              <w:marRight w:val="0"/>
                                              <w:marTop w:val="0"/>
                                              <w:marBottom w:val="0"/>
                                              <w:divBdr>
                                                <w:top w:val="none" w:sz="0" w:space="0" w:color="auto"/>
                                                <w:left w:val="none" w:sz="0" w:space="0" w:color="auto"/>
                                                <w:bottom w:val="none" w:sz="0" w:space="0" w:color="auto"/>
                                                <w:right w:val="none" w:sz="0" w:space="0" w:color="auto"/>
                                              </w:divBdr>
                                            </w:div>
                                          </w:divsChild>
                                        </w:div>
                                        <w:div w:id="135452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364">
                                  <w:marLeft w:val="0"/>
                                  <w:marRight w:val="0"/>
                                  <w:marTop w:val="0"/>
                                  <w:marBottom w:val="0"/>
                                  <w:divBdr>
                                    <w:top w:val="none" w:sz="0" w:space="0" w:color="auto"/>
                                    <w:left w:val="none" w:sz="0" w:space="0" w:color="auto"/>
                                    <w:bottom w:val="none" w:sz="0" w:space="0" w:color="auto"/>
                                    <w:right w:val="none" w:sz="0" w:space="0" w:color="auto"/>
                                  </w:divBdr>
                                  <w:divsChild>
                                    <w:div w:id="1354527473">
                                      <w:marLeft w:val="0"/>
                                      <w:marRight w:val="0"/>
                                      <w:marTop w:val="0"/>
                                      <w:marBottom w:val="0"/>
                                      <w:divBdr>
                                        <w:top w:val="none" w:sz="0" w:space="0" w:color="auto"/>
                                        <w:left w:val="none" w:sz="0" w:space="0" w:color="auto"/>
                                        <w:bottom w:val="none" w:sz="0" w:space="0" w:color="auto"/>
                                        <w:right w:val="none" w:sz="0" w:space="0" w:color="auto"/>
                                      </w:divBdr>
                                      <w:divsChild>
                                        <w:div w:id="1354527331">
                                          <w:marLeft w:val="0"/>
                                          <w:marRight w:val="0"/>
                                          <w:marTop w:val="0"/>
                                          <w:marBottom w:val="0"/>
                                          <w:divBdr>
                                            <w:top w:val="none" w:sz="0" w:space="0" w:color="auto"/>
                                            <w:left w:val="none" w:sz="0" w:space="0" w:color="auto"/>
                                            <w:bottom w:val="none" w:sz="0" w:space="0" w:color="auto"/>
                                            <w:right w:val="none" w:sz="0" w:space="0" w:color="auto"/>
                                          </w:divBdr>
                                        </w:div>
                                        <w:div w:id="1354527408">
                                          <w:marLeft w:val="0"/>
                                          <w:marRight w:val="0"/>
                                          <w:marTop w:val="0"/>
                                          <w:marBottom w:val="0"/>
                                          <w:divBdr>
                                            <w:top w:val="none" w:sz="0" w:space="0" w:color="auto"/>
                                            <w:left w:val="none" w:sz="0" w:space="0" w:color="auto"/>
                                            <w:bottom w:val="none" w:sz="0" w:space="0" w:color="auto"/>
                                            <w:right w:val="none" w:sz="0" w:space="0" w:color="auto"/>
                                          </w:divBdr>
                                          <w:divsChild>
                                            <w:div w:id="1354527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605">
                                      <w:marLeft w:val="0"/>
                                      <w:marRight w:val="0"/>
                                      <w:marTop w:val="0"/>
                                      <w:marBottom w:val="0"/>
                                      <w:divBdr>
                                        <w:top w:val="none" w:sz="0" w:space="0" w:color="auto"/>
                                        <w:left w:val="none" w:sz="0" w:space="0" w:color="auto"/>
                                        <w:bottom w:val="none" w:sz="0" w:space="0" w:color="auto"/>
                                        <w:right w:val="none" w:sz="0" w:space="0" w:color="auto"/>
                                      </w:divBdr>
                                    </w:div>
                                  </w:divsChild>
                                </w:div>
                                <w:div w:id="1354527381">
                                  <w:marLeft w:val="0"/>
                                  <w:marRight w:val="0"/>
                                  <w:marTop w:val="0"/>
                                  <w:marBottom w:val="0"/>
                                  <w:divBdr>
                                    <w:top w:val="none" w:sz="0" w:space="0" w:color="auto"/>
                                    <w:left w:val="none" w:sz="0" w:space="0" w:color="auto"/>
                                    <w:bottom w:val="none" w:sz="0" w:space="0" w:color="auto"/>
                                    <w:right w:val="none" w:sz="0" w:space="0" w:color="auto"/>
                                  </w:divBdr>
                                  <w:divsChild>
                                    <w:div w:id="1354527488">
                                      <w:marLeft w:val="0"/>
                                      <w:marRight w:val="0"/>
                                      <w:marTop w:val="0"/>
                                      <w:marBottom w:val="0"/>
                                      <w:divBdr>
                                        <w:top w:val="none" w:sz="0" w:space="0" w:color="auto"/>
                                        <w:left w:val="none" w:sz="0" w:space="0" w:color="auto"/>
                                        <w:bottom w:val="none" w:sz="0" w:space="0" w:color="auto"/>
                                        <w:right w:val="none" w:sz="0" w:space="0" w:color="auto"/>
                                      </w:divBdr>
                                    </w:div>
                                    <w:div w:id="1354527596">
                                      <w:marLeft w:val="0"/>
                                      <w:marRight w:val="0"/>
                                      <w:marTop w:val="0"/>
                                      <w:marBottom w:val="0"/>
                                      <w:divBdr>
                                        <w:top w:val="none" w:sz="0" w:space="0" w:color="auto"/>
                                        <w:left w:val="none" w:sz="0" w:space="0" w:color="auto"/>
                                        <w:bottom w:val="none" w:sz="0" w:space="0" w:color="auto"/>
                                        <w:right w:val="none" w:sz="0" w:space="0" w:color="auto"/>
                                      </w:divBdr>
                                      <w:divsChild>
                                        <w:div w:id="1354527266">
                                          <w:marLeft w:val="0"/>
                                          <w:marRight w:val="0"/>
                                          <w:marTop w:val="0"/>
                                          <w:marBottom w:val="0"/>
                                          <w:divBdr>
                                            <w:top w:val="none" w:sz="0" w:space="0" w:color="auto"/>
                                            <w:left w:val="none" w:sz="0" w:space="0" w:color="auto"/>
                                            <w:bottom w:val="none" w:sz="0" w:space="0" w:color="auto"/>
                                            <w:right w:val="none" w:sz="0" w:space="0" w:color="auto"/>
                                          </w:divBdr>
                                        </w:div>
                                        <w:div w:id="1354527484">
                                          <w:marLeft w:val="0"/>
                                          <w:marRight w:val="0"/>
                                          <w:marTop w:val="0"/>
                                          <w:marBottom w:val="0"/>
                                          <w:divBdr>
                                            <w:top w:val="none" w:sz="0" w:space="0" w:color="auto"/>
                                            <w:left w:val="none" w:sz="0" w:space="0" w:color="auto"/>
                                            <w:bottom w:val="none" w:sz="0" w:space="0" w:color="auto"/>
                                            <w:right w:val="none" w:sz="0" w:space="0" w:color="auto"/>
                                          </w:divBdr>
                                          <w:divsChild>
                                            <w:div w:id="135452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27409">
                                  <w:marLeft w:val="0"/>
                                  <w:marRight w:val="0"/>
                                  <w:marTop w:val="0"/>
                                  <w:marBottom w:val="0"/>
                                  <w:divBdr>
                                    <w:top w:val="none" w:sz="0" w:space="0" w:color="auto"/>
                                    <w:left w:val="none" w:sz="0" w:space="0" w:color="auto"/>
                                    <w:bottom w:val="none" w:sz="0" w:space="0" w:color="auto"/>
                                    <w:right w:val="none" w:sz="0" w:space="0" w:color="auto"/>
                                  </w:divBdr>
                                  <w:divsChild>
                                    <w:div w:id="1354527247">
                                      <w:marLeft w:val="0"/>
                                      <w:marRight w:val="0"/>
                                      <w:marTop w:val="0"/>
                                      <w:marBottom w:val="0"/>
                                      <w:divBdr>
                                        <w:top w:val="none" w:sz="0" w:space="0" w:color="auto"/>
                                        <w:left w:val="none" w:sz="0" w:space="0" w:color="auto"/>
                                        <w:bottom w:val="none" w:sz="0" w:space="0" w:color="auto"/>
                                        <w:right w:val="none" w:sz="0" w:space="0" w:color="auto"/>
                                      </w:divBdr>
                                    </w:div>
                                    <w:div w:id="1354527522">
                                      <w:marLeft w:val="0"/>
                                      <w:marRight w:val="0"/>
                                      <w:marTop w:val="0"/>
                                      <w:marBottom w:val="0"/>
                                      <w:divBdr>
                                        <w:top w:val="none" w:sz="0" w:space="0" w:color="auto"/>
                                        <w:left w:val="none" w:sz="0" w:space="0" w:color="auto"/>
                                        <w:bottom w:val="none" w:sz="0" w:space="0" w:color="auto"/>
                                        <w:right w:val="none" w:sz="0" w:space="0" w:color="auto"/>
                                      </w:divBdr>
                                      <w:divsChild>
                                        <w:div w:id="1354527246">
                                          <w:marLeft w:val="0"/>
                                          <w:marRight w:val="0"/>
                                          <w:marTop w:val="0"/>
                                          <w:marBottom w:val="0"/>
                                          <w:divBdr>
                                            <w:top w:val="none" w:sz="0" w:space="0" w:color="auto"/>
                                            <w:left w:val="none" w:sz="0" w:space="0" w:color="auto"/>
                                            <w:bottom w:val="none" w:sz="0" w:space="0" w:color="auto"/>
                                            <w:right w:val="none" w:sz="0" w:space="0" w:color="auto"/>
                                          </w:divBdr>
                                        </w:div>
                                        <w:div w:id="1354527526">
                                          <w:marLeft w:val="0"/>
                                          <w:marRight w:val="0"/>
                                          <w:marTop w:val="0"/>
                                          <w:marBottom w:val="0"/>
                                          <w:divBdr>
                                            <w:top w:val="none" w:sz="0" w:space="0" w:color="auto"/>
                                            <w:left w:val="none" w:sz="0" w:space="0" w:color="auto"/>
                                            <w:bottom w:val="none" w:sz="0" w:space="0" w:color="auto"/>
                                            <w:right w:val="none" w:sz="0" w:space="0" w:color="auto"/>
                                          </w:divBdr>
                                          <w:divsChild>
                                            <w:div w:id="135452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4527498">
                                  <w:marLeft w:val="0"/>
                                  <w:marRight w:val="0"/>
                                  <w:marTop w:val="0"/>
                                  <w:marBottom w:val="0"/>
                                  <w:divBdr>
                                    <w:top w:val="none" w:sz="0" w:space="0" w:color="auto"/>
                                    <w:left w:val="none" w:sz="0" w:space="0" w:color="auto"/>
                                    <w:bottom w:val="none" w:sz="0" w:space="0" w:color="auto"/>
                                    <w:right w:val="none" w:sz="0" w:space="0" w:color="auto"/>
                                  </w:divBdr>
                                  <w:divsChild>
                                    <w:div w:id="1354527487">
                                      <w:marLeft w:val="0"/>
                                      <w:marRight w:val="0"/>
                                      <w:marTop w:val="0"/>
                                      <w:marBottom w:val="0"/>
                                      <w:divBdr>
                                        <w:top w:val="none" w:sz="0" w:space="0" w:color="auto"/>
                                        <w:left w:val="none" w:sz="0" w:space="0" w:color="auto"/>
                                        <w:bottom w:val="none" w:sz="0" w:space="0" w:color="auto"/>
                                        <w:right w:val="none" w:sz="0" w:space="0" w:color="auto"/>
                                      </w:divBdr>
                                      <w:divsChild>
                                        <w:div w:id="1354527483">
                                          <w:marLeft w:val="0"/>
                                          <w:marRight w:val="0"/>
                                          <w:marTop w:val="0"/>
                                          <w:marBottom w:val="0"/>
                                          <w:divBdr>
                                            <w:top w:val="none" w:sz="0" w:space="0" w:color="auto"/>
                                            <w:left w:val="none" w:sz="0" w:space="0" w:color="auto"/>
                                            <w:bottom w:val="none" w:sz="0" w:space="0" w:color="auto"/>
                                            <w:right w:val="none" w:sz="0" w:space="0" w:color="auto"/>
                                          </w:divBdr>
                                        </w:div>
                                      </w:divsChild>
                                    </w:div>
                                    <w:div w:id="1354527559">
                                      <w:marLeft w:val="0"/>
                                      <w:marRight w:val="0"/>
                                      <w:marTop w:val="0"/>
                                      <w:marBottom w:val="0"/>
                                      <w:divBdr>
                                        <w:top w:val="none" w:sz="0" w:space="0" w:color="auto"/>
                                        <w:left w:val="none" w:sz="0" w:space="0" w:color="auto"/>
                                        <w:bottom w:val="none" w:sz="0" w:space="0" w:color="auto"/>
                                        <w:right w:val="none" w:sz="0" w:space="0" w:color="auto"/>
                                      </w:divBdr>
                                    </w:div>
                                  </w:divsChild>
                                </w:div>
                                <w:div w:id="1354527540">
                                  <w:marLeft w:val="0"/>
                                  <w:marRight w:val="0"/>
                                  <w:marTop w:val="0"/>
                                  <w:marBottom w:val="0"/>
                                  <w:divBdr>
                                    <w:top w:val="none" w:sz="0" w:space="0" w:color="auto"/>
                                    <w:left w:val="none" w:sz="0" w:space="0" w:color="auto"/>
                                    <w:bottom w:val="none" w:sz="0" w:space="0" w:color="auto"/>
                                    <w:right w:val="none" w:sz="0" w:space="0" w:color="auto"/>
                                  </w:divBdr>
                                  <w:divsChild>
                                    <w:div w:id="1354527174">
                                      <w:marLeft w:val="0"/>
                                      <w:marRight w:val="0"/>
                                      <w:marTop w:val="0"/>
                                      <w:marBottom w:val="0"/>
                                      <w:divBdr>
                                        <w:top w:val="none" w:sz="0" w:space="0" w:color="auto"/>
                                        <w:left w:val="none" w:sz="0" w:space="0" w:color="auto"/>
                                        <w:bottom w:val="none" w:sz="0" w:space="0" w:color="auto"/>
                                        <w:right w:val="none" w:sz="0" w:space="0" w:color="auto"/>
                                      </w:divBdr>
                                      <w:divsChild>
                                        <w:div w:id="1354527235">
                                          <w:marLeft w:val="0"/>
                                          <w:marRight w:val="0"/>
                                          <w:marTop w:val="0"/>
                                          <w:marBottom w:val="0"/>
                                          <w:divBdr>
                                            <w:top w:val="none" w:sz="0" w:space="0" w:color="auto"/>
                                            <w:left w:val="none" w:sz="0" w:space="0" w:color="auto"/>
                                            <w:bottom w:val="none" w:sz="0" w:space="0" w:color="auto"/>
                                            <w:right w:val="none" w:sz="0" w:space="0" w:color="auto"/>
                                          </w:divBdr>
                                        </w:div>
                                        <w:div w:id="1354527391">
                                          <w:marLeft w:val="0"/>
                                          <w:marRight w:val="0"/>
                                          <w:marTop w:val="0"/>
                                          <w:marBottom w:val="0"/>
                                          <w:divBdr>
                                            <w:top w:val="none" w:sz="0" w:space="0" w:color="auto"/>
                                            <w:left w:val="none" w:sz="0" w:space="0" w:color="auto"/>
                                            <w:bottom w:val="none" w:sz="0" w:space="0" w:color="auto"/>
                                            <w:right w:val="none" w:sz="0" w:space="0" w:color="auto"/>
                                          </w:divBdr>
                                          <w:divsChild>
                                            <w:div w:id="1354527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420">
      <w:marLeft w:val="0"/>
      <w:marRight w:val="0"/>
      <w:marTop w:val="0"/>
      <w:marBottom w:val="0"/>
      <w:divBdr>
        <w:top w:val="none" w:sz="0" w:space="0" w:color="auto"/>
        <w:left w:val="none" w:sz="0" w:space="0" w:color="auto"/>
        <w:bottom w:val="none" w:sz="0" w:space="0" w:color="auto"/>
        <w:right w:val="none" w:sz="0" w:space="0" w:color="auto"/>
      </w:divBdr>
      <w:divsChild>
        <w:div w:id="1354527337">
          <w:marLeft w:val="0"/>
          <w:marRight w:val="0"/>
          <w:marTop w:val="0"/>
          <w:marBottom w:val="0"/>
          <w:divBdr>
            <w:top w:val="none" w:sz="0" w:space="0" w:color="auto"/>
            <w:left w:val="none" w:sz="0" w:space="0" w:color="auto"/>
            <w:bottom w:val="none" w:sz="0" w:space="0" w:color="auto"/>
            <w:right w:val="none" w:sz="0" w:space="0" w:color="auto"/>
          </w:divBdr>
          <w:divsChild>
            <w:div w:id="1354527199">
              <w:marLeft w:val="0"/>
              <w:marRight w:val="0"/>
              <w:marTop w:val="0"/>
              <w:marBottom w:val="0"/>
              <w:divBdr>
                <w:top w:val="none" w:sz="0" w:space="0" w:color="auto"/>
                <w:left w:val="none" w:sz="0" w:space="0" w:color="auto"/>
                <w:bottom w:val="none" w:sz="0" w:space="0" w:color="auto"/>
                <w:right w:val="none" w:sz="0" w:space="0" w:color="auto"/>
              </w:divBdr>
              <w:divsChild>
                <w:div w:id="1354527322">
                  <w:marLeft w:val="0"/>
                  <w:marRight w:val="-6084"/>
                  <w:marTop w:val="0"/>
                  <w:marBottom w:val="0"/>
                  <w:divBdr>
                    <w:top w:val="none" w:sz="0" w:space="0" w:color="auto"/>
                    <w:left w:val="none" w:sz="0" w:space="0" w:color="auto"/>
                    <w:bottom w:val="none" w:sz="0" w:space="0" w:color="auto"/>
                    <w:right w:val="none" w:sz="0" w:space="0" w:color="auto"/>
                  </w:divBdr>
                  <w:divsChild>
                    <w:div w:id="1354527178">
                      <w:marLeft w:val="0"/>
                      <w:marRight w:val="5604"/>
                      <w:marTop w:val="0"/>
                      <w:marBottom w:val="0"/>
                      <w:divBdr>
                        <w:top w:val="none" w:sz="0" w:space="0" w:color="auto"/>
                        <w:left w:val="none" w:sz="0" w:space="0" w:color="auto"/>
                        <w:bottom w:val="none" w:sz="0" w:space="0" w:color="auto"/>
                        <w:right w:val="none" w:sz="0" w:space="0" w:color="auto"/>
                      </w:divBdr>
                      <w:divsChild>
                        <w:div w:id="1354527351">
                          <w:marLeft w:val="0"/>
                          <w:marRight w:val="0"/>
                          <w:marTop w:val="0"/>
                          <w:marBottom w:val="0"/>
                          <w:divBdr>
                            <w:top w:val="none" w:sz="0" w:space="0" w:color="auto"/>
                            <w:left w:val="none" w:sz="0" w:space="0" w:color="auto"/>
                            <w:bottom w:val="none" w:sz="0" w:space="0" w:color="auto"/>
                            <w:right w:val="none" w:sz="0" w:space="0" w:color="auto"/>
                          </w:divBdr>
                          <w:divsChild>
                            <w:div w:id="1354527214">
                              <w:marLeft w:val="0"/>
                              <w:marRight w:val="0"/>
                              <w:marTop w:val="120"/>
                              <w:marBottom w:val="360"/>
                              <w:divBdr>
                                <w:top w:val="none" w:sz="0" w:space="0" w:color="auto"/>
                                <w:left w:val="none" w:sz="0" w:space="0" w:color="auto"/>
                                <w:bottom w:val="none" w:sz="0" w:space="0" w:color="auto"/>
                                <w:right w:val="none" w:sz="0" w:space="0" w:color="auto"/>
                              </w:divBdr>
                              <w:divsChild>
                                <w:div w:id="1354527505">
                                  <w:marLeft w:val="420"/>
                                  <w:marRight w:val="0"/>
                                  <w:marTop w:val="0"/>
                                  <w:marBottom w:val="0"/>
                                  <w:divBdr>
                                    <w:top w:val="none" w:sz="0" w:space="0" w:color="auto"/>
                                    <w:left w:val="none" w:sz="0" w:space="0" w:color="auto"/>
                                    <w:bottom w:val="none" w:sz="0" w:space="0" w:color="auto"/>
                                    <w:right w:val="none" w:sz="0" w:space="0" w:color="auto"/>
                                  </w:divBdr>
                                  <w:divsChild>
                                    <w:div w:id="1354527316">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456">
      <w:marLeft w:val="0"/>
      <w:marRight w:val="0"/>
      <w:marTop w:val="0"/>
      <w:marBottom w:val="0"/>
      <w:divBdr>
        <w:top w:val="none" w:sz="0" w:space="0" w:color="auto"/>
        <w:left w:val="none" w:sz="0" w:space="0" w:color="auto"/>
        <w:bottom w:val="none" w:sz="0" w:space="0" w:color="auto"/>
        <w:right w:val="none" w:sz="0" w:space="0" w:color="auto"/>
      </w:divBdr>
      <w:divsChild>
        <w:div w:id="1354527189">
          <w:marLeft w:val="0"/>
          <w:marRight w:val="0"/>
          <w:marTop w:val="0"/>
          <w:marBottom w:val="0"/>
          <w:divBdr>
            <w:top w:val="none" w:sz="0" w:space="0" w:color="auto"/>
            <w:left w:val="none" w:sz="0" w:space="0" w:color="auto"/>
            <w:bottom w:val="none" w:sz="0" w:space="0" w:color="auto"/>
            <w:right w:val="none" w:sz="0" w:space="0" w:color="auto"/>
          </w:divBdr>
          <w:divsChild>
            <w:div w:id="1354527233">
              <w:marLeft w:val="0"/>
              <w:marRight w:val="0"/>
              <w:marTop w:val="0"/>
              <w:marBottom w:val="0"/>
              <w:divBdr>
                <w:top w:val="none" w:sz="0" w:space="0" w:color="auto"/>
                <w:left w:val="none" w:sz="0" w:space="0" w:color="auto"/>
                <w:bottom w:val="none" w:sz="0" w:space="0" w:color="auto"/>
                <w:right w:val="none" w:sz="0" w:space="0" w:color="auto"/>
              </w:divBdr>
              <w:divsChild>
                <w:div w:id="1354527564">
                  <w:marLeft w:val="0"/>
                  <w:marRight w:val="-6084"/>
                  <w:marTop w:val="0"/>
                  <w:marBottom w:val="0"/>
                  <w:divBdr>
                    <w:top w:val="none" w:sz="0" w:space="0" w:color="auto"/>
                    <w:left w:val="none" w:sz="0" w:space="0" w:color="auto"/>
                    <w:bottom w:val="none" w:sz="0" w:space="0" w:color="auto"/>
                    <w:right w:val="none" w:sz="0" w:space="0" w:color="auto"/>
                  </w:divBdr>
                  <w:divsChild>
                    <w:div w:id="1354527216">
                      <w:marLeft w:val="0"/>
                      <w:marRight w:val="5604"/>
                      <w:marTop w:val="0"/>
                      <w:marBottom w:val="0"/>
                      <w:divBdr>
                        <w:top w:val="none" w:sz="0" w:space="0" w:color="auto"/>
                        <w:left w:val="none" w:sz="0" w:space="0" w:color="auto"/>
                        <w:bottom w:val="none" w:sz="0" w:space="0" w:color="auto"/>
                        <w:right w:val="none" w:sz="0" w:space="0" w:color="auto"/>
                      </w:divBdr>
                      <w:divsChild>
                        <w:div w:id="1354527330">
                          <w:marLeft w:val="0"/>
                          <w:marRight w:val="0"/>
                          <w:marTop w:val="0"/>
                          <w:marBottom w:val="0"/>
                          <w:divBdr>
                            <w:top w:val="none" w:sz="0" w:space="0" w:color="auto"/>
                            <w:left w:val="none" w:sz="0" w:space="0" w:color="auto"/>
                            <w:bottom w:val="none" w:sz="0" w:space="0" w:color="auto"/>
                            <w:right w:val="none" w:sz="0" w:space="0" w:color="auto"/>
                          </w:divBdr>
                          <w:divsChild>
                            <w:div w:id="1354527443">
                              <w:marLeft w:val="0"/>
                              <w:marRight w:val="0"/>
                              <w:marTop w:val="0"/>
                              <w:marBottom w:val="0"/>
                              <w:divBdr>
                                <w:top w:val="none" w:sz="0" w:space="0" w:color="auto"/>
                                <w:left w:val="none" w:sz="0" w:space="0" w:color="auto"/>
                                <w:bottom w:val="none" w:sz="0" w:space="0" w:color="auto"/>
                                <w:right w:val="none" w:sz="0" w:space="0" w:color="auto"/>
                              </w:divBdr>
                            </w:div>
                          </w:divsChild>
                        </w:div>
                        <w:div w:id="1354527490">
                          <w:marLeft w:val="0"/>
                          <w:marRight w:val="0"/>
                          <w:marTop w:val="0"/>
                          <w:marBottom w:val="0"/>
                          <w:divBdr>
                            <w:top w:val="none" w:sz="0" w:space="0" w:color="auto"/>
                            <w:left w:val="none" w:sz="0" w:space="0" w:color="auto"/>
                            <w:bottom w:val="none" w:sz="0" w:space="0" w:color="auto"/>
                            <w:right w:val="none" w:sz="0" w:space="0" w:color="auto"/>
                          </w:divBdr>
                          <w:divsChild>
                            <w:div w:id="1354527303">
                              <w:marLeft w:val="0"/>
                              <w:marRight w:val="0"/>
                              <w:marTop w:val="0"/>
                              <w:marBottom w:val="0"/>
                              <w:divBdr>
                                <w:top w:val="none" w:sz="0" w:space="0" w:color="auto"/>
                                <w:left w:val="none" w:sz="0" w:space="0" w:color="auto"/>
                                <w:bottom w:val="none" w:sz="0" w:space="0" w:color="auto"/>
                                <w:right w:val="none" w:sz="0" w:space="0" w:color="auto"/>
                              </w:divBdr>
                            </w:div>
                            <w:div w:id="1354527372">
                              <w:marLeft w:val="0"/>
                              <w:marRight w:val="0"/>
                              <w:marTop w:val="0"/>
                              <w:marBottom w:val="0"/>
                              <w:divBdr>
                                <w:top w:val="none" w:sz="0" w:space="0" w:color="auto"/>
                                <w:left w:val="none" w:sz="0" w:space="0" w:color="auto"/>
                                <w:bottom w:val="none" w:sz="0" w:space="0" w:color="auto"/>
                                <w:right w:val="none" w:sz="0" w:space="0" w:color="auto"/>
                              </w:divBdr>
                            </w:div>
                            <w:div w:id="1354527599">
                              <w:marLeft w:val="0"/>
                              <w:marRight w:val="0"/>
                              <w:marTop w:val="45"/>
                              <w:marBottom w:val="0"/>
                              <w:divBdr>
                                <w:top w:val="single" w:sz="6" w:space="2" w:color="CCCCCC"/>
                                <w:left w:val="single" w:sz="6" w:space="2" w:color="CCCCCC"/>
                                <w:bottom w:val="single" w:sz="6" w:space="2" w:color="CCCCCC"/>
                                <w:right w:val="single" w:sz="6" w:space="2" w:color="CCCCCC"/>
                              </w:divBdr>
                              <w:divsChild>
                                <w:div w:id="1354527237">
                                  <w:marLeft w:val="0"/>
                                  <w:marRight w:val="0"/>
                                  <w:marTop w:val="0"/>
                                  <w:marBottom w:val="0"/>
                                  <w:divBdr>
                                    <w:top w:val="none" w:sz="0" w:space="0" w:color="auto"/>
                                    <w:left w:val="none" w:sz="0" w:space="0" w:color="auto"/>
                                    <w:bottom w:val="none" w:sz="0" w:space="0" w:color="auto"/>
                                    <w:right w:val="none" w:sz="0" w:space="0" w:color="auto"/>
                                  </w:divBdr>
                                </w:div>
                                <w:div w:id="1354527354">
                                  <w:marLeft w:val="0"/>
                                  <w:marRight w:val="0"/>
                                  <w:marTop w:val="0"/>
                                  <w:marBottom w:val="0"/>
                                  <w:divBdr>
                                    <w:top w:val="none" w:sz="0" w:space="0" w:color="auto"/>
                                    <w:left w:val="none" w:sz="0" w:space="0" w:color="auto"/>
                                    <w:bottom w:val="none" w:sz="0" w:space="0" w:color="auto"/>
                                    <w:right w:val="none" w:sz="0" w:space="0" w:color="auto"/>
                                  </w:divBdr>
                                </w:div>
                                <w:div w:id="1354527417">
                                  <w:marLeft w:val="0"/>
                                  <w:marRight w:val="0"/>
                                  <w:marTop w:val="0"/>
                                  <w:marBottom w:val="0"/>
                                  <w:divBdr>
                                    <w:top w:val="none" w:sz="0" w:space="0" w:color="auto"/>
                                    <w:left w:val="none" w:sz="0" w:space="0" w:color="auto"/>
                                    <w:bottom w:val="none" w:sz="0" w:space="0" w:color="auto"/>
                                    <w:right w:val="none" w:sz="0" w:space="0" w:color="auto"/>
                                  </w:divBdr>
                                </w:div>
                                <w:div w:id="1354527468">
                                  <w:marLeft w:val="0"/>
                                  <w:marRight w:val="0"/>
                                  <w:marTop w:val="0"/>
                                  <w:marBottom w:val="0"/>
                                  <w:divBdr>
                                    <w:top w:val="none" w:sz="0" w:space="0" w:color="auto"/>
                                    <w:left w:val="none" w:sz="0" w:space="0" w:color="auto"/>
                                    <w:bottom w:val="none" w:sz="0" w:space="0" w:color="auto"/>
                                    <w:right w:val="none" w:sz="0" w:space="0" w:color="auto"/>
                                  </w:divBdr>
                                  <w:divsChild>
                                    <w:div w:id="1354527236">
                                      <w:marLeft w:val="0"/>
                                      <w:marRight w:val="0"/>
                                      <w:marTop w:val="0"/>
                                      <w:marBottom w:val="0"/>
                                      <w:divBdr>
                                        <w:top w:val="none" w:sz="0" w:space="0" w:color="auto"/>
                                        <w:left w:val="none" w:sz="0" w:space="0" w:color="auto"/>
                                        <w:bottom w:val="none" w:sz="0" w:space="0" w:color="auto"/>
                                        <w:right w:val="none" w:sz="0" w:space="0" w:color="auto"/>
                                      </w:divBdr>
                                    </w:div>
                                  </w:divsChild>
                                </w:div>
                                <w:div w:id="1354527574">
                                  <w:marLeft w:val="0"/>
                                  <w:marRight w:val="0"/>
                                  <w:marTop w:val="0"/>
                                  <w:marBottom w:val="0"/>
                                  <w:divBdr>
                                    <w:top w:val="none" w:sz="0" w:space="0" w:color="auto"/>
                                    <w:left w:val="none" w:sz="0" w:space="0" w:color="auto"/>
                                    <w:bottom w:val="none" w:sz="0" w:space="0" w:color="auto"/>
                                    <w:right w:val="none" w:sz="0" w:space="0" w:color="auto"/>
                                  </w:divBdr>
                                </w:div>
                                <w:div w:id="135452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601">
                          <w:marLeft w:val="0"/>
                          <w:marRight w:val="0"/>
                          <w:marTop w:val="0"/>
                          <w:marBottom w:val="0"/>
                          <w:divBdr>
                            <w:top w:val="none" w:sz="0" w:space="0" w:color="auto"/>
                            <w:left w:val="none" w:sz="0" w:space="0" w:color="auto"/>
                            <w:bottom w:val="none" w:sz="0" w:space="0" w:color="auto"/>
                            <w:right w:val="none" w:sz="0" w:space="0" w:color="auto"/>
                          </w:divBdr>
                          <w:divsChild>
                            <w:div w:id="1354527419">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527476">
      <w:marLeft w:val="0"/>
      <w:marRight w:val="0"/>
      <w:marTop w:val="0"/>
      <w:marBottom w:val="0"/>
      <w:divBdr>
        <w:top w:val="none" w:sz="0" w:space="0" w:color="auto"/>
        <w:left w:val="none" w:sz="0" w:space="0" w:color="auto"/>
        <w:bottom w:val="none" w:sz="0" w:space="0" w:color="auto"/>
        <w:right w:val="none" w:sz="0" w:space="0" w:color="auto"/>
      </w:divBdr>
      <w:divsChild>
        <w:div w:id="1354527173">
          <w:marLeft w:val="0"/>
          <w:marRight w:val="0"/>
          <w:marTop w:val="0"/>
          <w:marBottom w:val="0"/>
          <w:divBdr>
            <w:top w:val="none" w:sz="0" w:space="0" w:color="auto"/>
            <w:left w:val="none" w:sz="0" w:space="0" w:color="auto"/>
            <w:bottom w:val="none" w:sz="0" w:space="0" w:color="auto"/>
            <w:right w:val="none" w:sz="0" w:space="0" w:color="auto"/>
          </w:divBdr>
          <w:divsChild>
            <w:div w:id="1354527464">
              <w:marLeft w:val="0"/>
              <w:marRight w:val="0"/>
              <w:marTop w:val="0"/>
              <w:marBottom w:val="0"/>
              <w:divBdr>
                <w:top w:val="none" w:sz="0" w:space="0" w:color="auto"/>
                <w:left w:val="none" w:sz="0" w:space="0" w:color="auto"/>
                <w:bottom w:val="none" w:sz="0" w:space="0" w:color="auto"/>
                <w:right w:val="none" w:sz="0" w:space="0" w:color="auto"/>
              </w:divBdr>
              <w:divsChild>
                <w:div w:id="1354527451">
                  <w:marLeft w:val="0"/>
                  <w:marRight w:val="-6084"/>
                  <w:marTop w:val="0"/>
                  <w:marBottom w:val="0"/>
                  <w:divBdr>
                    <w:top w:val="none" w:sz="0" w:space="0" w:color="auto"/>
                    <w:left w:val="none" w:sz="0" w:space="0" w:color="auto"/>
                    <w:bottom w:val="none" w:sz="0" w:space="0" w:color="auto"/>
                    <w:right w:val="none" w:sz="0" w:space="0" w:color="auto"/>
                  </w:divBdr>
                  <w:divsChild>
                    <w:div w:id="1354527375">
                      <w:marLeft w:val="0"/>
                      <w:marRight w:val="5604"/>
                      <w:marTop w:val="0"/>
                      <w:marBottom w:val="0"/>
                      <w:divBdr>
                        <w:top w:val="none" w:sz="0" w:space="0" w:color="auto"/>
                        <w:left w:val="none" w:sz="0" w:space="0" w:color="auto"/>
                        <w:bottom w:val="none" w:sz="0" w:space="0" w:color="auto"/>
                        <w:right w:val="none" w:sz="0" w:space="0" w:color="auto"/>
                      </w:divBdr>
                      <w:divsChild>
                        <w:div w:id="1354527269">
                          <w:marLeft w:val="0"/>
                          <w:marRight w:val="0"/>
                          <w:marTop w:val="0"/>
                          <w:marBottom w:val="0"/>
                          <w:divBdr>
                            <w:top w:val="none" w:sz="0" w:space="0" w:color="auto"/>
                            <w:left w:val="none" w:sz="0" w:space="0" w:color="auto"/>
                            <w:bottom w:val="none" w:sz="0" w:space="0" w:color="auto"/>
                            <w:right w:val="none" w:sz="0" w:space="0" w:color="auto"/>
                          </w:divBdr>
                          <w:divsChild>
                            <w:div w:id="1354527428">
                              <w:marLeft w:val="0"/>
                              <w:marRight w:val="0"/>
                              <w:marTop w:val="120"/>
                              <w:marBottom w:val="360"/>
                              <w:divBdr>
                                <w:top w:val="none" w:sz="0" w:space="0" w:color="auto"/>
                                <w:left w:val="none" w:sz="0" w:space="0" w:color="auto"/>
                                <w:bottom w:val="none" w:sz="0" w:space="0" w:color="auto"/>
                                <w:right w:val="none" w:sz="0" w:space="0" w:color="auto"/>
                              </w:divBdr>
                              <w:divsChild>
                                <w:div w:id="1354527424">
                                  <w:marLeft w:val="420"/>
                                  <w:marRight w:val="0"/>
                                  <w:marTop w:val="0"/>
                                  <w:marBottom w:val="0"/>
                                  <w:divBdr>
                                    <w:top w:val="none" w:sz="0" w:space="0" w:color="auto"/>
                                    <w:left w:val="none" w:sz="0" w:space="0" w:color="auto"/>
                                    <w:bottom w:val="none" w:sz="0" w:space="0" w:color="auto"/>
                                    <w:right w:val="none" w:sz="0" w:space="0" w:color="auto"/>
                                  </w:divBdr>
                                  <w:divsChild>
                                    <w:div w:id="1354527406">
                                      <w:marLeft w:val="0"/>
                                      <w:marRight w:val="0"/>
                                      <w:marTop w:val="0"/>
                                      <w:marBottom w:val="0"/>
                                      <w:divBdr>
                                        <w:top w:val="none" w:sz="0" w:space="0" w:color="auto"/>
                                        <w:left w:val="none" w:sz="0" w:space="0" w:color="auto"/>
                                        <w:bottom w:val="none" w:sz="0" w:space="0" w:color="auto"/>
                                        <w:right w:val="none" w:sz="0" w:space="0" w:color="auto"/>
                                      </w:divBdr>
                                      <w:divsChild>
                                        <w:div w:id="1354527286">
                                          <w:marLeft w:val="0"/>
                                          <w:marRight w:val="0"/>
                                          <w:marTop w:val="0"/>
                                          <w:marBottom w:val="0"/>
                                          <w:divBdr>
                                            <w:top w:val="none" w:sz="0" w:space="0" w:color="auto"/>
                                            <w:left w:val="none" w:sz="0" w:space="0" w:color="auto"/>
                                            <w:bottom w:val="none" w:sz="0" w:space="0" w:color="auto"/>
                                            <w:right w:val="none" w:sz="0" w:space="0" w:color="auto"/>
                                          </w:divBdr>
                                        </w:div>
                                      </w:divsChild>
                                    </w:div>
                                    <w:div w:id="135452753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494">
      <w:marLeft w:val="0"/>
      <w:marRight w:val="0"/>
      <w:marTop w:val="0"/>
      <w:marBottom w:val="0"/>
      <w:divBdr>
        <w:top w:val="none" w:sz="0" w:space="0" w:color="auto"/>
        <w:left w:val="none" w:sz="0" w:space="0" w:color="auto"/>
        <w:bottom w:val="none" w:sz="0" w:space="0" w:color="auto"/>
        <w:right w:val="none" w:sz="0" w:space="0" w:color="auto"/>
      </w:divBdr>
      <w:divsChild>
        <w:div w:id="1354527317">
          <w:marLeft w:val="0"/>
          <w:marRight w:val="0"/>
          <w:marTop w:val="0"/>
          <w:marBottom w:val="0"/>
          <w:divBdr>
            <w:top w:val="none" w:sz="0" w:space="0" w:color="auto"/>
            <w:left w:val="none" w:sz="0" w:space="0" w:color="auto"/>
            <w:bottom w:val="none" w:sz="0" w:space="0" w:color="auto"/>
            <w:right w:val="none" w:sz="0" w:space="0" w:color="auto"/>
          </w:divBdr>
          <w:divsChild>
            <w:div w:id="1354527169">
              <w:marLeft w:val="0"/>
              <w:marRight w:val="0"/>
              <w:marTop w:val="0"/>
              <w:marBottom w:val="0"/>
              <w:divBdr>
                <w:top w:val="none" w:sz="0" w:space="0" w:color="auto"/>
                <w:left w:val="none" w:sz="0" w:space="0" w:color="auto"/>
                <w:bottom w:val="none" w:sz="0" w:space="0" w:color="auto"/>
                <w:right w:val="none" w:sz="0" w:space="0" w:color="auto"/>
              </w:divBdr>
              <w:divsChild>
                <w:div w:id="1354527307">
                  <w:marLeft w:val="0"/>
                  <w:marRight w:val="-6084"/>
                  <w:marTop w:val="0"/>
                  <w:marBottom w:val="0"/>
                  <w:divBdr>
                    <w:top w:val="none" w:sz="0" w:space="0" w:color="auto"/>
                    <w:left w:val="none" w:sz="0" w:space="0" w:color="auto"/>
                    <w:bottom w:val="none" w:sz="0" w:space="0" w:color="auto"/>
                    <w:right w:val="none" w:sz="0" w:space="0" w:color="auto"/>
                  </w:divBdr>
                  <w:divsChild>
                    <w:div w:id="1354527227">
                      <w:marLeft w:val="0"/>
                      <w:marRight w:val="5604"/>
                      <w:marTop w:val="0"/>
                      <w:marBottom w:val="0"/>
                      <w:divBdr>
                        <w:top w:val="none" w:sz="0" w:space="0" w:color="auto"/>
                        <w:left w:val="none" w:sz="0" w:space="0" w:color="auto"/>
                        <w:bottom w:val="none" w:sz="0" w:space="0" w:color="auto"/>
                        <w:right w:val="none" w:sz="0" w:space="0" w:color="auto"/>
                      </w:divBdr>
                      <w:divsChild>
                        <w:div w:id="1354527315">
                          <w:marLeft w:val="0"/>
                          <w:marRight w:val="0"/>
                          <w:marTop w:val="216"/>
                          <w:marBottom w:val="312"/>
                          <w:divBdr>
                            <w:top w:val="none" w:sz="0" w:space="0" w:color="auto"/>
                            <w:left w:val="none" w:sz="0" w:space="0" w:color="auto"/>
                            <w:bottom w:val="none" w:sz="0" w:space="0" w:color="auto"/>
                            <w:right w:val="none" w:sz="0" w:space="0" w:color="auto"/>
                          </w:divBdr>
                          <w:divsChild>
                            <w:div w:id="1354527501">
                              <w:marLeft w:val="0"/>
                              <w:marRight w:val="0"/>
                              <w:marTop w:val="0"/>
                              <w:marBottom w:val="0"/>
                              <w:divBdr>
                                <w:top w:val="none" w:sz="0" w:space="0" w:color="auto"/>
                                <w:left w:val="none" w:sz="0" w:space="0" w:color="auto"/>
                                <w:bottom w:val="none" w:sz="0" w:space="0" w:color="auto"/>
                                <w:right w:val="none" w:sz="0" w:space="0" w:color="auto"/>
                              </w:divBdr>
                            </w:div>
                          </w:divsChild>
                        </w:div>
                        <w:div w:id="1354527400">
                          <w:marLeft w:val="0"/>
                          <w:marRight w:val="0"/>
                          <w:marTop w:val="0"/>
                          <w:marBottom w:val="0"/>
                          <w:divBdr>
                            <w:top w:val="none" w:sz="0" w:space="0" w:color="auto"/>
                            <w:left w:val="none" w:sz="0" w:space="0" w:color="auto"/>
                            <w:bottom w:val="none" w:sz="0" w:space="0" w:color="auto"/>
                            <w:right w:val="none" w:sz="0" w:space="0" w:color="auto"/>
                          </w:divBdr>
                          <w:divsChild>
                            <w:div w:id="1354527466">
                              <w:marLeft w:val="0"/>
                              <w:marRight w:val="0"/>
                              <w:marTop w:val="120"/>
                              <w:marBottom w:val="360"/>
                              <w:divBdr>
                                <w:top w:val="none" w:sz="0" w:space="0" w:color="auto"/>
                                <w:left w:val="none" w:sz="0" w:space="0" w:color="auto"/>
                                <w:bottom w:val="none" w:sz="0" w:space="0" w:color="auto"/>
                                <w:right w:val="none" w:sz="0" w:space="0" w:color="auto"/>
                              </w:divBdr>
                              <w:divsChild>
                                <w:div w:id="1354527221">
                                  <w:marLeft w:val="420"/>
                                  <w:marRight w:val="0"/>
                                  <w:marTop w:val="0"/>
                                  <w:marBottom w:val="0"/>
                                  <w:divBdr>
                                    <w:top w:val="none" w:sz="0" w:space="0" w:color="auto"/>
                                    <w:left w:val="none" w:sz="0" w:space="0" w:color="auto"/>
                                    <w:bottom w:val="none" w:sz="0" w:space="0" w:color="auto"/>
                                    <w:right w:val="none" w:sz="0" w:space="0" w:color="auto"/>
                                  </w:divBdr>
                                  <w:divsChild>
                                    <w:div w:id="1354527288">
                                      <w:marLeft w:val="0"/>
                                      <w:marRight w:val="0"/>
                                      <w:marTop w:val="34"/>
                                      <w:marBottom w:val="34"/>
                                      <w:divBdr>
                                        <w:top w:val="none" w:sz="0" w:space="0" w:color="auto"/>
                                        <w:left w:val="none" w:sz="0" w:space="0" w:color="auto"/>
                                        <w:bottom w:val="none" w:sz="0" w:space="0" w:color="auto"/>
                                        <w:right w:val="none" w:sz="0" w:space="0" w:color="auto"/>
                                      </w:divBdr>
                                    </w:div>
                                  </w:divsChild>
                                </w:div>
                                <w:div w:id="1354527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4527521">
      <w:marLeft w:val="0"/>
      <w:marRight w:val="0"/>
      <w:marTop w:val="0"/>
      <w:marBottom w:val="0"/>
      <w:divBdr>
        <w:top w:val="none" w:sz="0" w:space="0" w:color="auto"/>
        <w:left w:val="none" w:sz="0" w:space="0" w:color="auto"/>
        <w:bottom w:val="none" w:sz="0" w:space="0" w:color="auto"/>
        <w:right w:val="none" w:sz="0" w:space="0" w:color="auto"/>
      </w:divBdr>
      <w:divsChild>
        <w:div w:id="1354527549">
          <w:marLeft w:val="0"/>
          <w:marRight w:val="1"/>
          <w:marTop w:val="0"/>
          <w:marBottom w:val="0"/>
          <w:divBdr>
            <w:top w:val="none" w:sz="0" w:space="0" w:color="auto"/>
            <w:left w:val="none" w:sz="0" w:space="0" w:color="auto"/>
            <w:bottom w:val="none" w:sz="0" w:space="0" w:color="auto"/>
            <w:right w:val="none" w:sz="0" w:space="0" w:color="auto"/>
          </w:divBdr>
          <w:divsChild>
            <w:div w:id="1354527471">
              <w:marLeft w:val="0"/>
              <w:marRight w:val="0"/>
              <w:marTop w:val="0"/>
              <w:marBottom w:val="0"/>
              <w:divBdr>
                <w:top w:val="none" w:sz="0" w:space="0" w:color="auto"/>
                <w:left w:val="none" w:sz="0" w:space="0" w:color="auto"/>
                <w:bottom w:val="none" w:sz="0" w:space="0" w:color="auto"/>
                <w:right w:val="none" w:sz="0" w:space="0" w:color="auto"/>
              </w:divBdr>
              <w:divsChild>
                <w:div w:id="1354527442">
                  <w:marLeft w:val="0"/>
                  <w:marRight w:val="1"/>
                  <w:marTop w:val="0"/>
                  <w:marBottom w:val="0"/>
                  <w:divBdr>
                    <w:top w:val="none" w:sz="0" w:space="0" w:color="auto"/>
                    <w:left w:val="none" w:sz="0" w:space="0" w:color="auto"/>
                    <w:bottom w:val="none" w:sz="0" w:space="0" w:color="auto"/>
                    <w:right w:val="none" w:sz="0" w:space="0" w:color="auto"/>
                  </w:divBdr>
                  <w:divsChild>
                    <w:div w:id="1354527516">
                      <w:marLeft w:val="0"/>
                      <w:marRight w:val="0"/>
                      <w:marTop w:val="0"/>
                      <w:marBottom w:val="0"/>
                      <w:divBdr>
                        <w:top w:val="none" w:sz="0" w:space="0" w:color="auto"/>
                        <w:left w:val="none" w:sz="0" w:space="0" w:color="auto"/>
                        <w:bottom w:val="none" w:sz="0" w:space="0" w:color="auto"/>
                        <w:right w:val="none" w:sz="0" w:space="0" w:color="auto"/>
                      </w:divBdr>
                      <w:divsChild>
                        <w:div w:id="1354527278">
                          <w:marLeft w:val="0"/>
                          <w:marRight w:val="0"/>
                          <w:marTop w:val="0"/>
                          <w:marBottom w:val="0"/>
                          <w:divBdr>
                            <w:top w:val="none" w:sz="0" w:space="0" w:color="auto"/>
                            <w:left w:val="none" w:sz="0" w:space="0" w:color="auto"/>
                            <w:bottom w:val="none" w:sz="0" w:space="0" w:color="auto"/>
                            <w:right w:val="none" w:sz="0" w:space="0" w:color="auto"/>
                          </w:divBdr>
                          <w:divsChild>
                            <w:div w:id="1354527191">
                              <w:marLeft w:val="0"/>
                              <w:marRight w:val="0"/>
                              <w:marTop w:val="120"/>
                              <w:marBottom w:val="3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527528">
      <w:marLeft w:val="0"/>
      <w:marRight w:val="0"/>
      <w:marTop w:val="0"/>
      <w:marBottom w:val="0"/>
      <w:divBdr>
        <w:top w:val="none" w:sz="0" w:space="0" w:color="auto"/>
        <w:left w:val="none" w:sz="0" w:space="0" w:color="auto"/>
        <w:bottom w:val="none" w:sz="0" w:space="0" w:color="auto"/>
        <w:right w:val="none" w:sz="0" w:space="0" w:color="auto"/>
      </w:divBdr>
      <w:divsChild>
        <w:div w:id="1354527291">
          <w:marLeft w:val="0"/>
          <w:marRight w:val="0"/>
          <w:marTop w:val="0"/>
          <w:marBottom w:val="0"/>
          <w:divBdr>
            <w:top w:val="none" w:sz="0" w:space="0" w:color="auto"/>
            <w:left w:val="none" w:sz="0" w:space="0" w:color="auto"/>
            <w:bottom w:val="none" w:sz="0" w:space="0" w:color="auto"/>
            <w:right w:val="none" w:sz="0" w:space="0" w:color="auto"/>
          </w:divBdr>
          <w:divsChild>
            <w:div w:id="1354527218">
              <w:marLeft w:val="0"/>
              <w:marRight w:val="0"/>
              <w:marTop w:val="0"/>
              <w:marBottom w:val="0"/>
              <w:divBdr>
                <w:top w:val="none" w:sz="0" w:space="0" w:color="auto"/>
                <w:left w:val="none" w:sz="0" w:space="0" w:color="auto"/>
                <w:bottom w:val="none" w:sz="0" w:space="0" w:color="auto"/>
                <w:right w:val="none" w:sz="0" w:space="0" w:color="auto"/>
              </w:divBdr>
              <w:divsChild>
                <w:div w:id="1354527530">
                  <w:marLeft w:val="0"/>
                  <w:marRight w:val="-6084"/>
                  <w:marTop w:val="0"/>
                  <w:marBottom w:val="0"/>
                  <w:divBdr>
                    <w:top w:val="none" w:sz="0" w:space="0" w:color="auto"/>
                    <w:left w:val="none" w:sz="0" w:space="0" w:color="auto"/>
                    <w:bottom w:val="none" w:sz="0" w:space="0" w:color="auto"/>
                    <w:right w:val="none" w:sz="0" w:space="0" w:color="auto"/>
                  </w:divBdr>
                  <w:divsChild>
                    <w:div w:id="1354527234">
                      <w:marLeft w:val="0"/>
                      <w:marRight w:val="5604"/>
                      <w:marTop w:val="0"/>
                      <w:marBottom w:val="0"/>
                      <w:divBdr>
                        <w:top w:val="none" w:sz="0" w:space="0" w:color="auto"/>
                        <w:left w:val="none" w:sz="0" w:space="0" w:color="auto"/>
                        <w:bottom w:val="none" w:sz="0" w:space="0" w:color="auto"/>
                        <w:right w:val="none" w:sz="0" w:space="0" w:color="auto"/>
                      </w:divBdr>
                      <w:divsChild>
                        <w:div w:id="1354527491">
                          <w:marLeft w:val="0"/>
                          <w:marRight w:val="0"/>
                          <w:marTop w:val="0"/>
                          <w:marBottom w:val="0"/>
                          <w:divBdr>
                            <w:top w:val="none" w:sz="0" w:space="0" w:color="auto"/>
                            <w:left w:val="none" w:sz="0" w:space="0" w:color="auto"/>
                            <w:bottom w:val="none" w:sz="0" w:space="0" w:color="auto"/>
                            <w:right w:val="none" w:sz="0" w:space="0" w:color="auto"/>
                          </w:divBdr>
                          <w:divsChild>
                            <w:div w:id="1354527370">
                              <w:marLeft w:val="0"/>
                              <w:marRight w:val="0"/>
                              <w:marTop w:val="120"/>
                              <w:marBottom w:val="360"/>
                              <w:divBdr>
                                <w:top w:val="none" w:sz="0" w:space="0" w:color="auto"/>
                                <w:left w:val="none" w:sz="0" w:space="0" w:color="auto"/>
                                <w:bottom w:val="none" w:sz="0" w:space="0" w:color="auto"/>
                                <w:right w:val="none" w:sz="0" w:space="0" w:color="auto"/>
                              </w:divBdr>
                              <w:divsChild>
                                <w:div w:id="1354527534">
                                  <w:marLeft w:val="420"/>
                                  <w:marRight w:val="0"/>
                                  <w:marTop w:val="0"/>
                                  <w:marBottom w:val="0"/>
                                  <w:divBdr>
                                    <w:top w:val="none" w:sz="0" w:space="0" w:color="auto"/>
                                    <w:left w:val="none" w:sz="0" w:space="0" w:color="auto"/>
                                    <w:bottom w:val="none" w:sz="0" w:space="0" w:color="auto"/>
                                    <w:right w:val="none" w:sz="0" w:space="0" w:color="auto"/>
                                  </w:divBdr>
                                  <w:divsChild>
                                    <w:div w:id="135452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461">
                              <w:marLeft w:val="0"/>
                              <w:marRight w:val="0"/>
                              <w:marTop w:val="120"/>
                              <w:marBottom w:val="360"/>
                              <w:divBdr>
                                <w:top w:val="none" w:sz="0" w:space="0" w:color="auto"/>
                                <w:left w:val="none" w:sz="0" w:space="0" w:color="auto"/>
                                <w:bottom w:val="none" w:sz="0" w:space="0" w:color="auto"/>
                                <w:right w:val="none" w:sz="0" w:space="0" w:color="auto"/>
                              </w:divBdr>
                              <w:divsChild>
                                <w:div w:id="1354527346">
                                  <w:marLeft w:val="0"/>
                                  <w:marRight w:val="0"/>
                                  <w:marTop w:val="0"/>
                                  <w:marBottom w:val="0"/>
                                  <w:divBdr>
                                    <w:top w:val="none" w:sz="0" w:space="0" w:color="auto"/>
                                    <w:left w:val="none" w:sz="0" w:space="0" w:color="auto"/>
                                    <w:bottom w:val="none" w:sz="0" w:space="0" w:color="auto"/>
                                    <w:right w:val="none" w:sz="0" w:space="0" w:color="auto"/>
                                  </w:divBdr>
                                </w:div>
                                <w:div w:id="1354527492">
                                  <w:marLeft w:val="420"/>
                                  <w:marRight w:val="0"/>
                                  <w:marTop w:val="0"/>
                                  <w:marBottom w:val="0"/>
                                  <w:divBdr>
                                    <w:top w:val="none" w:sz="0" w:space="0" w:color="auto"/>
                                    <w:left w:val="none" w:sz="0" w:space="0" w:color="auto"/>
                                    <w:bottom w:val="none" w:sz="0" w:space="0" w:color="auto"/>
                                    <w:right w:val="none" w:sz="0" w:space="0" w:color="auto"/>
                                  </w:divBdr>
                                  <w:divsChild>
                                    <w:div w:id="1354527430">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533">
      <w:marLeft w:val="0"/>
      <w:marRight w:val="0"/>
      <w:marTop w:val="0"/>
      <w:marBottom w:val="0"/>
      <w:divBdr>
        <w:top w:val="none" w:sz="0" w:space="0" w:color="auto"/>
        <w:left w:val="none" w:sz="0" w:space="0" w:color="auto"/>
        <w:bottom w:val="none" w:sz="0" w:space="0" w:color="auto"/>
        <w:right w:val="none" w:sz="0" w:space="0" w:color="auto"/>
      </w:divBdr>
      <w:divsChild>
        <w:div w:id="1354527385">
          <w:marLeft w:val="0"/>
          <w:marRight w:val="0"/>
          <w:marTop w:val="0"/>
          <w:marBottom w:val="0"/>
          <w:divBdr>
            <w:top w:val="none" w:sz="0" w:space="0" w:color="auto"/>
            <w:left w:val="none" w:sz="0" w:space="0" w:color="auto"/>
            <w:bottom w:val="none" w:sz="0" w:space="0" w:color="auto"/>
            <w:right w:val="none" w:sz="0" w:space="0" w:color="auto"/>
          </w:divBdr>
          <w:divsChild>
            <w:div w:id="1354527474">
              <w:marLeft w:val="0"/>
              <w:marRight w:val="0"/>
              <w:marTop w:val="0"/>
              <w:marBottom w:val="0"/>
              <w:divBdr>
                <w:top w:val="none" w:sz="0" w:space="0" w:color="auto"/>
                <w:left w:val="none" w:sz="0" w:space="0" w:color="auto"/>
                <w:bottom w:val="none" w:sz="0" w:space="0" w:color="auto"/>
                <w:right w:val="none" w:sz="0" w:space="0" w:color="auto"/>
              </w:divBdr>
              <w:divsChild>
                <w:div w:id="1354527340">
                  <w:marLeft w:val="0"/>
                  <w:marRight w:val="0"/>
                  <w:marTop w:val="0"/>
                  <w:marBottom w:val="0"/>
                  <w:divBdr>
                    <w:top w:val="none" w:sz="0" w:space="0" w:color="auto"/>
                    <w:left w:val="none" w:sz="0" w:space="0" w:color="auto"/>
                    <w:bottom w:val="none" w:sz="0" w:space="0" w:color="auto"/>
                    <w:right w:val="none" w:sz="0" w:space="0" w:color="auto"/>
                  </w:divBdr>
                  <w:divsChild>
                    <w:div w:id="1354527295">
                      <w:marLeft w:val="0"/>
                      <w:marRight w:val="0"/>
                      <w:marTop w:val="0"/>
                      <w:marBottom w:val="0"/>
                      <w:divBdr>
                        <w:top w:val="none" w:sz="0" w:space="0" w:color="auto"/>
                        <w:left w:val="none" w:sz="0" w:space="0" w:color="auto"/>
                        <w:bottom w:val="none" w:sz="0" w:space="0" w:color="auto"/>
                        <w:right w:val="none" w:sz="0" w:space="0" w:color="auto"/>
                      </w:divBdr>
                      <w:divsChild>
                        <w:div w:id="1354527270">
                          <w:marLeft w:val="0"/>
                          <w:marRight w:val="0"/>
                          <w:marTop w:val="0"/>
                          <w:marBottom w:val="0"/>
                          <w:divBdr>
                            <w:top w:val="none" w:sz="0" w:space="0" w:color="auto"/>
                            <w:left w:val="none" w:sz="0" w:space="0" w:color="auto"/>
                            <w:bottom w:val="none" w:sz="0" w:space="0" w:color="auto"/>
                            <w:right w:val="none" w:sz="0" w:space="0" w:color="auto"/>
                          </w:divBdr>
                          <w:divsChild>
                            <w:div w:id="1354527416">
                              <w:marLeft w:val="0"/>
                              <w:marRight w:val="0"/>
                              <w:marTop w:val="0"/>
                              <w:marBottom w:val="0"/>
                              <w:divBdr>
                                <w:top w:val="none" w:sz="0" w:space="0" w:color="auto"/>
                                <w:left w:val="none" w:sz="0" w:space="0" w:color="auto"/>
                                <w:bottom w:val="none" w:sz="0" w:space="0" w:color="auto"/>
                                <w:right w:val="none" w:sz="0" w:space="0" w:color="auto"/>
                              </w:divBdr>
                              <w:divsChild>
                                <w:div w:id="1354527389">
                                  <w:marLeft w:val="0"/>
                                  <w:marRight w:val="0"/>
                                  <w:marTop w:val="0"/>
                                  <w:marBottom w:val="0"/>
                                  <w:divBdr>
                                    <w:top w:val="none" w:sz="0" w:space="0" w:color="auto"/>
                                    <w:left w:val="none" w:sz="0" w:space="0" w:color="auto"/>
                                    <w:bottom w:val="none" w:sz="0" w:space="0" w:color="auto"/>
                                    <w:right w:val="none" w:sz="0" w:space="0" w:color="auto"/>
                                  </w:divBdr>
                                  <w:divsChild>
                                    <w:div w:id="1354527287">
                                      <w:marLeft w:val="0"/>
                                      <w:marRight w:val="0"/>
                                      <w:marTop w:val="0"/>
                                      <w:marBottom w:val="0"/>
                                      <w:divBdr>
                                        <w:top w:val="none" w:sz="0" w:space="0" w:color="auto"/>
                                        <w:left w:val="none" w:sz="0" w:space="0" w:color="auto"/>
                                        <w:bottom w:val="none" w:sz="0" w:space="0" w:color="auto"/>
                                        <w:right w:val="none" w:sz="0" w:space="0" w:color="auto"/>
                                      </w:divBdr>
                                      <w:divsChild>
                                        <w:div w:id="135452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4527546">
      <w:marLeft w:val="0"/>
      <w:marRight w:val="0"/>
      <w:marTop w:val="0"/>
      <w:marBottom w:val="0"/>
      <w:divBdr>
        <w:top w:val="none" w:sz="0" w:space="0" w:color="auto"/>
        <w:left w:val="none" w:sz="0" w:space="0" w:color="auto"/>
        <w:bottom w:val="none" w:sz="0" w:space="0" w:color="auto"/>
        <w:right w:val="none" w:sz="0" w:space="0" w:color="auto"/>
      </w:divBdr>
      <w:divsChild>
        <w:div w:id="1354527267">
          <w:marLeft w:val="0"/>
          <w:marRight w:val="0"/>
          <w:marTop w:val="34"/>
          <w:marBottom w:val="34"/>
          <w:divBdr>
            <w:top w:val="none" w:sz="0" w:space="0" w:color="auto"/>
            <w:left w:val="none" w:sz="0" w:space="0" w:color="auto"/>
            <w:bottom w:val="none" w:sz="0" w:space="0" w:color="auto"/>
            <w:right w:val="none" w:sz="0" w:space="0" w:color="auto"/>
          </w:divBdr>
        </w:div>
      </w:divsChild>
    </w:div>
    <w:div w:id="1354527560">
      <w:marLeft w:val="0"/>
      <w:marRight w:val="0"/>
      <w:marTop w:val="0"/>
      <w:marBottom w:val="0"/>
      <w:divBdr>
        <w:top w:val="none" w:sz="0" w:space="0" w:color="auto"/>
        <w:left w:val="none" w:sz="0" w:space="0" w:color="auto"/>
        <w:bottom w:val="none" w:sz="0" w:space="0" w:color="auto"/>
        <w:right w:val="none" w:sz="0" w:space="0" w:color="auto"/>
      </w:divBdr>
      <w:divsChild>
        <w:div w:id="1354527553">
          <w:marLeft w:val="0"/>
          <w:marRight w:val="0"/>
          <w:marTop w:val="0"/>
          <w:marBottom w:val="0"/>
          <w:divBdr>
            <w:top w:val="none" w:sz="0" w:space="0" w:color="auto"/>
            <w:left w:val="none" w:sz="0" w:space="0" w:color="auto"/>
            <w:bottom w:val="none" w:sz="0" w:space="0" w:color="auto"/>
            <w:right w:val="none" w:sz="0" w:space="0" w:color="auto"/>
          </w:divBdr>
          <w:divsChild>
            <w:div w:id="1354527394">
              <w:marLeft w:val="0"/>
              <w:marRight w:val="0"/>
              <w:marTop w:val="0"/>
              <w:marBottom w:val="0"/>
              <w:divBdr>
                <w:top w:val="none" w:sz="0" w:space="0" w:color="auto"/>
                <w:left w:val="none" w:sz="0" w:space="0" w:color="auto"/>
                <w:bottom w:val="none" w:sz="0" w:space="0" w:color="auto"/>
                <w:right w:val="none" w:sz="0" w:space="0" w:color="auto"/>
              </w:divBdr>
              <w:divsChild>
                <w:div w:id="1354527567">
                  <w:marLeft w:val="0"/>
                  <w:marRight w:val="-6084"/>
                  <w:marTop w:val="0"/>
                  <w:marBottom w:val="0"/>
                  <w:divBdr>
                    <w:top w:val="none" w:sz="0" w:space="0" w:color="auto"/>
                    <w:left w:val="none" w:sz="0" w:space="0" w:color="auto"/>
                    <w:bottom w:val="none" w:sz="0" w:space="0" w:color="auto"/>
                    <w:right w:val="none" w:sz="0" w:space="0" w:color="auto"/>
                  </w:divBdr>
                  <w:divsChild>
                    <w:div w:id="1354527572">
                      <w:marLeft w:val="0"/>
                      <w:marRight w:val="5604"/>
                      <w:marTop w:val="0"/>
                      <w:marBottom w:val="0"/>
                      <w:divBdr>
                        <w:top w:val="none" w:sz="0" w:space="0" w:color="auto"/>
                        <w:left w:val="none" w:sz="0" w:space="0" w:color="auto"/>
                        <w:bottom w:val="none" w:sz="0" w:space="0" w:color="auto"/>
                        <w:right w:val="none" w:sz="0" w:space="0" w:color="auto"/>
                      </w:divBdr>
                      <w:divsChild>
                        <w:div w:id="1354527425">
                          <w:marLeft w:val="0"/>
                          <w:marRight w:val="0"/>
                          <w:marTop w:val="0"/>
                          <w:marBottom w:val="0"/>
                          <w:divBdr>
                            <w:top w:val="none" w:sz="0" w:space="0" w:color="auto"/>
                            <w:left w:val="none" w:sz="0" w:space="0" w:color="auto"/>
                            <w:bottom w:val="none" w:sz="0" w:space="0" w:color="auto"/>
                            <w:right w:val="none" w:sz="0" w:space="0" w:color="auto"/>
                          </w:divBdr>
                          <w:divsChild>
                            <w:div w:id="1354527220">
                              <w:marLeft w:val="0"/>
                              <w:marRight w:val="0"/>
                              <w:marTop w:val="120"/>
                              <w:marBottom w:val="360"/>
                              <w:divBdr>
                                <w:top w:val="none" w:sz="0" w:space="0" w:color="auto"/>
                                <w:left w:val="none" w:sz="0" w:space="0" w:color="auto"/>
                                <w:bottom w:val="none" w:sz="0" w:space="0" w:color="auto"/>
                                <w:right w:val="none" w:sz="0" w:space="0" w:color="auto"/>
                              </w:divBdr>
                              <w:divsChild>
                                <w:div w:id="1354527439">
                                  <w:marLeft w:val="420"/>
                                  <w:marRight w:val="0"/>
                                  <w:marTop w:val="0"/>
                                  <w:marBottom w:val="0"/>
                                  <w:divBdr>
                                    <w:top w:val="none" w:sz="0" w:space="0" w:color="auto"/>
                                    <w:left w:val="none" w:sz="0" w:space="0" w:color="auto"/>
                                    <w:bottom w:val="none" w:sz="0" w:space="0" w:color="auto"/>
                                    <w:right w:val="none" w:sz="0" w:space="0" w:color="auto"/>
                                  </w:divBdr>
                                  <w:divsChild>
                                    <w:div w:id="1354527365">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4527568">
      <w:marLeft w:val="0"/>
      <w:marRight w:val="0"/>
      <w:marTop w:val="0"/>
      <w:marBottom w:val="0"/>
      <w:divBdr>
        <w:top w:val="none" w:sz="0" w:space="0" w:color="auto"/>
        <w:left w:val="none" w:sz="0" w:space="0" w:color="auto"/>
        <w:bottom w:val="none" w:sz="0" w:space="0" w:color="auto"/>
        <w:right w:val="none" w:sz="0" w:space="0" w:color="auto"/>
      </w:divBdr>
      <w:divsChild>
        <w:div w:id="1354527544">
          <w:marLeft w:val="0"/>
          <w:marRight w:val="0"/>
          <w:marTop w:val="0"/>
          <w:marBottom w:val="0"/>
          <w:divBdr>
            <w:top w:val="none" w:sz="0" w:space="0" w:color="auto"/>
            <w:left w:val="none" w:sz="0" w:space="0" w:color="auto"/>
            <w:bottom w:val="none" w:sz="0" w:space="0" w:color="auto"/>
            <w:right w:val="none" w:sz="0" w:space="0" w:color="auto"/>
          </w:divBdr>
          <w:divsChild>
            <w:div w:id="1354527520">
              <w:marLeft w:val="0"/>
              <w:marRight w:val="0"/>
              <w:marTop w:val="0"/>
              <w:marBottom w:val="0"/>
              <w:divBdr>
                <w:top w:val="none" w:sz="0" w:space="0" w:color="auto"/>
                <w:left w:val="none" w:sz="0" w:space="0" w:color="auto"/>
                <w:bottom w:val="none" w:sz="0" w:space="0" w:color="auto"/>
                <w:right w:val="none" w:sz="0" w:space="0" w:color="auto"/>
              </w:divBdr>
              <w:divsChild>
                <w:div w:id="1354527201">
                  <w:marLeft w:val="0"/>
                  <w:marRight w:val="-6084"/>
                  <w:marTop w:val="0"/>
                  <w:marBottom w:val="0"/>
                  <w:divBdr>
                    <w:top w:val="none" w:sz="0" w:space="0" w:color="auto"/>
                    <w:left w:val="none" w:sz="0" w:space="0" w:color="auto"/>
                    <w:bottom w:val="none" w:sz="0" w:space="0" w:color="auto"/>
                    <w:right w:val="none" w:sz="0" w:space="0" w:color="auto"/>
                  </w:divBdr>
                  <w:divsChild>
                    <w:div w:id="1354527244">
                      <w:marLeft w:val="0"/>
                      <w:marRight w:val="5604"/>
                      <w:marTop w:val="0"/>
                      <w:marBottom w:val="0"/>
                      <w:divBdr>
                        <w:top w:val="none" w:sz="0" w:space="0" w:color="auto"/>
                        <w:left w:val="none" w:sz="0" w:space="0" w:color="auto"/>
                        <w:bottom w:val="none" w:sz="0" w:space="0" w:color="auto"/>
                        <w:right w:val="none" w:sz="0" w:space="0" w:color="auto"/>
                      </w:divBdr>
                      <w:divsChild>
                        <w:div w:id="1354527514">
                          <w:marLeft w:val="0"/>
                          <w:marRight w:val="0"/>
                          <w:marTop w:val="0"/>
                          <w:marBottom w:val="0"/>
                          <w:divBdr>
                            <w:top w:val="none" w:sz="0" w:space="0" w:color="auto"/>
                            <w:left w:val="none" w:sz="0" w:space="0" w:color="auto"/>
                            <w:bottom w:val="none" w:sz="0" w:space="0" w:color="auto"/>
                            <w:right w:val="none" w:sz="0" w:space="0" w:color="auto"/>
                          </w:divBdr>
                          <w:divsChild>
                            <w:div w:id="1354527192">
                              <w:marLeft w:val="0"/>
                              <w:marRight w:val="0"/>
                              <w:marTop w:val="120"/>
                              <w:marBottom w:val="360"/>
                              <w:divBdr>
                                <w:top w:val="none" w:sz="0" w:space="0" w:color="auto"/>
                                <w:left w:val="none" w:sz="0" w:space="0" w:color="auto"/>
                                <w:bottom w:val="none" w:sz="0" w:space="0" w:color="auto"/>
                                <w:right w:val="none" w:sz="0" w:space="0" w:color="auto"/>
                              </w:divBdr>
                              <w:divsChild>
                                <w:div w:id="1354527355">
                                  <w:marLeft w:val="0"/>
                                  <w:marRight w:val="0"/>
                                  <w:marTop w:val="0"/>
                                  <w:marBottom w:val="0"/>
                                  <w:divBdr>
                                    <w:top w:val="none" w:sz="0" w:space="0" w:color="auto"/>
                                    <w:left w:val="none" w:sz="0" w:space="0" w:color="auto"/>
                                    <w:bottom w:val="none" w:sz="0" w:space="0" w:color="auto"/>
                                    <w:right w:val="none" w:sz="0" w:space="0" w:color="auto"/>
                                  </w:divBdr>
                                </w:div>
                                <w:div w:id="1354527608">
                                  <w:marLeft w:val="420"/>
                                  <w:marRight w:val="0"/>
                                  <w:marTop w:val="0"/>
                                  <w:marBottom w:val="0"/>
                                  <w:divBdr>
                                    <w:top w:val="none" w:sz="0" w:space="0" w:color="auto"/>
                                    <w:left w:val="none" w:sz="0" w:space="0" w:color="auto"/>
                                    <w:bottom w:val="none" w:sz="0" w:space="0" w:color="auto"/>
                                    <w:right w:val="none" w:sz="0" w:space="0" w:color="auto"/>
                                  </w:divBdr>
                                </w:div>
                              </w:divsChild>
                            </w:div>
                            <w:div w:id="1354527226">
                              <w:marLeft w:val="0"/>
                              <w:marRight w:val="0"/>
                              <w:marTop w:val="120"/>
                              <w:marBottom w:val="360"/>
                              <w:divBdr>
                                <w:top w:val="none" w:sz="0" w:space="0" w:color="auto"/>
                                <w:left w:val="none" w:sz="0" w:space="0" w:color="auto"/>
                                <w:bottom w:val="none" w:sz="0" w:space="0" w:color="auto"/>
                                <w:right w:val="none" w:sz="0" w:space="0" w:color="auto"/>
                              </w:divBdr>
                              <w:divsChild>
                                <w:div w:id="1354527338">
                                  <w:marLeft w:val="0"/>
                                  <w:marRight w:val="0"/>
                                  <w:marTop w:val="0"/>
                                  <w:marBottom w:val="0"/>
                                  <w:divBdr>
                                    <w:top w:val="none" w:sz="0" w:space="0" w:color="auto"/>
                                    <w:left w:val="none" w:sz="0" w:space="0" w:color="auto"/>
                                    <w:bottom w:val="none" w:sz="0" w:space="0" w:color="auto"/>
                                    <w:right w:val="none" w:sz="0" w:space="0" w:color="auto"/>
                                  </w:divBdr>
                                </w:div>
                                <w:div w:id="1354527422">
                                  <w:marLeft w:val="420"/>
                                  <w:marRight w:val="0"/>
                                  <w:marTop w:val="0"/>
                                  <w:marBottom w:val="0"/>
                                  <w:divBdr>
                                    <w:top w:val="none" w:sz="0" w:space="0" w:color="auto"/>
                                    <w:left w:val="none" w:sz="0" w:space="0" w:color="auto"/>
                                    <w:bottom w:val="none" w:sz="0" w:space="0" w:color="auto"/>
                                    <w:right w:val="none" w:sz="0" w:space="0" w:color="auto"/>
                                  </w:divBdr>
                                </w:div>
                              </w:divsChild>
                            </w:div>
                            <w:div w:id="1354527268">
                              <w:marLeft w:val="0"/>
                              <w:marRight w:val="0"/>
                              <w:marTop w:val="120"/>
                              <w:marBottom w:val="360"/>
                              <w:divBdr>
                                <w:top w:val="none" w:sz="0" w:space="0" w:color="auto"/>
                                <w:left w:val="none" w:sz="0" w:space="0" w:color="auto"/>
                                <w:bottom w:val="none" w:sz="0" w:space="0" w:color="auto"/>
                                <w:right w:val="none" w:sz="0" w:space="0" w:color="auto"/>
                              </w:divBdr>
                              <w:divsChild>
                                <w:div w:id="1354527272">
                                  <w:marLeft w:val="420"/>
                                  <w:marRight w:val="0"/>
                                  <w:marTop w:val="0"/>
                                  <w:marBottom w:val="0"/>
                                  <w:divBdr>
                                    <w:top w:val="none" w:sz="0" w:space="0" w:color="auto"/>
                                    <w:left w:val="none" w:sz="0" w:space="0" w:color="auto"/>
                                    <w:bottom w:val="none" w:sz="0" w:space="0" w:color="auto"/>
                                    <w:right w:val="none" w:sz="0" w:space="0" w:color="auto"/>
                                  </w:divBdr>
                                </w:div>
                                <w:div w:id="1354527600">
                                  <w:marLeft w:val="0"/>
                                  <w:marRight w:val="0"/>
                                  <w:marTop w:val="0"/>
                                  <w:marBottom w:val="0"/>
                                  <w:divBdr>
                                    <w:top w:val="none" w:sz="0" w:space="0" w:color="auto"/>
                                    <w:left w:val="none" w:sz="0" w:space="0" w:color="auto"/>
                                    <w:bottom w:val="none" w:sz="0" w:space="0" w:color="auto"/>
                                    <w:right w:val="none" w:sz="0" w:space="0" w:color="auto"/>
                                  </w:divBdr>
                                </w:div>
                              </w:divsChild>
                            </w:div>
                            <w:div w:id="1354527557">
                              <w:marLeft w:val="0"/>
                              <w:marRight w:val="0"/>
                              <w:marTop w:val="120"/>
                              <w:marBottom w:val="360"/>
                              <w:divBdr>
                                <w:top w:val="none" w:sz="0" w:space="0" w:color="auto"/>
                                <w:left w:val="none" w:sz="0" w:space="0" w:color="auto"/>
                                <w:bottom w:val="none" w:sz="0" w:space="0" w:color="auto"/>
                                <w:right w:val="none" w:sz="0" w:space="0" w:color="auto"/>
                              </w:divBdr>
                              <w:divsChild>
                                <w:div w:id="1354527225">
                                  <w:marLeft w:val="420"/>
                                  <w:marRight w:val="0"/>
                                  <w:marTop w:val="0"/>
                                  <w:marBottom w:val="0"/>
                                  <w:divBdr>
                                    <w:top w:val="none" w:sz="0" w:space="0" w:color="auto"/>
                                    <w:left w:val="none" w:sz="0" w:space="0" w:color="auto"/>
                                    <w:bottom w:val="none" w:sz="0" w:space="0" w:color="auto"/>
                                    <w:right w:val="none" w:sz="0" w:space="0" w:color="auto"/>
                                  </w:divBdr>
                                </w:div>
                                <w:div w:id="1354527260">
                                  <w:marLeft w:val="0"/>
                                  <w:marRight w:val="0"/>
                                  <w:marTop w:val="0"/>
                                  <w:marBottom w:val="0"/>
                                  <w:divBdr>
                                    <w:top w:val="none" w:sz="0" w:space="0" w:color="auto"/>
                                    <w:left w:val="none" w:sz="0" w:space="0" w:color="auto"/>
                                    <w:bottom w:val="none" w:sz="0" w:space="0" w:color="auto"/>
                                    <w:right w:val="none" w:sz="0" w:space="0" w:color="auto"/>
                                  </w:divBdr>
                                </w:div>
                              </w:divsChild>
                            </w:div>
                            <w:div w:id="1354527570">
                              <w:marLeft w:val="0"/>
                              <w:marRight w:val="0"/>
                              <w:marTop w:val="120"/>
                              <w:marBottom w:val="360"/>
                              <w:divBdr>
                                <w:top w:val="none" w:sz="0" w:space="0" w:color="auto"/>
                                <w:left w:val="none" w:sz="0" w:space="0" w:color="auto"/>
                                <w:bottom w:val="none" w:sz="0" w:space="0" w:color="auto"/>
                                <w:right w:val="none" w:sz="0" w:space="0" w:color="auto"/>
                              </w:divBdr>
                              <w:divsChild>
                                <w:div w:id="1354527352">
                                  <w:marLeft w:val="420"/>
                                  <w:marRight w:val="0"/>
                                  <w:marTop w:val="0"/>
                                  <w:marBottom w:val="0"/>
                                  <w:divBdr>
                                    <w:top w:val="none" w:sz="0" w:space="0" w:color="auto"/>
                                    <w:left w:val="none" w:sz="0" w:space="0" w:color="auto"/>
                                    <w:bottom w:val="none" w:sz="0" w:space="0" w:color="auto"/>
                                    <w:right w:val="none" w:sz="0" w:space="0" w:color="auto"/>
                                  </w:divBdr>
                                </w:div>
                                <w:div w:id="1354527575">
                                  <w:marLeft w:val="0"/>
                                  <w:marRight w:val="0"/>
                                  <w:marTop w:val="0"/>
                                  <w:marBottom w:val="0"/>
                                  <w:divBdr>
                                    <w:top w:val="none" w:sz="0" w:space="0" w:color="auto"/>
                                    <w:left w:val="none" w:sz="0" w:space="0" w:color="auto"/>
                                    <w:bottom w:val="none" w:sz="0" w:space="0" w:color="auto"/>
                                    <w:right w:val="none" w:sz="0" w:space="0" w:color="auto"/>
                                  </w:divBdr>
                                </w:div>
                              </w:divsChild>
                            </w:div>
                            <w:div w:id="1354527577">
                              <w:marLeft w:val="0"/>
                              <w:marRight w:val="0"/>
                              <w:marTop w:val="120"/>
                              <w:marBottom w:val="360"/>
                              <w:divBdr>
                                <w:top w:val="none" w:sz="0" w:space="0" w:color="auto"/>
                                <w:left w:val="none" w:sz="0" w:space="0" w:color="auto"/>
                                <w:bottom w:val="none" w:sz="0" w:space="0" w:color="auto"/>
                                <w:right w:val="none" w:sz="0" w:space="0" w:color="auto"/>
                              </w:divBdr>
                              <w:divsChild>
                                <w:div w:id="1354527440">
                                  <w:marLeft w:val="420"/>
                                  <w:marRight w:val="0"/>
                                  <w:marTop w:val="0"/>
                                  <w:marBottom w:val="0"/>
                                  <w:divBdr>
                                    <w:top w:val="none" w:sz="0" w:space="0" w:color="auto"/>
                                    <w:left w:val="none" w:sz="0" w:space="0" w:color="auto"/>
                                    <w:bottom w:val="none" w:sz="0" w:space="0" w:color="auto"/>
                                    <w:right w:val="none" w:sz="0" w:space="0" w:color="auto"/>
                                  </w:divBdr>
                                </w:div>
                                <w:div w:id="1354527590">
                                  <w:marLeft w:val="0"/>
                                  <w:marRight w:val="0"/>
                                  <w:marTop w:val="0"/>
                                  <w:marBottom w:val="0"/>
                                  <w:divBdr>
                                    <w:top w:val="none" w:sz="0" w:space="0" w:color="auto"/>
                                    <w:left w:val="none" w:sz="0" w:space="0" w:color="auto"/>
                                    <w:bottom w:val="none" w:sz="0" w:space="0" w:color="auto"/>
                                    <w:right w:val="none" w:sz="0" w:space="0" w:color="auto"/>
                                  </w:divBdr>
                                </w:div>
                              </w:divsChild>
                            </w:div>
                            <w:div w:id="1354527598">
                              <w:marLeft w:val="0"/>
                              <w:marRight w:val="0"/>
                              <w:marTop w:val="120"/>
                              <w:marBottom w:val="360"/>
                              <w:divBdr>
                                <w:top w:val="none" w:sz="0" w:space="0" w:color="auto"/>
                                <w:left w:val="none" w:sz="0" w:space="0" w:color="auto"/>
                                <w:bottom w:val="none" w:sz="0" w:space="0" w:color="auto"/>
                                <w:right w:val="none" w:sz="0" w:space="0" w:color="auto"/>
                              </w:divBdr>
                              <w:divsChild>
                                <w:div w:id="1354527200">
                                  <w:marLeft w:val="0"/>
                                  <w:marRight w:val="0"/>
                                  <w:marTop w:val="0"/>
                                  <w:marBottom w:val="0"/>
                                  <w:divBdr>
                                    <w:top w:val="none" w:sz="0" w:space="0" w:color="auto"/>
                                    <w:left w:val="none" w:sz="0" w:space="0" w:color="auto"/>
                                    <w:bottom w:val="none" w:sz="0" w:space="0" w:color="auto"/>
                                    <w:right w:val="none" w:sz="0" w:space="0" w:color="auto"/>
                                  </w:divBdr>
                                </w:div>
                                <w:div w:id="1354527320">
                                  <w:marLeft w:val="420"/>
                                  <w:marRight w:val="0"/>
                                  <w:marTop w:val="0"/>
                                  <w:marBottom w:val="0"/>
                                  <w:divBdr>
                                    <w:top w:val="none" w:sz="0" w:space="0" w:color="auto"/>
                                    <w:left w:val="none" w:sz="0" w:space="0" w:color="auto"/>
                                    <w:bottom w:val="none" w:sz="0" w:space="0" w:color="auto"/>
                                    <w:right w:val="none" w:sz="0" w:space="0" w:color="auto"/>
                                  </w:divBdr>
                                </w:div>
                              </w:divsChild>
                            </w:div>
                          </w:divsChild>
                        </w:div>
                        <w:div w:id="1354527532">
                          <w:marLeft w:val="0"/>
                          <w:marRight w:val="0"/>
                          <w:marTop w:val="216"/>
                          <w:marBottom w:val="312"/>
                          <w:divBdr>
                            <w:top w:val="none" w:sz="0" w:space="0" w:color="auto"/>
                            <w:left w:val="none" w:sz="0" w:space="0" w:color="auto"/>
                            <w:bottom w:val="none" w:sz="0" w:space="0" w:color="auto"/>
                            <w:right w:val="none" w:sz="0" w:space="0" w:color="auto"/>
                          </w:divBdr>
                          <w:divsChild>
                            <w:div w:id="13545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4527573">
      <w:marLeft w:val="0"/>
      <w:marRight w:val="0"/>
      <w:marTop w:val="0"/>
      <w:marBottom w:val="0"/>
      <w:divBdr>
        <w:top w:val="none" w:sz="0" w:space="0" w:color="auto"/>
        <w:left w:val="none" w:sz="0" w:space="0" w:color="auto"/>
        <w:bottom w:val="none" w:sz="0" w:space="0" w:color="auto"/>
        <w:right w:val="none" w:sz="0" w:space="0" w:color="auto"/>
      </w:divBdr>
      <w:divsChild>
        <w:div w:id="1354527188">
          <w:marLeft w:val="0"/>
          <w:marRight w:val="0"/>
          <w:marTop w:val="0"/>
          <w:marBottom w:val="0"/>
          <w:divBdr>
            <w:top w:val="none" w:sz="0" w:space="0" w:color="auto"/>
            <w:left w:val="none" w:sz="0" w:space="0" w:color="auto"/>
            <w:bottom w:val="none" w:sz="0" w:space="0" w:color="auto"/>
            <w:right w:val="none" w:sz="0" w:space="0" w:color="auto"/>
          </w:divBdr>
          <w:divsChild>
            <w:div w:id="1354527213">
              <w:marLeft w:val="0"/>
              <w:marRight w:val="0"/>
              <w:marTop w:val="0"/>
              <w:marBottom w:val="0"/>
              <w:divBdr>
                <w:top w:val="none" w:sz="0" w:space="0" w:color="auto"/>
                <w:left w:val="none" w:sz="0" w:space="0" w:color="auto"/>
                <w:bottom w:val="none" w:sz="0" w:space="0" w:color="auto"/>
                <w:right w:val="none" w:sz="0" w:space="0" w:color="auto"/>
              </w:divBdr>
            </w:div>
            <w:div w:id="1354527262">
              <w:marLeft w:val="0"/>
              <w:marRight w:val="0"/>
              <w:marTop w:val="0"/>
              <w:marBottom w:val="0"/>
              <w:divBdr>
                <w:top w:val="none" w:sz="0" w:space="0" w:color="auto"/>
                <w:left w:val="none" w:sz="0" w:space="0" w:color="auto"/>
                <w:bottom w:val="none" w:sz="0" w:space="0" w:color="auto"/>
                <w:right w:val="none" w:sz="0" w:space="0" w:color="auto"/>
              </w:divBdr>
            </w:div>
          </w:divsChild>
        </w:div>
        <w:div w:id="1354527212">
          <w:marLeft w:val="0"/>
          <w:marRight w:val="0"/>
          <w:marTop w:val="0"/>
          <w:marBottom w:val="0"/>
          <w:divBdr>
            <w:top w:val="none" w:sz="0" w:space="0" w:color="auto"/>
            <w:left w:val="none" w:sz="0" w:space="0" w:color="auto"/>
            <w:bottom w:val="none" w:sz="0" w:space="0" w:color="auto"/>
            <w:right w:val="none" w:sz="0" w:space="0" w:color="auto"/>
          </w:divBdr>
          <w:divsChild>
            <w:div w:id="1354527171">
              <w:marLeft w:val="0"/>
              <w:marRight w:val="0"/>
              <w:marTop w:val="0"/>
              <w:marBottom w:val="0"/>
              <w:divBdr>
                <w:top w:val="none" w:sz="0" w:space="0" w:color="auto"/>
                <w:left w:val="none" w:sz="0" w:space="0" w:color="auto"/>
                <w:bottom w:val="none" w:sz="0" w:space="0" w:color="auto"/>
                <w:right w:val="none" w:sz="0" w:space="0" w:color="auto"/>
              </w:divBdr>
            </w:div>
            <w:div w:id="1354527251">
              <w:marLeft w:val="0"/>
              <w:marRight w:val="0"/>
              <w:marTop w:val="0"/>
              <w:marBottom w:val="0"/>
              <w:divBdr>
                <w:top w:val="none" w:sz="0" w:space="0" w:color="auto"/>
                <w:left w:val="none" w:sz="0" w:space="0" w:color="auto"/>
                <w:bottom w:val="none" w:sz="0" w:space="0" w:color="auto"/>
                <w:right w:val="none" w:sz="0" w:space="0" w:color="auto"/>
              </w:divBdr>
            </w:div>
          </w:divsChild>
        </w:div>
        <w:div w:id="1354527215">
          <w:marLeft w:val="0"/>
          <w:marRight w:val="0"/>
          <w:marTop w:val="0"/>
          <w:marBottom w:val="0"/>
          <w:divBdr>
            <w:top w:val="none" w:sz="0" w:space="0" w:color="auto"/>
            <w:left w:val="none" w:sz="0" w:space="0" w:color="auto"/>
            <w:bottom w:val="none" w:sz="0" w:space="0" w:color="auto"/>
            <w:right w:val="none" w:sz="0" w:space="0" w:color="auto"/>
          </w:divBdr>
          <w:divsChild>
            <w:div w:id="1354527203">
              <w:marLeft w:val="0"/>
              <w:marRight w:val="0"/>
              <w:marTop w:val="0"/>
              <w:marBottom w:val="0"/>
              <w:divBdr>
                <w:top w:val="none" w:sz="0" w:space="0" w:color="auto"/>
                <w:left w:val="none" w:sz="0" w:space="0" w:color="auto"/>
                <w:bottom w:val="none" w:sz="0" w:space="0" w:color="auto"/>
                <w:right w:val="none" w:sz="0" w:space="0" w:color="auto"/>
              </w:divBdr>
            </w:div>
            <w:div w:id="1354527290">
              <w:marLeft w:val="0"/>
              <w:marRight w:val="0"/>
              <w:marTop w:val="0"/>
              <w:marBottom w:val="0"/>
              <w:divBdr>
                <w:top w:val="none" w:sz="0" w:space="0" w:color="auto"/>
                <w:left w:val="none" w:sz="0" w:space="0" w:color="auto"/>
                <w:bottom w:val="none" w:sz="0" w:space="0" w:color="auto"/>
                <w:right w:val="none" w:sz="0" w:space="0" w:color="auto"/>
              </w:divBdr>
            </w:div>
          </w:divsChild>
        </w:div>
        <w:div w:id="1354527241">
          <w:marLeft w:val="0"/>
          <w:marRight w:val="0"/>
          <w:marTop w:val="0"/>
          <w:marBottom w:val="0"/>
          <w:divBdr>
            <w:top w:val="none" w:sz="0" w:space="0" w:color="auto"/>
            <w:left w:val="none" w:sz="0" w:space="0" w:color="auto"/>
            <w:bottom w:val="none" w:sz="0" w:space="0" w:color="auto"/>
            <w:right w:val="none" w:sz="0" w:space="0" w:color="auto"/>
          </w:divBdr>
          <w:divsChild>
            <w:div w:id="1354527413">
              <w:marLeft w:val="0"/>
              <w:marRight w:val="0"/>
              <w:marTop w:val="0"/>
              <w:marBottom w:val="0"/>
              <w:divBdr>
                <w:top w:val="none" w:sz="0" w:space="0" w:color="auto"/>
                <w:left w:val="none" w:sz="0" w:space="0" w:color="auto"/>
                <w:bottom w:val="none" w:sz="0" w:space="0" w:color="auto"/>
                <w:right w:val="none" w:sz="0" w:space="0" w:color="auto"/>
              </w:divBdr>
            </w:div>
            <w:div w:id="1354527542">
              <w:marLeft w:val="0"/>
              <w:marRight w:val="0"/>
              <w:marTop w:val="0"/>
              <w:marBottom w:val="0"/>
              <w:divBdr>
                <w:top w:val="none" w:sz="0" w:space="0" w:color="auto"/>
                <w:left w:val="none" w:sz="0" w:space="0" w:color="auto"/>
                <w:bottom w:val="none" w:sz="0" w:space="0" w:color="auto"/>
                <w:right w:val="none" w:sz="0" w:space="0" w:color="auto"/>
              </w:divBdr>
            </w:div>
          </w:divsChild>
        </w:div>
        <w:div w:id="1354527301">
          <w:marLeft w:val="0"/>
          <w:marRight w:val="0"/>
          <w:marTop w:val="0"/>
          <w:marBottom w:val="0"/>
          <w:divBdr>
            <w:top w:val="none" w:sz="0" w:space="0" w:color="auto"/>
            <w:left w:val="none" w:sz="0" w:space="0" w:color="auto"/>
            <w:bottom w:val="none" w:sz="0" w:space="0" w:color="auto"/>
            <w:right w:val="none" w:sz="0" w:space="0" w:color="auto"/>
          </w:divBdr>
          <w:divsChild>
            <w:div w:id="1354527423">
              <w:marLeft w:val="0"/>
              <w:marRight w:val="0"/>
              <w:marTop w:val="0"/>
              <w:marBottom w:val="0"/>
              <w:divBdr>
                <w:top w:val="none" w:sz="0" w:space="0" w:color="auto"/>
                <w:left w:val="none" w:sz="0" w:space="0" w:color="auto"/>
                <w:bottom w:val="none" w:sz="0" w:space="0" w:color="auto"/>
                <w:right w:val="none" w:sz="0" w:space="0" w:color="auto"/>
              </w:divBdr>
            </w:div>
            <w:div w:id="1354527458">
              <w:marLeft w:val="0"/>
              <w:marRight w:val="0"/>
              <w:marTop w:val="0"/>
              <w:marBottom w:val="0"/>
              <w:divBdr>
                <w:top w:val="none" w:sz="0" w:space="0" w:color="auto"/>
                <w:left w:val="none" w:sz="0" w:space="0" w:color="auto"/>
                <w:bottom w:val="none" w:sz="0" w:space="0" w:color="auto"/>
                <w:right w:val="none" w:sz="0" w:space="0" w:color="auto"/>
              </w:divBdr>
            </w:div>
          </w:divsChild>
        </w:div>
        <w:div w:id="1354527310">
          <w:marLeft w:val="0"/>
          <w:marRight w:val="0"/>
          <w:marTop w:val="0"/>
          <w:marBottom w:val="0"/>
          <w:divBdr>
            <w:top w:val="none" w:sz="0" w:space="0" w:color="auto"/>
            <w:left w:val="none" w:sz="0" w:space="0" w:color="auto"/>
            <w:bottom w:val="none" w:sz="0" w:space="0" w:color="auto"/>
            <w:right w:val="none" w:sz="0" w:space="0" w:color="auto"/>
          </w:divBdr>
          <w:divsChild>
            <w:div w:id="1354527312">
              <w:marLeft w:val="0"/>
              <w:marRight w:val="0"/>
              <w:marTop w:val="0"/>
              <w:marBottom w:val="0"/>
              <w:divBdr>
                <w:top w:val="none" w:sz="0" w:space="0" w:color="auto"/>
                <w:left w:val="none" w:sz="0" w:space="0" w:color="auto"/>
                <w:bottom w:val="none" w:sz="0" w:space="0" w:color="auto"/>
                <w:right w:val="none" w:sz="0" w:space="0" w:color="auto"/>
              </w:divBdr>
            </w:div>
            <w:div w:id="1354527545">
              <w:marLeft w:val="0"/>
              <w:marRight w:val="0"/>
              <w:marTop w:val="0"/>
              <w:marBottom w:val="0"/>
              <w:divBdr>
                <w:top w:val="none" w:sz="0" w:space="0" w:color="auto"/>
                <w:left w:val="none" w:sz="0" w:space="0" w:color="auto"/>
                <w:bottom w:val="none" w:sz="0" w:space="0" w:color="auto"/>
                <w:right w:val="none" w:sz="0" w:space="0" w:color="auto"/>
              </w:divBdr>
            </w:div>
          </w:divsChild>
        </w:div>
        <w:div w:id="1354527329">
          <w:marLeft w:val="0"/>
          <w:marRight w:val="0"/>
          <w:marTop w:val="0"/>
          <w:marBottom w:val="0"/>
          <w:divBdr>
            <w:top w:val="none" w:sz="0" w:space="0" w:color="auto"/>
            <w:left w:val="none" w:sz="0" w:space="0" w:color="auto"/>
            <w:bottom w:val="none" w:sz="0" w:space="0" w:color="auto"/>
            <w:right w:val="none" w:sz="0" w:space="0" w:color="auto"/>
          </w:divBdr>
          <w:divsChild>
            <w:div w:id="1354527261">
              <w:marLeft w:val="0"/>
              <w:marRight w:val="0"/>
              <w:marTop w:val="0"/>
              <w:marBottom w:val="0"/>
              <w:divBdr>
                <w:top w:val="none" w:sz="0" w:space="0" w:color="auto"/>
                <w:left w:val="none" w:sz="0" w:space="0" w:color="auto"/>
                <w:bottom w:val="none" w:sz="0" w:space="0" w:color="auto"/>
                <w:right w:val="none" w:sz="0" w:space="0" w:color="auto"/>
              </w:divBdr>
            </w:div>
            <w:div w:id="1354527293">
              <w:marLeft w:val="0"/>
              <w:marRight w:val="0"/>
              <w:marTop w:val="0"/>
              <w:marBottom w:val="0"/>
              <w:divBdr>
                <w:top w:val="none" w:sz="0" w:space="0" w:color="auto"/>
                <w:left w:val="none" w:sz="0" w:space="0" w:color="auto"/>
                <w:bottom w:val="none" w:sz="0" w:space="0" w:color="auto"/>
                <w:right w:val="none" w:sz="0" w:space="0" w:color="auto"/>
              </w:divBdr>
            </w:div>
          </w:divsChild>
        </w:div>
        <w:div w:id="1354527334">
          <w:marLeft w:val="0"/>
          <w:marRight w:val="0"/>
          <w:marTop w:val="0"/>
          <w:marBottom w:val="0"/>
          <w:divBdr>
            <w:top w:val="none" w:sz="0" w:space="0" w:color="auto"/>
            <w:left w:val="none" w:sz="0" w:space="0" w:color="auto"/>
            <w:bottom w:val="none" w:sz="0" w:space="0" w:color="auto"/>
            <w:right w:val="none" w:sz="0" w:space="0" w:color="auto"/>
          </w:divBdr>
          <w:divsChild>
            <w:div w:id="1354527324">
              <w:marLeft w:val="0"/>
              <w:marRight w:val="0"/>
              <w:marTop w:val="0"/>
              <w:marBottom w:val="0"/>
              <w:divBdr>
                <w:top w:val="none" w:sz="0" w:space="0" w:color="auto"/>
                <w:left w:val="none" w:sz="0" w:space="0" w:color="auto"/>
                <w:bottom w:val="none" w:sz="0" w:space="0" w:color="auto"/>
                <w:right w:val="none" w:sz="0" w:space="0" w:color="auto"/>
              </w:divBdr>
            </w:div>
            <w:div w:id="1354527481">
              <w:marLeft w:val="0"/>
              <w:marRight w:val="0"/>
              <w:marTop w:val="0"/>
              <w:marBottom w:val="0"/>
              <w:divBdr>
                <w:top w:val="none" w:sz="0" w:space="0" w:color="auto"/>
                <w:left w:val="none" w:sz="0" w:space="0" w:color="auto"/>
                <w:bottom w:val="none" w:sz="0" w:space="0" w:color="auto"/>
                <w:right w:val="none" w:sz="0" w:space="0" w:color="auto"/>
              </w:divBdr>
            </w:div>
          </w:divsChild>
        </w:div>
        <w:div w:id="1354527350">
          <w:marLeft w:val="0"/>
          <w:marRight w:val="0"/>
          <w:marTop w:val="0"/>
          <w:marBottom w:val="0"/>
          <w:divBdr>
            <w:top w:val="none" w:sz="0" w:space="0" w:color="auto"/>
            <w:left w:val="none" w:sz="0" w:space="0" w:color="auto"/>
            <w:bottom w:val="none" w:sz="0" w:space="0" w:color="auto"/>
            <w:right w:val="none" w:sz="0" w:space="0" w:color="auto"/>
          </w:divBdr>
          <w:divsChild>
            <w:div w:id="1354527314">
              <w:marLeft w:val="0"/>
              <w:marRight w:val="0"/>
              <w:marTop w:val="0"/>
              <w:marBottom w:val="0"/>
              <w:divBdr>
                <w:top w:val="none" w:sz="0" w:space="0" w:color="auto"/>
                <w:left w:val="none" w:sz="0" w:space="0" w:color="auto"/>
                <w:bottom w:val="none" w:sz="0" w:space="0" w:color="auto"/>
                <w:right w:val="none" w:sz="0" w:space="0" w:color="auto"/>
              </w:divBdr>
            </w:div>
            <w:div w:id="1354527325">
              <w:marLeft w:val="0"/>
              <w:marRight w:val="0"/>
              <w:marTop w:val="0"/>
              <w:marBottom w:val="0"/>
              <w:divBdr>
                <w:top w:val="none" w:sz="0" w:space="0" w:color="auto"/>
                <w:left w:val="none" w:sz="0" w:space="0" w:color="auto"/>
                <w:bottom w:val="none" w:sz="0" w:space="0" w:color="auto"/>
                <w:right w:val="none" w:sz="0" w:space="0" w:color="auto"/>
              </w:divBdr>
            </w:div>
          </w:divsChild>
        </w:div>
        <w:div w:id="1354527407">
          <w:marLeft w:val="0"/>
          <w:marRight w:val="0"/>
          <w:marTop w:val="0"/>
          <w:marBottom w:val="0"/>
          <w:divBdr>
            <w:top w:val="none" w:sz="0" w:space="0" w:color="auto"/>
            <w:left w:val="none" w:sz="0" w:space="0" w:color="auto"/>
            <w:bottom w:val="none" w:sz="0" w:space="0" w:color="auto"/>
            <w:right w:val="none" w:sz="0" w:space="0" w:color="auto"/>
          </w:divBdr>
          <w:divsChild>
            <w:div w:id="1354527207">
              <w:marLeft w:val="0"/>
              <w:marRight w:val="0"/>
              <w:marTop w:val="0"/>
              <w:marBottom w:val="0"/>
              <w:divBdr>
                <w:top w:val="none" w:sz="0" w:space="0" w:color="auto"/>
                <w:left w:val="none" w:sz="0" w:space="0" w:color="auto"/>
                <w:bottom w:val="none" w:sz="0" w:space="0" w:color="auto"/>
                <w:right w:val="none" w:sz="0" w:space="0" w:color="auto"/>
              </w:divBdr>
            </w:div>
            <w:div w:id="1354527371">
              <w:marLeft w:val="0"/>
              <w:marRight w:val="0"/>
              <w:marTop w:val="0"/>
              <w:marBottom w:val="0"/>
              <w:divBdr>
                <w:top w:val="none" w:sz="0" w:space="0" w:color="auto"/>
                <w:left w:val="none" w:sz="0" w:space="0" w:color="auto"/>
                <w:bottom w:val="none" w:sz="0" w:space="0" w:color="auto"/>
                <w:right w:val="none" w:sz="0" w:space="0" w:color="auto"/>
              </w:divBdr>
            </w:div>
          </w:divsChild>
        </w:div>
        <w:div w:id="1354527421">
          <w:marLeft w:val="0"/>
          <w:marRight w:val="0"/>
          <w:marTop w:val="0"/>
          <w:marBottom w:val="0"/>
          <w:divBdr>
            <w:top w:val="none" w:sz="0" w:space="0" w:color="auto"/>
            <w:left w:val="none" w:sz="0" w:space="0" w:color="auto"/>
            <w:bottom w:val="none" w:sz="0" w:space="0" w:color="auto"/>
            <w:right w:val="none" w:sz="0" w:space="0" w:color="auto"/>
          </w:divBdr>
          <w:divsChild>
            <w:div w:id="1354527296">
              <w:marLeft w:val="0"/>
              <w:marRight w:val="0"/>
              <w:marTop w:val="0"/>
              <w:marBottom w:val="0"/>
              <w:divBdr>
                <w:top w:val="none" w:sz="0" w:space="0" w:color="auto"/>
                <w:left w:val="none" w:sz="0" w:space="0" w:color="auto"/>
                <w:bottom w:val="none" w:sz="0" w:space="0" w:color="auto"/>
                <w:right w:val="none" w:sz="0" w:space="0" w:color="auto"/>
              </w:divBdr>
            </w:div>
            <w:div w:id="1354527300">
              <w:marLeft w:val="0"/>
              <w:marRight w:val="0"/>
              <w:marTop w:val="0"/>
              <w:marBottom w:val="0"/>
              <w:divBdr>
                <w:top w:val="none" w:sz="0" w:space="0" w:color="auto"/>
                <w:left w:val="none" w:sz="0" w:space="0" w:color="auto"/>
                <w:bottom w:val="none" w:sz="0" w:space="0" w:color="auto"/>
                <w:right w:val="none" w:sz="0" w:space="0" w:color="auto"/>
              </w:divBdr>
            </w:div>
          </w:divsChild>
        </w:div>
        <w:div w:id="1354527434">
          <w:marLeft w:val="0"/>
          <w:marRight w:val="0"/>
          <w:marTop w:val="0"/>
          <w:marBottom w:val="0"/>
          <w:divBdr>
            <w:top w:val="none" w:sz="0" w:space="0" w:color="auto"/>
            <w:left w:val="none" w:sz="0" w:space="0" w:color="auto"/>
            <w:bottom w:val="none" w:sz="0" w:space="0" w:color="auto"/>
            <w:right w:val="none" w:sz="0" w:space="0" w:color="auto"/>
          </w:divBdr>
          <w:divsChild>
            <w:div w:id="1354527326">
              <w:marLeft w:val="0"/>
              <w:marRight w:val="0"/>
              <w:marTop w:val="0"/>
              <w:marBottom w:val="0"/>
              <w:divBdr>
                <w:top w:val="none" w:sz="0" w:space="0" w:color="auto"/>
                <w:left w:val="none" w:sz="0" w:space="0" w:color="auto"/>
                <w:bottom w:val="none" w:sz="0" w:space="0" w:color="auto"/>
                <w:right w:val="none" w:sz="0" w:space="0" w:color="auto"/>
              </w:divBdr>
            </w:div>
            <w:div w:id="1354527344">
              <w:marLeft w:val="0"/>
              <w:marRight w:val="0"/>
              <w:marTop w:val="0"/>
              <w:marBottom w:val="0"/>
              <w:divBdr>
                <w:top w:val="none" w:sz="0" w:space="0" w:color="auto"/>
                <w:left w:val="none" w:sz="0" w:space="0" w:color="auto"/>
                <w:bottom w:val="none" w:sz="0" w:space="0" w:color="auto"/>
                <w:right w:val="none" w:sz="0" w:space="0" w:color="auto"/>
              </w:divBdr>
            </w:div>
          </w:divsChild>
        </w:div>
        <w:div w:id="1354527441">
          <w:marLeft w:val="0"/>
          <w:marRight w:val="0"/>
          <w:marTop w:val="0"/>
          <w:marBottom w:val="0"/>
          <w:divBdr>
            <w:top w:val="none" w:sz="0" w:space="0" w:color="auto"/>
            <w:left w:val="none" w:sz="0" w:space="0" w:color="auto"/>
            <w:bottom w:val="none" w:sz="0" w:space="0" w:color="auto"/>
            <w:right w:val="none" w:sz="0" w:space="0" w:color="auto"/>
          </w:divBdr>
          <w:divsChild>
            <w:div w:id="1354527376">
              <w:marLeft w:val="0"/>
              <w:marRight w:val="0"/>
              <w:marTop w:val="0"/>
              <w:marBottom w:val="0"/>
              <w:divBdr>
                <w:top w:val="none" w:sz="0" w:space="0" w:color="auto"/>
                <w:left w:val="none" w:sz="0" w:space="0" w:color="auto"/>
                <w:bottom w:val="none" w:sz="0" w:space="0" w:color="auto"/>
                <w:right w:val="none" w:sz="0" w:space="0" w:color="auto"/>
              </w:divBdr>
            </w:div>
          </w:divsChild>
        </w:div>
        <w:div w:id="1354527462">
          <w:marLeft w:val="0"/>
          <w:marRight w:val="0"/>
          <w:marTop w:val="0"/>
          <w:marBottom w:val="0"/>
          <w:divBdr>
            <w:top w:val="none" w:sz="0" w:space="0" w:color="auto"/>
            <w:left w:val="none" w:sz="0" w:space="0" w:color="auto"/>
            <w:bottom w:val="none" w:sz="0" w:space="0" w:color="auto"/>
            <w:right w:val="none" w:sz="0" w:space="0" w:color="auto"/>
          </w:divBdr>
          <w:divsChild>
            <w:div w:id="1354527182">
              <w:marLeft w:val="0"/>
              <w:marRight w:val="0"/>
              <w:marTop w:val="0"/>
              <w:marBottom w:val="0"/>
              <w:divBdr>
                <w:top w:val="none" w:sz="0" w:space="0" w:color="auto"/>
                <w:left w:val="none" w:sz="0" w:space="0" w:color="auto"/>
                <w:bottom w:val="none" w:sz="0" w:space="0" w:color="auto"/>
                <w:right w:val="none" w:sz="0" w:space="0" w:color="auto"/>
              </w:divBdr>
            </w:div>
            <w:div w:id="1354527460">
              <w:marLeft w:val="0"/>
              <w:marRight w:val="0"/>
              <w:marTop w:val="0"/>
              <w:marBottom w:val="0"/>
              <w:divBdr>
                <w:top w:val="none" w:sz="0" w:space="0" w:color="auto"/>
                <w:left w:val="none" w:sz="0" w:space="0" w:color="auto"/>
                <w:bottom w:val="none" w:sz="0" w:space="0" w:color="auto"/>
                <w:right w:val="none" w:sz="0" w:space="0" w:color="auto"/>
              </w:divBdr>
            </w:div>
          </w:divsChild>
        </w:div>
        <w:div w:id="1354527486">
          <w:marLeft w:val="0"/>
          <w:marRight w:val="0"/>
          <w:marTop w:val="0"/>
          <w:marBottom w:val="0"/>
          <w:divBdr>
            <w:top w:val="none" w:sz="0" w:space="0" w:color="auto"/>
            <w:left w:val="none" w:sz="0" w:space="0" w:color="auto"/>
            <w:bottom w:val="none" w:sz="0" w:space="0" w:color="auto"/>
            <w:right w:val="none" w:sz="0" w:space="0" w:color="auto"/>
          </w:divBdr>
          <w:divsChild>
            <w:div w:id="1354527500">
              <w:marLeft w:val="0"/>
              <w:marRight w:val="0"/>
              <w:marTop w:val="0"/>
              <w:marBottom w:val="0"/>
              <w:divBdr>
                <w:top w:val="none" w:sz="0" w:space="0" w:color="auto"/>
                <w:left w:val="none" w:sz="0" w:space="0" w:color="auto"/>
                <w:bottom w:val="none" w:sz="0" w:space="0" w:color="auto"/>
                <w:right w:val="none" w:sz="0" w:space="0" w:color="auto"/>
              </w:divBdr>
            </w:div>
            <w:div w:id="1354527524">
              <w:marLeft w:val="0"/>
              <w:marRight w:val="0"/>
              <w:marTop w:val="0"/>
              <w:marBottom w:val="0"/>
              <w:divBdr>
                <w:top w:val="none" w:sz="0" w:space="0" w:color="auto"/>
                <w:left w:val="none" w:sz="0" w:space="0" w:color="auto"/>
                <w:bottom w:val="none" w:sz="0" w:space="0" w:color="auto"/>
                <w:right w:val="none" w:sz="0" w:space="0" w:color="auto"/>
              </w:divBdr>
            </w:div>
          </w:divsChild>
        </w:div>
        <w:div w:id="1354527496">
          <w:marLeft w:val="0"/>
          <w:marRight w:val="0"/>
          <w:marTop w:val="0"/>
          <w:marBottom w:val="0"/>
          <w:divBdr>
            <w:top w:val="none" w:sz="0" w:space="0" w:color="auto"/>
            <w:left w:val="none" w:sz="0" w:space="0" w:color="auto"/>
            <w:bottom w:val="none" w:sz="0" w:space="0" w:color="auto"/>
            <w:right w:val="none" w:sz="0" w:space="0" w:color="auto"/>
          </w:divBdr>
          <w:divsChild>
            <w:div w:id="1354527332">
              <w:marLeft w:val="0"/>
              <w:marRight w:val="0"/>
              <w:marTop w:val="0"/>
              <w:marBottom w:val="0"/>
              <w:divBdr>
                <w:top w:val="none" w:sz="0" w:space="0" w:color="auto"/>
                <w:left w:val="none" w:sz="0" w:space="0" w:color="auto"/>
                <w:bottom w:val="none" w:sz="0" w:space="0" w:color="auto"/>
                <w:right w:val="none" w:sz="0" w:space="0" w:color="auto"/>
              </w:divBdr>
            </w:div>
            <w:div w:id="1354527390">
              <w:marLeft w:val="0"/>
              <w:marRight w:val="0"/>
              <w:marTop w:val="0"/>
              <w:marBottom w:val="0"/>
              <w:divBdr>
                <w:top w:val="none" w:sz="0" w:space="0" w:color="auto"/>
                <w:left w:val="none" w:sz="0" w:space="0" w:color="auto"/>
                <w:bottom w:val="none" w:sz="0" w:space="0" w:color="auto"/>
                <w:right w:val="none" w:sz="0" w:space="0" w:color="auto"/>
              </w:divBdr>
            </w:div>
          </w:divsChild>
        </w:div>
        <w:div w:id="1354527507">
          <w:marLeft w:val="0"/>
          <w:marRight w:val="0"/>
          <w:marTop w:val="0"/>
          <w:marBottom w:val="0"/>
          <w:divBdr>
            <w:top w:val="none" w:sz="0" w:space="0" w:color="auto"/>
            <w:left w:val="none" w:sz="0" w:space="0" w:color="auto"/>
            <w:bottom w:val="none" w:sz="0" w:space="0" w:color="auto"/>
            <w:right w:val="none" w:sz="0" w:space="0" w:color="auto"/>
          </w:divBdr>
          <w:divsChild>
            <w:div w:id="1354527175">
              <w:marLeft w:val="0"/>
              <w:marRight w:val="0"/>
              <w:marTop w:val="0"/>
              <w:marBottom w:val="0"/>
              <w:divBdr>
                <w:top w:val="none" w:sz="0" w:space="0" w:color="auto"/>
                <w:left w:val="none" w:sz="0" w:space="0" w:color="auto"/>
                <w:bottom w:val="none" w:sz="0" w:space="0" w:color="auto"/>
                <w:right w:val="none" w:sz="0" w:space="0" w:color="auto"/>
              </w:divBdr>
            </w:div>
            <w:div w:id="1354527202">
              <w:marLeft w:val="0"/>
              <w:marRight w:val="0"/>
              <w:marTop w:val="0"/>
              <w:marBottom w:val="0"/>
              <w:divBdr>
                <w:top w:val="none" w:sz="0" w:space="0" w:color="auto"/>
                <w:left w:val="none" w:sz="0" w:space="0" w:color="auto"/>
                <w:bottom w:val="none" w:sz="0" w:space="0" w:color="auto"/>
                <w:right w:val="none" w:sz="0" w:space="0" w:color="auto"/>
              </w:divBdr>
            </w:div>
          </w:divsChild>
        </w:div>
        <w:div w:id="1354527527">
          <w:marLeft w:val="0"/>
          <w:marRight w:val="0"/>
          <w:marTop w:val="0"/>
          <w:marBottom w:val="0"/>
          <w:divBdr>
            <w:top w:val="none" w:sz="0" w:space="0" w:color="auto"/>
            <w:left w:val="none" w:sz="0" w:space="0" w:color="auto"/>
            <w:bottom w:val="none" w:sz="0" w:space="0" w:color="auto"/>
            <w:right w:val="none" w:sz="0" w:space="0" w:color="auto"/>
          </w:divBdr>
          <w:divsChild>
            <w:div w:id="1354527388">
              <w:marLeft w:val="0"/>
              <w:marRight w:val="0"/>
              <w:marTop w:val="0"/>
              <w:marBottom w:val="0"/>
              <w:divBdr>
                <w:top w:val="none" w:sz="0" w:space="0" w:color="auto"/>
                <w:left w:val="none" w:sz="0" w:space="0" w:color="auto"/>
                <w:bottom w:val="none" w:sz="0" w:space="0" w:color="auto"/>
                <w:right w:val="none" w:sz="0" w:space="0" w:color="auto"/>
              </w:divBdr>
            </w:div>
            <w:div w:id="1354527396">
              <w:marLeft w:val="0"/>
              <w:marRight w:val="0"/>
              <w:marTop w:val="0"/>
              <w:marBottom w:val="0"/>
              <w:divBdr>
                <w:top w:val="none" w:sz="0" w:space="0" w:color="auto"/>
                <w:left w:val="none" w:sz="0" w:space="0" w:color="auto"/>
                <w:bottom w:val="none" w:sz="0" w:space="0" w:color="auto"/>
                <w:right w:val="none" w:sz="0" w:space="0" w:color="auto"/>
              </w:divBdr>
            </w:div>
          </w:divsChild>
        </w:div>
        <w:div w:id="1354527607">
          <w:marLeft w:val="0"/>
          <w:marRight w:val="0"/>
          <w:marTop w:val="0"/>
          <w:marBottom w:val="0"/>
          <w:divBdr>
            <w:top w:val="none" w:sz="0" w:space="0" w:color="auto"/>
            <w:left w:val="none" w:sz="0" w:space="0" w:color="auto"/>
            <w:bottom w:val="none" w:sz="0" w:space="0" w:color="auto"/>
            <w:right w:val="none" w:sz="0" w:space="0" w:color="auto"/>
          </w:divBdr>
          <w:divsChild>
            <w:div w:id="1354527475">
              <w:marLeft w:val="0"/>
              <w:marRight w:val="0"/>
              <w:marTop w:val="0"/>
              <w:marBottom w:val="0"/>
              <w:divBdr>
                <w:top w:val="none" w:sz="0" w:space="0" w:color="auto"/>
                <w:left w:val="none" w:sz="0" w:space="0" w:color="auto"/>
                <w:bottom w:val="none" w:sz="0" w:space="0" w:color="auto"/>
                <w:right w:val="none" w:sz="0" w:space="0" w:color="auto"/>
              </w:divBdr>
            </w:div>
            <w:div w:id="1354527595">
              <w:marLeft w:val="0"/>
              <w:marRight w:val="0"/>
              <w:marTop w:val="0"/>
              <w:marBottom w:val="0"/>
              <w:divBdr>
                <w:top w:val="none" w:sz="0" w:space="0" w:color="auto"/>
                <w:left w:val="none" w:sz="0" w:space="0" w:color="auto"/>
                <w:bottom w:val="none" w:sz="0" w:space="0" w:color="auto"/>
                <w:right w:val="none" w:sz="0" w:space="0" w:color="auto"/>
              </w:divBdr>
            </w:div>
          </w:divsChild>
        </w:div>
        <w:div w:id="1354527610">
          <w:marLeft w:val="0"/>
          <w:marRight w:val="0"/>
          <w:marTop w:val="0"/>
          <w:marBottom w:val="0"/>
          <w:divBdr>
            <w:top w:val="none" w:sz="0" w:space="0" w:color="auto"/>
            <w:left w:val="none" w:sz="0" w:space="0" w:color="auto"/>
            <w:bottom w:val="none" w:sz="0" w:space="0" w:color="auto"/>
            <w:right w:val="none" w:sz="0" w:space="0" w:color="auto"/>
          </w:divBdr>
          <w:divsChild>
            <w:div w:id="1354527283">
              <w:marLeft w:val="0"/>
              <w:marRight w:val="0"/>
              <w:marTop w:val="0"/>
              <w:marBottom w:val="0"/>
              <w:divBdr>
                <w:top w:val="none" w:sz="0" w:space="0" w:color="auto"/>
                <w:left w:val="none" w:sz="0" w:space="0" w:color="auto"/>
                <w:bottom w:val="none" w:sz="0" w:space="0" w:color="auto"/>
                <w:right w:val="none" w:sz="0" w:space="0" w:color="auto"/>
              </w:divBdr>
            </w:div>
            <w:div w:id="135452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527578">
      <w:marLeft w:val="0"/>
      <w:marRight w:val="0"/>
      <w:marTop w:val="0"/>
      <w:marBottom w:val="0"/>
      <w:divBdr>
        <w:top w:val="none" w:sz="0" w:space="0" w:color="auto"/>
        <w:left w:val="none" w:sz="0" w:space="0" w:color="auto"/>
        <w:bottom w:val="none" w:sz="0" w:space="0" w:color="auto"/>
        <w:right w:val="none" w:sz="0" w:space="0" w:color="auto"/>
      </w:divBdr>
      <w:divsChild>
        <w:div w:id="1354527594">
          <w:marLeft w:val="0"/>
          <w:marRight w:val="0"/>
          <w:marTop w:val="0"/>
          <w:marBottom w:val="0"/>
          <w:divBdr>
            <w:top w:val="none" w:sz="0" w:space="0" w:color="auto"/>
            <w:left w:val="none" w:sz="0" w:space="0" w:color="auto"/>
            <w:bottom w:val="none" w:sz="0" w:space="0" w:color="auto"/>
            <w:right w:val="none" w:sz="0" w:space="0" w:color="auto"/>
          </w:divBdr>
        </w:div>
      </w:divsChild>
    </w:div>
    <w:div w:id="1354527584">
      <w:marLeft w:val="0"/>
      <w:marRight w:val="0"/>
      <w:marTop w:val="0"/>
      <w:marBottom w:val="0"/>
      <w:divBdr>
        <w:top w:val="none" w:sz="0" w:space="0" w:color="auto"/>
        <w:left w:val="none" w:sz="0" w:space="0" w:color="auto"/>
        <w:bottom w:val="none" w:sz="0" w:space="0" w:color="auto"/>
        <w:right w:val="none" w:sz="0" w:space="0" w:color="auto"/>
      </w:divBdr>
      <w:divsChild>
        <w:div w:id="1354527576">
          <w:marLeft w:val="0"/>
          <w:marRight w:val="0"/>
          <w:marTop w:val="0"/>
          <w:marBottom w:val="0"/>
          <w:divBdr>
            <w:top w:val="none" w:sz="0" w:space="0" w:color="auto"/>
            <w:left w:val="none" w:sz="0" w:space="0" w:color="auto"/>
            <w:bottom w:val="none" w:sz="0" w:space="0" w:color="auto"/>
            <w:right w:val="none" w:sz="0" w:space="0" w:color="auto"/>
          </w:divBdr>
          <w:divsChild>
            <w:div w:id="1354527242">
              <w:marLeft w:val="0"/>
              <w:marRight w:val="0"/>
              <w:marTop w:val="0"/>
              <w:marBottom w:val="0"/>
              <w:divBdr>
                <w:top w:val="none" w:sz="0" w:space="0" w:color="auto"/>
                <w:left w:val="none" w:sz="0" w:space="0" w:color="auto"/>
                <w:bottom w:val="none" w:sz="0" w:space="0" w:color="auto"/>
                <w:right w:val="none" w:sz="0" w:space="0" w:color="auto"/>
              </w:divBdr>
              <w:divsChild>
                <w:div w:id="1354527190">
                  <w:marLeft w:val="0"/>
                  <w:marRight w:val="-6084"/>
                  <w:marTop w:val="0"/>
                  <w:marBottom w:val="0"/>
                  <w:divBdr>
                    <w:top w:val="none" w:sz="0" w:space="0" w:color="auto"/>
                    <w:left w:val="none" w:sz="0" w:space="0" w:color="auto"/>
                    <w:bottom w:val="none" w:sz="0" w:space="0" w:color="auto"/>
                    <w:right w:val="none" w:sz="0" w:space="0" w:color="auto"/>
                  </w:divBdr>
                  <w:divsChild>
                    <w:div w:id="1354527556">
                      <w:marLeft w:val="0"/>
                      <w:marRight w:val="5604"/>
                      <w:marTop w:val="0"/>
                      <w:marBottom w:val="0"/>
                      <w:divBdr>
                        <w:top w:val="none" w:sz="0" w:space="0" w:color="auto"/>
                        <w:left w:val="none" w:sz="0" w:space="0" w:color="auto"/>
                        <w:bottom w:val="none" w:sz="0" w:space="0" w:color="auto"/>
                        <w:right w:val="none" w:sz="0" w:space="0" w:color="auto"/>
                      </w:divBdr>
                      <w:divsChild>
                        <w:div w:id="1354527176">
                          <w:marLeft w:val="0"/>
                          <w:marRight w:val="0"/>
                          <w:marTop w:val="0"/>
                          <w:marBottom w:val="0"/>
                          <w:divBdr>
                            <w:top w:val="none" w:sz="0" w:space="0" w:color="auto"/>
                            <w:left w:val="none" w:sz="0" w:space="0" w:color="auto"/>
                            <w:bottom w:val="none" w:sz="0" w:space="0" w:color="auto"/>
                            <w:right w:val="none" w:sz="0" w:space="0" w:color="auto"/>
                          </w:divBdr>
                          <w:divsChild>
                            <w:div w:id="1354527472">
                              <w:marLeft w:val="0"/>
                              <w:marRight w:val="0"/>
                              <w:marTop w:val="120"/>
                              <w:marBottom w:val="360"/>
                              <w:divBdr>
                                <w:top w:val="none" w:sz="0" w:space="0" w:color="auto"/>
                                <w:left w:val="none" w:sz="0" w:space="0" w:color="auto"/>
                                <w:bottom w:val="none" w:sz="0" w:space="0" w:color="auto"/>
                                <w:right w:val="none" w:sz="0" w:space="0" w:color="auto"/>
                              </w:divBdr>
                              <w:divsChild>
                                <w:div w:id="1354527386">
                                  <w:marLeft w:val="420"/>
                                  <w:marRight w:val="0"/>
                                  <w:marTop w:val="0"/>
                                  <w:marBottom w:val="0"/>
                                  <w:divBdr>
                                    <w:top w:val="none" w:sz="0" w:space="0" w:color="auto"/>
                                    <w:left w:val="none" w:sz="0" w:space="0" w:color="auto"/>
                                    <w:bottom w:val="none" w:sz="0" w:space="0" w:color="auto"/>
                                    <w:right w:val="none" w:sz="0" w:space="0" w:color="auto"/>
                                  </w:divBdr>
                                  <w:divsChild>
                                    <w:div w:id="1354527591">
                                      <w:marLeft w:val="0"/>
                                      <w:marRight w:val="0"/>
                                      <w:marTop w:val="34"/>
                                      <w:marBottom w:val="3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7727203">
      <w:bodyDiv w:val="1"/>
      <w:marLeft w:val="0"/>
      <w:marRight w:val="0"/>
      <w:marTop w:val="0"/>
      <w:marBottom w:val="0"/>
      <w:divBdr>
        <w:top w:val="none" w:sz="0" w:space="0" w:color="auto"/>
        <w:left w:val="none" w:sz="0" w:space="0" w:color="auto"/>
        <w:bottom w:val="none" w:sz="0" w:space="0" w:color="auto"/>
        <w:right w:val="none" w:sz="0" w:space="0" w:color="auto"/>
      </w:divBdr>
      <w:divsChild>
        <w:div w:id="850030442">
          <w:marLeft w:val="0"/>
          <w:marRight w:val="0"/>
          <w:marTop w:val="0"/>
          <w:marBottom w:val="0"/>
          <w:divBdr>
            <w:top w:val="none" w:sz="0" w:space="0" w:color="auto"/>
            <w:left w:val="none" w:sz="0" w:space="0" w:color="auto"/>
            <w:bottom w:val="none" w:sz="0" w:space="0" w:color="auto"/>
            <w:right w:val="none" w:sz="0" w:space="0" w:color="auto"/>
          </w:divBdr>
        </w:div>
      </w:divsChild>
    </w:div>
    <w:div w:id="1444377288">
      <w:bodyDiv w:val="1"/>
      <w:marLeft w:val="0"/>
      <w:marRight w:val="0"/>
      <w:marTop w:val="0"/>
      <w:marBottom w:val="0"/>
      <w:divBdr>
        <w:top w:val="none" w:sz="0" w:space="0" w:color="auto"/>
        <w:left w:val="none" w:sz="0" w:space="0" w:color="auto"/>
        <w:bottom w:val="none" w:sz="0" w:space="0" w:color="auto"/>
        <w:right w:val="none" w:sz="0" w:space="0" w:color="auto"/>
      </w:divBdr>
    </w:div>
    <w:div w:id="1488479116">
      <w:bodyDiv w:val="1"/>
      <w:marLeft w:val="0"/>
      <w:marRight w:val="0"/>
      <w:marTop w:val="0"/>
      <w:marBottom w:val="0"/>
      <w:divBdr>
        <w:top w:val="none" w:sz="0" w:space="0" w:color="auto"/>
        <w:left w:val="none" w:sz="0" w:space="0" w:color="auto"/>
        <w:bottom w:val="none" w:sz="0" w:space="0" w:color="auto"/>
        <w:right w:val="none" w:sz="0" w:space="0" w:color="auto"/>
      </w:divBdr>
    </w:div>
    <w:div w:id="1565221147">
      <w:bodyDiv w:val="1"/>
      <w:marLeft w:val="0"/>
      <w:marRight w:val="0"/>
      <w:marTop w:val="0"/>
      <w:marBottom w:val="0"/>
      <w:divBdr>
        <w:top w:val="none" w:sz="0" w:space="0" w:color="auto"/>
        <w:left w:val="none" w:sz="0" w:space="0" w:color="auto"/>
        <w:bottom w:val="none" w:sz="0" w:space="0" w:color="auto"/>
        <w:right w:val="none" w:sz="0" w:space="0" w:color="auto"/>
      </w:divBdr>
    </w:div>
    <w:div w:id="1788812695">
      <w:bodyDiv w:val="1"/>
      <w:marLeft w:val="0"/>
      <w:marRight w:val="0"/>
      <w:marTop w:val="0"/>
      <w:marBottom w:val="0"/>
      <w:divBdr>
        <w:top w:val="none" w:sz="0" w:space="0" w:color="auto"/>
        <w:left w:val="none" w:sz="0" w:space="0" w:color="auto"/>
        <w:bottom w:val="none" w:sz="0" w:space="0" w:color="auto"/>
        <w:right w:val="none" w:sz="0" w:space="0" w:color="auto"/>
      </w:divBdr>
    </w:div>
    <w:div w:id="1821994427">
      <w:bodyDiv w:val="1"/>
      <w:marLeft w:val="0"/>
      <w:marRight w:val="0"/>
      <w:marTop w:val="0"/>
      <w:marBottom w:val="0"/>
      <w:divBdr>
        <w:top w:val="none" w:sz="0" w:space="0" w:color="auto"/>
        <w:left w:val="none" w:sz="0" w:space="0" w:color="auto"/>
        <w:bottom w:val="none" w:sz="0" w:space="0" w:color="auto"/>
        <w:right w:val="none" w:sz="0" w:space="0" w:color="auto"/>
      </w:divBdr>
    </w:div>
    <w:div w:id="2001076483">
      <w:bodyDiv w:val="1"/>
      <w:marLeft w:val="0"/>
      <w:marRight w:val="0"/>
      <w:marTop w:val="0"/>
      <w:marBottom w:val="0"/>
      <w:divBdr>
        <w:top w:val="none" w:sz="0" w:space="0" w:color="auto"/>
        <w:left w:val="none" w:sz="0" w:space="0" w:color="auto"/>
        <w:bottom w:val="none" w:sz="0" w:space="0" w:color="auto"/>
        <w:right w:val="none" w:sz="0" w:space="0" w:color="auto"/>
      </w:divBdr>
    </w:div>
    <w:div w:id="2016613131">
      <w:bodyDiv w:val="1"/>
      <w:marLeft w:val="0"/>
      <w:marRight w:val="0"/>
      <w:marTop w:val="0"/>
      <w:marBottom w:val="0"/>
      <w:divBdr>
        <w:top w:val="none" w:sz="0" w:space="0" w:color="auto"/>
        <w:left w:val="none" w:sz="0" w:space="0" w:color="auto"/>
        <w:bottom w:val="none" w:sz="0" w:space="0" w:color="auto"/>
        <w:right w:val="none" w:sz="0" w:space="0" w:color="auto"/>
      </w:divBdr>
    </w:div>
    <w:div w:id="2143307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obinsonweb.chem.ox.ac.uk/" TargetMode="External"/><Relationship Id="rId13" Type="http://schemas.openxmlformats.org/officeDocument/2006/relationships/hyperlink" Target="https://www.radionz.co.nz/national/programmes/saturday/audio/2018635535/dame-carol-robinson-elemental-medicine" TargetMode="External"/><Relationship Id="rId18" Type="http://schemas.openxmlformats.org/officeDocument/2006/relationships/hyperlink" Target="http://www.huffingtonpost.co.uk/dame-carol-robinson/women-in-science_b_7263246.html" TargetMode="External"/><Relationship Id="rId26" Type="http://schemas.openxmlformats.org/officeDocument/2006/relationships/hyperlink" Target="file:///D:\Anne\Newspapers%20Interviews%20CVR\2011%20Nature%20-%20In%20pursuit%20of%20female%20chemists.pdf" TargetMode="External"/><Relationship Id="rId3" Type="http://schemas.openxmlformats.org/officeDocument/2006/relationships/settings" Target="settings.xml"/><Relationship Id="rId21" Type="http://schemas.openxmlformats.org/officeDocument/2006/relationships/hyperlink" Target="http://www.mrc.ac.uk/news-events/publications/network-autumn-2014/" TargetMode="External"/><Relationship Id="rId34" Type="http://schemas.openxmlformats.org/officeDocument/2006/relationships/theme" Target="theme/theme1.xml"/><Relationship Id="rId7" Type="http://schemas.openxmlformats.org/officeDocument/2006/relationships/hyperlink" Target="mailto:carol.robinson@chem.ox.ac.uk" TargetMode="External"/><Relationship Id="rId12" Type="http://schemas.openxmlformats.org/officeDocument/2006/relationships/hyperlink" Target="https://www.radionz.co.nz/national/programmes/saturday" TargetMode="External"/><Relationship Id="rId17" Type="http://schemas.openxmlformats.org/officeDocument/2006/relationships/hyperlink" Target="http://www.ibtimes.co.uk/professor-dame-carol-robinson-award-winning-scientist-who-broke-glass-ceiling-oxbridge-1493546" TargetMode="External"/><Relationship Id="rId25" Type="http://schemas.openxmlformats.org/officeDocument/2006/relationships/hyperlink" Target="file:///D:\Anne\Newspapers%20Interviews%20CVR\2011%20People%20&amp;%20Science%20-Are%20women%20changing%20science.pdf"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timeshighereducation.co.uk/news/people/qa-with-dame-carol-robinson/2019106.article" TargetMode="External"/><Relationship Id="rId20" Type="http://schemas.openxmlformats.org/officeDocument/2006/relationships/hyperlink" Target="http://www.bbc.co.uk/programmes/b049yhcn" TargetMode="External"/><Relationship Id="rId29" Type="http://schemas.openxmlformats.org/officeDocument/2006/relationships/hyperlink" Target="http://www.theguardian.com/education/2004/jun/22/highereducationprofile.highereducatio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ature.com/articles/s41592-020-0824-x?proof=t" TargetMode="External"/><Relationship Id="rId24" Type="http://schemas.openxmlformats.org/officeDocument/2006/relationships/hyperlink" Target="http://sciencecareers.sciencemag.org/career_magazine/previous_issues/articles/2011_03_11/caredit.a1100021"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file:///C:\Users\anne.gough\Documents\Anne\Newspapers%20Interviews%20CVR\2015\08.03.15%20The%20Independent%20on%20Sunday%20Scientist%20who%20has%20detected%20a%20missing%20element%20SCAN.pdf" TargetMode="External"/><Relationship Id="rId23" Type="http://schemas.openxmlformats.org/officeDocument/2006/relationships/hyperlink" Target="file:///D:\Anne\Newspapers%20Interviews%20CVR\2012%20Churchill%20College%20Review%20-Interview%20with%20Carol%20Robinson%20Final.pdf" TargetMode="External"/><Relationship Id="rId28" Type="http://schemas.openxmlformats.org/officeDocument/2006/relationships/hyperlink" Target="http://www.timeshighereducation.co.uk/188629.article" TargetMode="External"/><Relationship Id="rId10" Type="http://schemas.openxmlformats.org/officeDocument/2006/relationships/hyperlink" Target="https://chemistrycommunity.nature.com/posts/a-chat-with-carol-robinson" TargetMode="External"/><Relationship Id="rId19" Type="http://schemas.openxmlformats.org/officeDocument/2006/relationships/hyperlink" Target="http://sciencecareers.sciencemag.org/career_magazine/previous_issues/articles/2014_02_11/caredit.a1400036" TargetMode="External"/><Relationship Id="rId31" Type="http://schemas.openxmlformats.org/officeDocument/2006/relationships/hyperlink" Target="http://www.ncbi.nlm.nih.gov/pubmed/24872509" TargetMode="External"/><Relationship Id="rId4" Type="http://schemas.openxmlformats.org/officeDocument/2006/relationships/webSettings" Target="webSettings.xml"/><Relationship Id="rId9" Type="http://schemas.openxmlformats.org/officeDocument/2006/relationships/hyperlink" Target="https://omass.com/" TargetMode="External"/><Relationship Id="rId14" Type="http://schemas.openxmlformats.org/officeDocument/2006/relationships/hyperlink" Target="http://www.bbc.co.uk/news/uk-england-oxfordshire-38580944" TargetMode="External"/><Relationship Id="rId22" Type="http://schemas.openxmlformats.org/officeDocument/2006/relationships/hyperlink" Target="http://www.ft.com/cms/s/0/fdc185f6-7bb2-11e4-a695-00144feabdc0.html" TargetMode="External"/><Relationship Id="rId27" Type="http://schemas.openxmlformats.org/officeDocument/2006/relationships/hyperlink" Target="file:///D:\Anne\Newspapers%20Interviews%20CVR\2011%20EMBO%20Encounters%20-%20FEBS-EMBO%20Woman%20in%20Science%20Award%20Interview.pdf" TargetMode="External"/><Relationship Id="rId30" Type="http://schemas.openxmlformats.org/officeDocument/2006/relationships/hyperlink" Target="http://www.bbc.co.uk/radio4/womanshour/2004_26_mon_03.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68</Pages>
  <Words>25265</Words>
  <Characters>134497</Characters>
  <Application>Microsoft Office Word</Application>
  <DocSecurity>0</DocSecurity>
  <Lines>1120</Lines>
  <Paragraphs>318</Paragraphs>
  <ScaleCrop>false</ScaleCrop>
  <HeadingPairs>
    <vt:vector size="2" baseType="variant">
      <vt:variant>
        <vt:lpstr>Title</vt:lpstr>
      </vt:variant>
      <vt:variant>
        <vt:i4>1</vt:i4>
      </vt:variant>
    </vt:vector>
  </HeadingPairs>
  <TitlesOfParts>
    <vt:vector size="1" baseType="lpstr">
      <vt:lpstr>CAROL V</vt:lpstr>
    </vt:vector>
  </TitlesOfParts>
  <Company>Department of Chemistry</Company>
  <LinksUpToDate>false</LinksUpToDate>
  <CharactersWithSpaces>159444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CAROL V</dc:title>
  <dc:creator>Terri Elston</dc:creator>
  <cp:lastModifiedBy>Linda Webb</cp:lastModifiedBy>
  <cp:revision>26</cp:revision>
  <cp:lastPrinted>2022-11-23T10:39:00Z</cp:lastPrinted>
  <dcterms:created xsi:type="dcterms:W3CDTF">2022-11-23T10:16:00Z</dcterms:created>
  <dcterms:modified xsi:type="dcterms:W3CDTF">2023-01-10T11:24:00Z</dcterms:modified>
</cp:coreProperties>
</file>